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4789113" w14:textId="2BAA8EEB" w:rsidR="007135FE" w:rsidRDefault="007135FE" w:rsidP="00C54CD3">
      <w:pPr>
        <w:widowControl w:val="0"/>
        <w:tabs>
          <w:tab w:val="right" w:pos="9639"/>
        </w:tabs>
        <w:overflowPunct w:val="0"/>
        <w:autoSpaceDE w:val="0"/>
        <w:autoSpaceDN w:val="0"/>
        <w:adjustRightInd w:val="0"/>
        <w:spacing w:after="0" w:line="240" w:lineRule="auto"/>
        <w:jc w:val="both"/>
        <w:textAlignment w:val="baseline"/>
        <w:rPr>
          <w:rFonts w:ascii="Arial" w:eastAsia="宋体" w:hAnsi="Arial" w:cs="Times New Roman"/>
          <w:b/>
          <w:bCs/>
          <w:i/>
          <w:sz w:val="32"/>
          <w:szCs w:val="20"/>
          <w:lang w:val="en-GB" w:eastAsia="zh-CN"/>
        </w:rPr>
      </w:pPr>
      <w:bookmarkStart w:id="0" w:name="OLE_LINK6"/>
      <w:bookmarkStart w:id="1" w:name="OLE_LINK5"/>
      <w:bookmarkStart w:id="2" w:name="_Hlk118698142"/>
      <w:r>
        <w:rPr>
          <w:rFonts w:ascii="Arial" w:eastAsia="宋体" w:hAnsi="Arial" w:cs="Times New Roman"/>
          <w:b/>
          <w:bCs/>
          <w:sz w:val="24"/>
          <w:szCs w:val="20"/>
          <w:lang w:val="en-GB"/>
        </w:rPr>
        <w:t>3GPP T</w:t>
      </w:r>
      <w:bookmarkStart w:id="3" w:name="_Ref452454252"/>
      <w:bookmarkEnd w:id="3"/>
      <w:r>
        <w:rPr>
          <w:rFonts w:ascii="Arial" w:eastAsia="宋体" w:hAnsi="Arial" w:cs="Times New Roman"/>
          <w:b/>
          <w:bCs/>
          <w:sz w:val="24"/>
          <w:szCs w:val="20"/>
          <w:lang w:val="en-GB"/>
        </w:rPr>
        <w:t xml:space="preserve">SG-RAN </w:t>
      </w:r>
      <w:r>
        <w:rPr>
          <w:rFonts w:ascii="Arial" w:eastAsia="宋体" w:hAnsi="Arial" w:cs="Times New Roman"/>
          <w:b/>
          <w:sz w:val="24"/>
          <w:szCs w:val="20"/>
          <w:lang w:val="en-GB"/>
        </w:rPr>
        <w:t xml:space="preserve">WG4 </w:t>
      </w:r>
      <w:r w:rsidR="004818EB">
        <w:rPr>
          <w:rFonts w:ascii="Arial" w:eastAsia="宋体" w:hAnsi="Arial" w:cs="Times New Roman"/>
          <w:b/>
          <w:sz w:val="24"/>
          <w:szCs w:val="20"/>
          <w:lang w:val="en-GB"/>
        </w:rPr>
        <w:t xml:space="preserve">Meeting </w:t>
      </w:r>
      <w:r w:rsidR="00445DA4">
        <w:rPr>
          <w:rFonts w:ascii="Arial" w:eastAsia="宋体" w:hAnsi="Arial" w:cs="Times New Roman" w:hint="eastAsia"/>
          <w:b/>
          <w:sz w:val="24"/>
          <w:szCs w:val="20"/>
          <w:lang w:val="en-GB" w:eastAsia="zh-CN"/>
        </w:rPr>
        <w:t>#</w:t>
      </w:r>
      <w:r w:rsidR="008B6C12">
        <w:rPr>
          <w:rFonts w:ascii="Arial" w:eastAsia="宋体" w:hAnsi="Arial" w:cs="Times New Roman"/>
          <w:b/>
          <w:sz w:val="24"/>
          <w:szCs w:val="20"/>
          <w:lang w:val="en-GB" w:eastAsia="zh-CN"/>
        </w:rPr>
        <w:t>1</w:t>
      </w:r>
      <w:r w:rsidR="000F6998">
        <w:rPr>
          <w:rFonts w:ascii="Arial" w:eastAsia="宋体" w:hAnsi="Arial" w:cs="Times New Roman"/>
          <w:b/>
          <w:sz w:val="24"/>
          <w:szCs w:val="20"/>
          <w:lang w:val="en-GB" w:eastAsia="zh-CN"/>
        </w:rPr>
        <w:t>10</w:t>
      </w:r>
      <w:r>
        <w:rPr>
          <w:rFonts w:ascii="Arial" w:eastAsia="宋体" w:hAnsi="Arial" w:cs="Times New Roman"/>
          <w:b/>
          <w:sz w:val="24"/>
          <w:szCs w:val="20"/>
          <w:lang w:val="en-GB"/>
        </w:rPr>
        <w:t xml:space="preserve">              </w:t>
      </w:r>
      <w:r>
        <w:rPr>
          <w:rFonts w:ascii="Arial" w:eastAsia="宋体" w:hAnsi="Arial" w:cs="Times New Roman"/>
          <w:b/>
          <w:bCs/>
          <w:sz w:val="24"/>
          <w:szCs w:val="20"/>
          <w:lang w:val="en-GB"/>
        </w:rPr>
        <w:tab/>
      </w:r>
      <w:r w:rsidR="00EF069F" w:rsidRPr="00EF069F">
        <w:rPr>
          <w:rFonts w:ascii="Arial" w:eastAsia="宋体" w:hAnsi="Arial" w:cs="Times New Roman"/>
          <w:b/>
          <w:bCs/>
          <w:sz w:val="24"/>
          <w:szCs w:val="20"/>
          <w:lang w:val="en-GB" w:eastAsia="ja-JP"/>
        </w:rPr>
        <w:t>R4-</w:t>
      </w:r>
      <w:r w:rsidR="00891931" w:rsidRPr="00891931">
        <w:t xml:space="preserve"> </w:t>
      </w:r>
      <w:r w:rsidR="000F6998" w:rsidRPr="000F6998">
        <w:rPr>
          <w:rFonts w:ascii="Arial" w:eastAsia="宋体" w:hAnsi="Arial" w:cs="Times New Roman"/>
          <w:b/>
          <w:bCs/>
          <w:sz w:val="24"/>
          <w:szCs w:val="20"/>
          <w:lang w:val="en-GB" w:eastAsia="ja-JP"/>
        </w:rPr>
        <w:t>2401579</w:t>
      </w:r>
    </w:p>
    <w:bookmarkEnd w:id="0"/>
    <w:bookmarkEnd w:id="1"/>
    <w:p w14:paraId="3078F206" w14:textId="7A4B077B" w:rsidR="008C721F" w:rsidRPr="003D5F1E" w:rsidRDefault="000F6998" w:rsidP="00C54CD3">
      <w:pPr>
        <w:pStyle w:val="a4"/>
        <w:tabs>
          <w:tab w:val="left" w:pos="2160"/>
        </w:tabs>
        <w:ind w:left="2127" w:hanging="2127"/>
        <w:jc w:val="both"/>
        <w:rPr>
          <w:noProof w:val="0"/>
          <w:sz w:val="24"/>
          <w:vertAlign w:val="superscript"/>
          <w:lang w:eastAsia="zh-CN"/>
        </w:rPr>
      </w:pPr>
      <w:r>
        <w:rPr>
          <w:noProof w:val="0"/>
          <w:sz w:val="24"/>
          <w:lang w:eastAsia="zh-CN"/>
        </w:rPr>
        <w:t>Athens</w:t>
      </w:r>
      <w:r w:rsidR="008C721F">
        <w:rPr>
          <w:noProof w:val="0"/>
          <w:sz w:val="24"/>
          <w:lang w:eastAsia="zh-CN"/>
        </w:rPr>
        <w:t xml:space="preserve">, </w:t>
      </w:r>
      <w:r>
        <w:rPr>
          <w:noProof w:val="0"/>
          <w:sz w:val="24"/>
          <w:lang w:eastAsia="zh-CN"/>
        </w:rPr>
        <w:t>Greece</w:t>
      </w:r>
      <w:r w:rsidR="008C721F">
        <w:rPr>
          <w:noProof w:val="0"/>
          <w:sz w:val="24"/>
          <w:lang w:eastAsia="zh-CN"/>
        </w:rPr>
        <w:t xml:space="preserve">, </w:t>
      </w:r>
      <w:r>
        <w:rPr>
          <w:noProof w:val="0"/>
          <w:sz w:val="24"/>
          <w:lang w:eastAsia="zh-CN"/>
        </w:rPr>
        <w:t>26</w:t>
      </w:r>
      <w:r w:rsidR="008C721F">
        <w:rPr>
          <w:noProof w:val="0"/>
          <w:sz w:val="24"/>
          <w:vertAlign w:val="superscript"/>
          <w:lang w:eastAsia="zh-CN"/>
        </w:rPr>
        <w:t>th</w:t>
      </w:r>
      <w:r w:rsidR="008C721F">
        <w:rPr>
          <w:noProof w:val="0"/>
          <w:sz w:val="24"/>
          <w:lang w:eastAsia="zh-CN"/>
        </w:rPr>
        <w:t xml:space="preserve"> </w:t>
      </w:r>
      <w:r>
        <w:rPr>
          <w:noProof w:val="0"/>
          <w:sz w:val="24"/>
          <w:lang w:eastAsia="zh-CN"/>
        </w:rPr>
        <w:t>Feb</w:t>
      </w:r>
      <w:r w:rsidR="008C721F">
        <w:rPr>
          <w:noProof w:val="0"/>
          <w:sz w:val="24"/>
          <w:lang w:eastAsia="zh-CN"/>
        </w:rPr>
        <w:t>-</w:t>
      </w:r>
      <w:r w:rsidR="00EF069F">
        <w:rPr>
          <w:noProof w:val="0"/>
          <w:sz w:val="24"/>
          <w:lang w:eastAsia="zh-CN"/>
        </w:rPr>
        <w:t>1</w:t>
      </w:r>
      <w:r>
        <w:rPr>
          <w:noProof w:val="0"/>
          <w:sz w:val="24"/>
          <w:vertAlign w:val="superscript"/>
          <w:lang w:eastAsia="zh-CN"/>
        </w:rPr>
        <w:t>st</w:t>
      </w:r>
      <w:r w:rsidR="008C721F">
        <w:rPr>
          <w:noProof w:val="0"/>
          <w:sz w:val="24"/>
          <w:lang w:eastAsia="zh-CN"/>
        </w:rPr>
        <w:t xml:space="preserve"> </w:t>
      </w:r>
      <w:r>
        <w:rPr>
          <w:noProof w:val="0"/>
          <w:sz w:val="24"/>
          <w:lang w:eastAsia="zh-CN"/>
        </w:rPr>
        <w:t>March</w:t>
      </w:r>
      <w:r w:rsidR="008C721F">
        <w:rPr>
          <w:noProof w:val="0"/>
          <w:sz w:val="24"/>
          <w:lang w:eastAsia="zh-CN"/>
        </w:rPr>
        <w:t>, 202</w:t>
      </w:r>
      <w:r>
        <w:rPr>
          <w:noProof w:val="0"/>
          <w:sz w:val="24"/>
          <w:lang w:eastAsia="zh-CN"/>
        </w:rPr>
        <w:t>4</w:t>
      </w:r>
    </w:p>
    <w:bookmarkEnd w:id="2"/>
    <w:p w14:paraId="093D4906" w14:textId="77777777" w:rsidR="00F82E50" w:rsidRPr="008C721F" w:rsidRDefault="00F82E50" w:rsidP="00C54CD3">
      <w:pPr>
        <w:tabs>
          <w:tab w:val="left" w:pos="1985"/>
        </w:tabs>
        <w:spacing w:line="240" w:lineRule="auto"/>
        <w:jc w:val="both"/>
        <w:rPr>
          <w:rFonts w:ascii="Arial" w:hAnsi="Arial" w:cs="Arial"/>
          <w:b/>
          <w:bCs/>
          <w:sz w:val="24"/>
          <w:szCs w:val="20"/>
          <w:lang w:val="en-GB" w:eastAsia="zh-CN"/>
        </w:rPr>
      </w:pPr>
    </w:p>
    <w:p w14:paraId="0855B11A" w14:textId="27BB390E" w:rsidR="007135FE" w:rsidRDefault="00F82E50" w:rsidP="00C54CD3">
      <w:pPr>
        <w:tabs>
          <w:tab w:val="left" w:pos="1985"/>
        </w:tabs>
        <w:spacing w:line="240" w:lineRule="auto"/>
        <w:jc w:val="both"/>
        <w:rPr>
          <w:rFonts w:ascii="Arial" w:hAnsi="Arial" w:cs="Arial"/>
          <w:b/>
          <w:bCs/>
          <w:sz w:val="24"/>
          <w:szCs w:val="20"/>
          <w:lang w:val="en-GB" w:eastAsia="zh-CN"/>
        </w:rPr>
      </w:pPr>
      <w:r>
        <w:rPr>
          <w:rFonts w:ascii="Arial" w:eastAsia="MS Mincho" w:hAnsi="Arial" w:cs="Arial"/>
          <w:b/>
          <w:bCs/>
          <w:sz w:val="24"/>
          <w:szCs w:val="20"/>
          <w:lang w:val="en-GB"/>
        </w:rPr>
        <w:t>Agenda item:</w:t>
      </w:r>
      <w:r>
        <w:rPr>
          <w:rFonts w:ascii="Arial" w:eastAsia="MS Mincho" w:hAnsi="Arial" w:cs="Arial"/>
          <w:b/>
          <w:bCs/>
          <w:sz w:val="24"/>
          <w:szCs w:val="20"/>
          <w:lang w:val="en-GB"/>
        </w:rPr>
        <w:tab/>
      </w:r>
      <w:r w:rsidR="000F6998" w:rsidRPr="000F6998">
        <w:rPr>
          <w:rFonts w:ascii="Arial" w:hAnsi="Arial" w:cs="Arial"/>
          <w:b/>
          <w:bCs/>
          <w:sz w:val="24"/>
          <w:szCs w:val="20"/>
          <w:lang w:val="en-GB" w:eastAsia="zh-CN"/>
        </w:rPr>
        <w:t>8.18.8.1</w:t>
      </w:r>
    </w:p>
    <w:p w14:paraId="6C657216" w14:textId="69F02FB8" w:rsidR="00B2596F" w:rsidRPr="00B2596F" w:rsidRDefault="00B2596F" w:rsidP="00C54CD3">
      <w:pPr>
        <w:tabs>
          <w:tab w:val="left" w:pos="1985"/>
        </w:tabs>
        <w:ind w:left="1985" w:hanging="1985"/>
        <w:jc w:val="both"/>
        <w:rPr>
          <w:rFonts w:ascii="Arial" w:hAnsi="Arial" w:cs="Arial"/>
          <w:b/>
          <w:bCs/>
          <w:sz w:val="24"/>
          <w:lang w:val="en-GB" w:eastAsia="zh-CN"/>
        </w:rPr>
      </w:pPr>
      <w:r>
        <w:rPr>
          <w:rFonts w:ascii="Arial" w:eastAsia="Calibri" w:hAnsi="Arial" w:cs="Arial"/>
          <w:b/>
          <w:bCs/>
          <w:sz w:val="24"/>
          <w:lang w:val="en-GB"/>
        </w:rPr>
        <w:t>Source:</w:t>
      </w:r>
      <w:r>
        <w:rPr>
          <w:rFonts w:ascii="Arial" w:eastAsia="Calibri" w:hAnsi="Arial" w:cs="Arial"/>
          <w:b/>
          <w:bCs/>
          <w:sz w:val="24"/>
          <w:lang w:val="en-GB"/>
        </w:rPr>
        <w:tab/>
      </w:r>
      <w:r>
        <w:rPr>
          <w:rFonts w:ascii="Arial" w:hAnsi="Arial" w:cs="Arial" w:hint="eastAsia"/>
          <w:b/>
          <w:bCs/>
          <w:sz w:val="24"/>
          <w:lang w:val="en-GB" w:eastAsia="zh-CN"/>
        </w:rPr>
        <w:t>Samsung</w:t>
      </w:r>
      <w:r>
        <w:rPr>
          <w:rFonts w:ascii="Arial" w:eastAsia="Calibri" w:hAnsi="Arial" w:cs="Arial"/>
          <w:b/>
          <w:bCs/>
          <w:sz w:val="24"/>
          <w:lang w:val="en-GB"/>
        </w:rPr>
        <w:t xml:space="preserve"> </w:t>
      </w:r>
      <w:r>
        <w:rPr>
          <w:rFonts w:ascii="Arial" w:eastAsia="Calibri" w:hAnsi="Arial" w:cs="Arial"/>
          <w:b/>
          <w:bCs/>
          <w:sz w:val="24"/>
          <w:lang w:val="en-GB"/>
        </w:rPr>
        <w:tab/>
      </w:r>
    </w:p>
    <w:p w14:paraId="62FB1ADA" w14:textId="45C8F14C" w:rsidR="00FF6B30"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Title:</w:t>
      </w:r>
      <w:r>
        <w:rPr>
          <w:rFonts w:ascii="Arial" w:eastAsia="Calibri" w:hAnsi="Arial" w:cs="Arial"/>
          <w:b/>
          <w:bCs/>
          <w:sz w:val="24"/>
          <w:lang w:val="en-GB"/>
        </w:rPr>
        <w:tab/>
      </w:r>
      <w:r w:rsidR="000F6998" w:rsidRPr="000F6998">
        <w:rPr>
          <w:rFonts w:ascii="Arial" w:eastAsia="Calibri" w:hAnsi="Arial" w:cs="Arial"/>
          <w:b/>
          <w:bCs/>
          <w:sz w:val="24"/>
          <w:lang w:val="en-GB"/>
        </w:rPr>
        <w:t>View on BS demodulation requirements for NTN enhancement</w:t>
      </w:r>
    </w:p>
    <w:p w14:paraId="5796B52C" w14:textId="53FABDC3" w:rsidR="00EA6ED9" w:rsidRDefault="00EA6ED9" w:rsidP="00C54CD3">
      <w:pPr>
        <w:ind w:left="1985" w:hanging="1985"/>
        <w:jc w:val="both"/>
        <w:rPr>
          <w:rFonts w:ascii="Arial" w:eastAsia="Calibri" w:hAnsi="Arial" w:cs="Arial"/>
          <w:b/>
          <w:bCs/>
          <w:sz w:val="24"/>
          <w:lang w:val="en-GB"/>
        </w:rPr>
      </w:pPr>
      <w:r>
        <w:rPr>
          <w:rFonts w:ascii="Arial" w:eastAsia="Calibri" w:hAnsi="Arial" w:cs="Arial"/>
          <w:b/>
          <w:bCs/>
          <w:sz w:val="24"/>
          <w:lang w:val="en-GB"/>
        </w:rPr>
        <w:t>Document for:</w:t>
      </w:r>
      <w:r>
        <w:rPr>
          <w:rFonts w:ascii="Arial" w:eastAsia="Calibri" w:hAnsi="Arial" w:cs="Arial"/>
          <w:b/>
          <w:bCs/>
          <w:sz w:val="24"/>
          <w:lang w:val="en-GB"/>
        </w:rPr>
        <w:tab/>
        <w:t>Discussion</w:t>
      </w:r>
    </w:p>
    <w:p w14:paraId="52C94454" w14:textId="51197F71" w:rsidR="00DF662C" w:rsidRPr="0092173C" w:rsidRDefault="007135FE" w:rsidP="00715A4C">
      <w:pPr>
        <w:pStyle w:val="ab"/>
        <w:keepNext/>
        <w:keepLines/>
        <w:numPr>
          <w:ilvl w:val="0"/>
          <w:numId w:val="2"/>
        </w:numPr>
        <w:pBdr>
          <w:top w:val="single" w:sz="12" w:space="3" w:color="auto"/>
        </w:pBdr>
        <w:overflowPunct w:val="0"/>
        <w:autoSpaceDE w:val="0"/>
        <w:autoSpaceDN w:val="0"/>
        <w:adjustRightInd w:val="0"/>
        <w:spacing w:before="240" w:after="180"/>
        <w:jc w:val="both"/>
        <w:textAlignment w:val="baseline"/>
        <w:outlineLvl w:val="0"/>
        <w:rPr>
          <w:rFonts w:ascii="Arial" w:eastAsia="宋体" w:hAnsi="Arial"/>
          <w:sz w:val="36"/>
        </w:rPr>
      </w:pPr>
      <w:r w:rsidRPr="0092173C">
        <w:rPr>
          <w:rFonts w:ascii="Arial" w:eastAsia="宋体" w:hAnsi="Arial"/>
          <w:sz w:val="36"/>
        </w:rPr>
        <w:t>Introduction</w:t>
      </w:r>
    </w:p>
    <w:p w14:paraId="6BD0D360" w14:textId="119C6E7F" w:rsidR="00FA6689" w:rsidRDefault="00FA6689" w:rsidP="00C54CD3">
      <w:pPr>
        <w:spacing w:line="257" w:lineRule="auto"/>
        <w:jc w:val="both"/>
        <w:rPr>
          <w:lang w:eastAsia="zh-CN"/>
        </w:rPr>
      </w:pPr>
      <w:r>
        <w:rPr>
          <w:rFonts w:hint="eastAsia"/>
          <w:lang w:eastAsia="zh-CN"/>
        </w:rPr>
        <w:t>I</w:t>
      </w:r>
      <w:r>
        <w:rPr>
          <w:lang w:eastAsia="zh-CN"/>
        </w:rPr>
        <w:t xml:space="preserve">n RAN#99 meeting, the WI on </w:t>
      </w:r>
      <w:r w:rsidRPr="00FA6689">
        <w:rPr>
          <w:lang w:eastAsia="zh-CN"/>
        </w:rPr>
        <w:t xml:space="preserve">NR NTN (Non-Terrestrial Networks) enhancements </w:t>
      </w:r>
      <w:r>
        <w:rPr>
          <w:lang w:eastAsia="zh-CN"/>
        </w:rPr>
        <w:t xml:space="preserve">was approved. </w:t>
      </w:r>
      <w:r w:rsidR="007403DA">
        <w:rPr>
          <w:lang w:eastAsia="zh-CN"/>
        </w:rPr>
        <w:t>In the last RAN4 meeting, the test scope of BS demodulation requirements for NTN enhancement was discussed. The related agreement was captured in the WF as following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FA6689" w:rsidRPr="002530B4" w14:paraId="215C0557" w14:textId="77777777" w:rsidTr="00AE2FC4">
        <w:tc>
          <w:tcPr>
            <w:tcW w:w="9350" w:type="dxa"/>
            <w:shd w:val="clear" w:color="auto" w:fill="auto"/>
          </w:tcPr>
          <w:p w14:paraId="4549F5FF" w14:textId="5EE396E2" w:rsidR="00FA6689" w:rsidRPr="00D53966" w:rsidRDefault="007403DA" w:rsidP="00715A4C">
            <w:pPr>
              <w:pStyle w:val="ab"/>
              <w:numPr>
                <w:ilvl w:val="0"/>
                <w:numId w:val="6"/>
              </w:numPr>
              <w:autoSpaceDN w:val="0"/>
              <w:jc w:val="both"/>
              <w:rPr>
                <w:iCs/>
                <w:lang w:eastAsia="zh-CN"/>
              </w:rPr>
            </w:pPr>
            <w:r w:rsidRPr="00D53966">
              <w:rPr>
                <w:rFonts w:hint="eastAsia"/>
                <w:iCs/>
                <w:lang w:eastAsia="zh-CN"/>
              </w:rPr>
              <w:t>G</w:t>
            </w:r>
            <w:r w:rsidRPr="00D53966">
              <w:rPr>
                <w:iCs/>
                <w:lang w:eastAsia="zh-CN"/>
              </w:rPr>
              <w:t>eneral</w:t>
            </w:r>
          </w:p>
          <w:p w14:paraId="5EAA8337" w14:textId="028A7A80" w:rsidR="007403DA" w:rsidRPr="00D53966" w:rsidRDefault="00D53966" w:rsidP="00715A4C">
            <w:pPr>
              <w:pStyle w:val="ab"/>
              <w:numPr>
                <w:ilvl w:val="1"/>
                <w:numId w:val="6"/>
              </w:numPr>
              <w:autoSpaceDN w:val="0"/>
              <w:jc w:val="both"/>
              <w:rPr>
                <w:iCs/>
                <w:lang w:eastAsia="zh-CN"/>
              </w:rPr>
            </w:pPr>
            <w:r w:rsidRPr="00D53966">
              <w:rPr>
                <w:rFonts w:hint="eastAsia"/>
                <w:iCs/>
                <w:lang w:val="en-US" w:eastAsia="zh-CN"/>
              </w:rPr>
              <w:t>Scenario</w:t>
            </w:r>
          </w:p>
          <w:p w14:paraId="744EF1DF" w14:textId="69C0BB56" w:rsidR="00D53966" w:rsidRDefault="00D53966" w:rsidP="00715A4C">
            <w:pPr>
              <w:pStyle w:val="ab"/>
              <w:numPr>
                <w:ilvl w:val="2"/>
                <w:numId w:val="6"/>
              </w:numPr>
              <w:autoSpaceDN w:val="0"/>
              <w:rPr>
                <w:iCs/>
                <w:lang w:val="en-US" w:eastAsia="zh-CN"/>
              </w:rPr>
            </w:pPr>
            <w:r w:rsidRPr="00D53966">
              <w:rPr>
                <w:rFonts w:hint="eastAsia"/>
                <w:iCs/>
                <w:lang w:val="en-US" w:eastAsia="zh-CN"/>
              </w:rPr>
              <w:t>For UE side</w:t>
            </w:r>
          </w:p>
          <w:p w14:paraId="21DFC99B" w14:textId="6FB46810" w:rsidR="00D53966" w:rsidRPr="00D53966" w:rsidRDefault="00D53966" w:rsidP="00715A4C">
            <w:pPr>
              <w:pStyle w:val="ab"/>
              <w:numPr>
                <w:ilvl w:val="3"/>
                <w:numId w:val="6"/>
              </w:numPr>
              <w:autoSpaceDN w:val="0"/>
              <w:rPr>
                <w:iCs/>
                <w:lang w:val="en-US" w:eastAsia="zh-CN"/>
              </w:rPr>
            </w:pPr>
            <w:r w:rsidRPr="00D53966">
              <w:rPr>
                <w:rFonts w:hint="eastAsia"/>
                <w:iCs/>
                <w:lang w:eastAsia="zh-CN"/>
              </w:rPr>
              <w:t>Define requirements for NGSO and GSO. FFS whether one or two sets of requirements are specified for NGSO and GSO.</w:t>
            </w:r>
          </w:p>
          <w:p w14:paraId="0BE0282D" w14:textId="77777777" w:rsidR="00D53966" w:rsidRPr="00D53966" w:rsidRDefault="00D53966" w:rsidP="00715A4C">
            <w:pPr>
              <w:pStyle w:val="ab"/>
              <w:numPr>
                <w:ilvl w:val="2"/>
                <w:numId w:val="6"/>
              </w:numPr>
              <w:autoSpaceDN w:val="0"/>
              <w:rPr>
                <w:iCs/>
                <w:lang w:val="en-US" w:eastAsia="zh-CN"/>
              </w:rPr>
            </w:pPr>
            <w:r w:rsidRPr="00D53966">
              <w:rPr>
                <w:rFonts w:hint="eastAsia"/>
                <w:iCs/>
                <w:lang w:val="en-US" w:eastAsia="zh-CN"/>
              </w:rPr>
              <w:t>For SAN side</w:t>
            </w:r>
          </w:p>
          <w:p w14:paraId="5F4AD89A"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Define one set of requirements for both NGSO and GSO</w:t>
            </w:r>
          </w:p>
          <w:p w14:paraId="785B6F55" w14:textId="37EA6B9C" w:rsidR="007403DA" w:rsidRPr="00D53966" w:rsidRDefault="007403DA" w:rsidP="00715A4C">
            <w:pPr>
              <w:pStyle w:val="ab"/>
              <w:numPr>
                <w:ilvl w:val="1"/>
                <w:numId w:val="6"/>
              </w:numPr>
              <w:autoSpaceDN w:val="0"/>
              <w:jc w:val="both"/>
              <w:rPr>
                <w:iCs/>
                <w:lang w:eastAsia="zh-CN"/>
              </w:rPr>
            </w:pPr>
            <w:r w:rsidRPr="00D53966">
              <w:rPr>
                <w:rFonts w:hint="eastAsia"/>
                <w:iCs/>
                <w:lang w:eastAsia="zh-CN"/>
              </w:rPr>
              <w:t>C</w:t>
            </w:r>
            <w:r w:rsidRPr="00D53966">
              <w:rPr>
                <w:iCs/>
                <w:lang w:eastAsia="zh-CN"/>
              </w:rPr>
              <w:t>hannel Model</w:t>
            </w:r>
          </w:p>
          <w:p w14:paraId="22D7F4B0" w14:textId="77777777" w:rsidR="00D53966" w:rsidRPr="00D53966" w:rsidRDefault="00D53966" w:rsidP="00715A4C">
            <w:pPr>
              <w:pStyle w:val="ab"/>
              <w:numPr>
                <w:ilvl w:val="2"/>
                <w:numId w:val="6"/>
              </w:numPr>
              <w:autoSpaceDN w:val="0"/>
              <w:rPr>
                <w:iCs/>
                <w:lang w:val="en-US" w:eastAsia="zh-CN"/>
              </w:rPr>
            </w:pPr>
            <w:r w:rsidRPr="00D53966">
              <w:rPr>
                <w:rFonts w:hint="eastAsia"/>
                <w:iCs/>
                <w:lang w:val="en-US" w:eastAsia="zh-CN"/>
              </w:rPr>
              <w:t xml:space="preserve">Only NTN-TDLC will be considered </w:t>
            </w:r>
          </w:p>
          <w:p w14:paraId="330021C5"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Consider the following Doppler value for initial evaluation</w:t>
            </w:r>
          </w:p>
          <w:p w14:paraId="3A563328" w14:textId="77777777" w:rsidR="00D53966" w:rsidRPr="00D53966" w:rsidRDefault="00D53966" w:rsidP="00715A4C">
            <w:pPr>
              <w:pStyle w:val="ab"/>
              <w:numPr>
                <w:ilvl w:val="4"/>
                <w:numId w:val="6"/>
              </w:numPr>
              <w:autoSpaceDN w:val="0"/>
              <w:rPr>
                <w:iCs/>
                <w:lang w:val="en-US" w:eastAsia="zh-CN"/>
              </w:rPr>
            </w:pPr>
            <w:r w:rsidRPr="00D53966">
              <w:rPr>
                <w:rFonts w:hint="eastAsia"/>
                <w:iCs/>
                <w:lang w:val="en-US" w:eastAsia="zh-CN"/>
              </w:rPr>
              <w:t xml:space="preserve">UE: </w:t>
            </w:r>
            <w:r w:rsidRPr="00D53966">
              <w:rPr>
                <w:rFonts w:hint="eastAsia"/>
                <w:iCs/>
                <w:lang w:val="pt-BR" w:eastAsia="zh-CN"/>
              </w:rPr>
              <w:t>[600Hz, 1200HZ, 2000Hz]</w:t>
            </w:r>
          </w:p>
          <w:p w14:paraId="17F55C3A" w14:textId="77777777" w:rsidR="00D53966" w:rsidRPr="00D53966" w:rsidRDefault="00D53966" w:rsidP="00715A4C">
            <w:pPr>
              <w:pStyle w:val="ab"/>
              <w:numPr>
                <w:ilvl w:val="4"/>
                <w:numId w:val="6"/>
              </w:numPr>
              <w:autoSpaceDN w:val="0"/>
              <w:rPr>
                <w:iCs/>
                <w:lang w:val="en-US" w:eastAsia="zh-CN"/>
              </w:rPr>
            </w:pPr>
            <w:r w:rsidRPr="00D53966">
              <w:rPr>
                <w:rFonts w:hint="eastAsia"/>
                <w:iCs/>
                <w:lang w:val="en-US" w:eastAsia="zh-CN"/>
              </w:rPr>
              <w:t xml:space="preserve">SAN: </w:t>
            </w:r>
            <w:r w:rsidRPr="00D53966">
              <w:rPr>
                <w:rFonts w:hint="eastAsia"/>
                <w:iCs/>
                <w:lang w:val="pt-BR" w:eastAsia="zh-CN"/>
              </w:rPr>
              <w:t>[600Hz, 3000Hz]</w:t>
            </w:r>
          </w:p>
          <w:p w14:paraId="3ADFD69E" w14:textId="77777777" w:rsidR="00D53966" w:rsidRPr="00D53966" w:rsidRDefault="00D53966" w:rsidP="00715A4C">
            <w:pPr>
              <w:pStyle w:val="ab"/>
              <w:numPr>
                <w:ilvl w:val="4"/>
                <w:numId w:val="6"/>
              </w:numPr>
              <w:autoSpaceDN w:val="0"/>
              <w:rPr>
                <w:iCs/>
                <w:lang w:val="en-US" w:eastAsia="zh-CN"/>
              </w:rPr>
            </w:pPr>
            <w:r w:rsidRPr="00D53966">
              <w:rPr>
                <w:rFonts w:hint="eastAsia"/>
                <w:iCs/>
                <w:lang w:val="en-US" w:eastAsia="zh-CN"/>
              </w:rPr>
              <w:t>Leave some margin with respect to 0.1ppm requirement if all of them found to be feasible. Margin to be discussed.</w:t>
            </w:r>
          </w:p>
          <w:p w14:paraId="1FAA2126"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 xml:space="preserve">Delay spread </w:t>
            </w:r>
          </w:p>
          <w:p w14:paraId="063EB5AA" w14:textId="77777777" w:rsidR="00D53966" w:rsidRPr="00D53966" w:rsidRDefault="00D53966" w:rsidP="00715A4C">
            <w:pPr>
              <w:pStyle w:val="ab"/>
              <w:numPr>
                <w:ilvl w:val="4"/>
                <w:numId w:val="6"/>
              </w:numPr>
              <w:autoSpaceDN w:val="0"/>
              <w:rPr>
                <w:iCs/>
                <w:lang w:val="en-US" w:eastAsia="zh-CN"/>
              </w:rPr>
            </w:pPr>
            <w:r w:rsidRPr="00D53966">
              <w:rPr>
                <w:rFonts w:hint="eastAsia"/>
                <w:iCs/>
                <w:lang w:val="en-US" w:eastAsia="zh-CN"/>
              </w:rPr>
              <w:t>5ns for NTN-TDLC</w:t>
            </w:r>
          </w:p>
          <w:p w14:paraId="63C6B0CB" w14:textId="4D021732" w:rsidR="00FA6689" w:rsidRPr="00D53966" w:rsidRDefault="007403DA" w:rsidP="00715A4C">
            <w:pPr>
              <w:pStyle w:val="ab"/>
              <w:numPr>
                <w:ilvl w:val="1"/>
                <w:numId w:val="6"/>
              </w:numPr>
              <w:autoSpaceDN w:val="0"/>
              <w:jc w:val="both"/>
              <w:rPr>
                <w:iCs/>
                <w:lang w:eastAsia="zh-CN"/>
              </w:rPr>
            </w:pPr>
            <w:r w:rsidRPr="00D53966">
              <w:rPr>
                <w:rFonts w:hint="eastAsia"/>
                <w:iCs/>
                <w:lang w:eastAsia="zh-CN"/>
              </w:rPr>
              <w:t>S</w:t>
            </w:r>
            <w:r w:rsidRPr="00D53966">
              <w:rPr>
                <w:iCs/>
                <w:lang w:eastAsia="zh-CN"/>
              </w:rPr>
              <w:t xml:space="preserve">AN demodulation requirement </w:t>
            </w:r>
          </w:p>
          <w:p w14:paraId="09B7963A" w14:textId="77777777" w:rsidR="00D53966" w:rsidRPr="00D53966" w:rsidRDefault="00D53966" w:rsidP="00715A4C">
            <w:pPr>
              <w:pStyle w:val="ab"/>
              <w:numPr>
                <w:ilvl w:val="2"/>
                <w:numId w:val="6"/>
              </w:numPr>
              <w:autoSpaceDN w:val="0"/>
              <w:rPr>
                <w:iCs/>
                <w:lang w:val="en-US" w:eastAsia="zh-CN"/>
              </w:rPr>
            </w:pPr>
            <w:r w:rsidRPr="00D53966">
              <w:rPr>
                <w:rFonts w:hint="eastAsia"/>
                <w:iCs/>
                <w:lang w:val="en-US" w:eastAsia="zh-CN"/>
              </w:rPr>
              <w:t xml:space="preserve">Test scope </w:t>
            </w:r>
          </w:p>
          <w:p w14:paraId="18C065CA" w14:textId="77777777" w:rsidR="00D53966" w:rsidRPr="00D53966" w:rsidRDefault="00D53966" w:rsidP="00715A4C">
            <w:pPr>
              <w:pStyle w:val="ab"/>
              <w:numPr>
                <w:ilvl w:val="2"/>
                <w:numId w:val="6"/>
              </w:numPr>
              <w:autoSpaceDN w:val="0"/>
              <w:rPr>
                <w:iCs/>
                <w:lang w:val="en-US" w:eastAsia="zh-CN"/>
              </w:rPr>
            </w:pPr>
            <w:r w:rsidRPr="00D53966">
              <w:rPr>
                <w:rFonts w:hint="eastAsia"/>
                <w:iCs/>
                <w:lang w:val="en-US" w:eastAsia="zh-CN"/>
              </w:rPr>
              <w:t>Whether to define PUSCH repetition Type A for SAN PUSCH demodulation requirements for above 10 GHz bands?</w:t>
            </w:r>
          </w:p>
          <w:p w14:paraId="7C09945B"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Define PUSCH repetition Type A for SAN PUSCH demodulation requirements for above 10 GHz bands.</w:t>
            </w:r>
          </w:p>
          <w:p w14:paraId="25DFACB4" w14:textId="77777777" w:rsidR="00D53966" w:rsidRPr="00D53966" w:rsidRDefault="00D53966" w:rsidP="00715A4C">
            <w:pPr>
              <w:pStyle w:val="ab"/>
              <w:numPr>
                <w:ilvl w:val="2"/>
                <w:numId w:val="6"/>
              </w:numPr>
              <w:autoSpaceDN w:val="0"/>
              <w:rPr>
                <w:iCs/>
                <w:lang w:val="en-US" w:eastAsia="zh-CN"/>
              </w:rPr>
            </w:pPr>
            <w:r w:rsidRPr="00D53966">
              <w:rPr>
                <w:rFonts w:hint="eastAsia"/>
                <w:iCs/>
                <w:lang w:val="en-US" w:eastAsia="zh-CN"/>
              </w:rPr>
              <w:t>Whether to define SAN PUSCH demodulation performance requirements for DMRS bundling</w:t>
            </w:r>
          </w:p>
          <w:p w14:paraId="37CF05C7"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Define SAN PUSCH demodulation performance requirements for DMRS bundling</w:t>
            </w:r>
          </w:p>
          <w:p w14:paraId="7E2F9C46"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FFS on whether actual model to be used for timing drift</w:t>
            </w:r>
          </w:p>
          <w:p w14:paraId="72D2EA41" w14:textId="77777777" w:rsidR="00D53966" w:rsidRPr="00D53966" w:rsidRDefault="00D53966" w:rsidP="00715A4C">
            <w:pPr>
              <w:pStyle w:val="ab"/>
              <w:numPr>
                <w:ilvl w:val="2"/>
                <w:numId w:val="6"/>
              </w:numPr>
              <w:autoSpaceDN w:val="0"/>
              <w:rPr>
                <w:iCs/>
                <w:lang w:val="en-US" w:eastAsia="zh-CN"/>
              </w:rPr>
            </w:pPr>
            <w:r w:rsidRPr="00D53966">
              <w:rPr>
                <w:rFonts w:hint="eastAsia"/>
                <w:iCs/>
                <w:lang w:val="en-US" w:eastAsia="zh-CN"/>
              </w:rPr>
              <w:t>Whether to define SAN multi-slot PUCCH format 1 demodulation requirements under LOS channel</w:t>
            </w:r>
          </w:p>
          <w:p w14:paraId="77B66DC4"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Don’t define SAN PUCCH for msg4 HARQ-ACK demodulation requirements under LOS channel</w:t>
            </w:r>
          </w:p>
          <w:p w14:paraId="06202A9B" w14:textId="77777777" w:rsidR="00D53966" w:rsidRPr="00D53966" w:rsidRDefault="00D53966" w:rsidP="00715A4C">
            <w:pPr>
              <w:pStyle w:val="ab"/>
              <w:numPr>
                <w:ilvl w:val="2"/>
                <w:numId w:val="6"/>
              </w:numPr>
              <w:autoSpaceDN w:val="0"/>
              <w:rPr>
                <w:iCs/>
                <w:lang w:val="en-US" w:eastAsia="zh-CN"/>
              </w:rPr>
            </w:pPr>
            <w:r w:rsidRPr="00D53966">
              <w:rPr>
                <w:rFonts w:hint="eastAsia"/>
                <w:iCs/>
                <w:lang w:val="en-US" w:eastAsia="zh-CN"/>
              </w:rPr>
              <w:t>General issues for above 10GHz bands</w:t>
            </w:r>
          </w:p>
          <w:p w14:paraId="42EDD679"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Channel bandwidth</w:t>
            </w:r>
          </w:p>
          <w:p w14:paraId="3949C9FB" w14:textId="77777777" w:rsidR="00D53966" w:rsidRPr="00D53966" w:rsidRDefault="00D53966" w:rsidP="00715A4C">
            <w:pPr>
              <w:pStyle w:val="ab"/>
              <w:numPr>
                <w:ilvl w:val="4"/>
                <w:numId w:val="6"/>
              </w:numPr>
              <w:autoSpaceDN w:val="0"/>
              <w:rPr>
                <w:iCs/>
                <w:lang w:val="en-US" w:eastAsia="zh-CN"/>
              </w:rPr>
            </w:pPr>
            <w:r w:rsidRPr="00D53966">
              <w:rPr>
                <w:rFonts w:hint="eastAsia"/>
                <w:iCs/>
                <w:lang w:val="en-US" w:eastAsia="zh-CN"/>
              </w:rPr>
              <w:t xml:space="preserve">Consider 50MHz as the channel bandwidth. </w:t>
            </w:r>
          </w:p>
          <w:p w14:paraId="5ED67CD8"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 xml:space="preserve">Antenna configuration </w:t>
            </w:r>
          </w:p>
          <w:p w14:paraId="6580626D" w14:textId="77777777" w:rsidR="00D53966" w:rsidRPr="00D53966" w:rsidRDefault="00D53966" w:rsidP="00715A4C">
            <w:pPr>
              <w:pStyle w:val="ab"/>
              <w:numPr>
                <w:ilvl w:val="4"/>
                <w:numId w:val="6"/>
              </w:numPr>
              <w:autoSpaceDN w:val="0"/>
              <w:rPr>
                <w:iCs/>
                <w:lang w:val="en-US" w:eastAsia="zh-CN"/>
              </w:rPr>
            </w:pPr>
            <w:r w:rsidRPr="00D53966">
              <w:rPr>
                <w:rFonts w:hint="eastAsia"/>
                <w:iCs/>
                <w:lang w:val="en-US" w:eastAsia="zh-CN"/>
              </w:rPr>
              <w:t>Keep the previous agreement to consider both 1Tx1Rx and 1Tx2Rx</w:t>
            </w:r>
          </w:p>
          <w:p w14:paraId="094CE863" w14:textId="77777777" w:rsidR="00D53966" w:rsidRPr="00D53966" w:rsidRDefault="00D53966" w:rsidP="00715A4C">
            <w:pPr>
              <w:pStyle w:val="ab"/>
              <w:numPr>
                <w:ilvl w:val="4"/>
                <w:numId w:val="6"/>
              </w:numPr>
              <w:autoSpaceDN w:val="0"/>
              <w:rPr>
                <w:iCs/>
                <w:lang w:val="en-US" w:eastAsia="zh-CN"/>
              </w:rPr>
            </w:pPr>
            <w:r w:rsidRPr="00D53966">
              <w:rPr>
                <w:rFonts w:hint="eastAsia"/>
                <w:iCs/>
                <w:lang w:val="en-US" w:eastAsia="zh-CN"/>
              </w:rPr>
              <w:t xml:space="preserve">FFS 2Tx2Rx pending on conclusion of the 2Tx UE RF requirement. </w:t>
            </w:r>
          </w:p>
          <w:p w14:paraId="667BC9F2"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t>Rank: Rank for 1Tx</w:t>
            </w:r>
          </w:p>
          <w:p w14:paraId="35FF3AA8" w14:textId="77777777" w:rsidR="00D53966" w:rsidRPr="00D53966" w:rsidRDefault="00D53966" w:rsidP="00715A4C">
            <w:pPr>
              <w:pStyle w:val="ab"/>
              <w:numPr>
                <w:ilvl w:val="3"/>
                <w:numId w:val="6"/>
              </w:numPr>
              <w:autoSpaceDN w:val="0"/>
              <w:rPr>
                <w:iCs/>
                <w:lang w:val="en-US" w:eastAsia="zh-CN"/>
              </w:rPr>
            </w:pPr>
            <w:r w:rsidRPr="00D53966">
              <w:rPr>
                <w:rFonts w:hint="eastAsia"/>
                <w:iCs/>
                <w:lang w:val="en-US" w:eastAsia="zh-CN"/>
              </w:rPr>
              <w:lastRenderedPageBreak/>
              <w:t>MCS</w:t>
            </w:r>
          </w:p>
          <w:p w14:paraId="1B7A0E88" w14:textId="4A094A5B" w:rsidR="00D53966" w:rsidRDefault="00D53966" w:rsidP="00715A4C">
            <w:pPr>
              <w:pStyle w:val="ab"/>
              <w:numPr>
                <w:ilvl w:val="4"/>
                <w:numId w:val="6"/>
              </w:numPr>
              <w:autoSpaceDN w:val="0"/>
              <w:rPr>
                <w:iCs/>
                <w:lang w:val="en-US" w:eastAsia="zh-CN"/>
              </w:rPr>
            </w:pPr>
            <w:r w:rsidRPr="00D53966">
              <w:rPr>
                <w:rFonts w:hint="eastAsia"/>
                <w:iCs/>
                <w:lang w:val="en-US" w:eastAsia="zh-CN"/>
              </w:rPr>
              <w:t>Option 1: 2/16/20</w:t>
            </w:r>
          </w:p>
          <w:p w14:paraId="6176565B" w14:textId="3D94AC9D" w:rsidR="00D53966" w:rsidRPr="008D549E" w:rsidRDefault="008D549E" w:rsidP="00715A4C">
            <w:pPr>
              <w:numPr>
                <w:ilvl w:val="4"/>
                <w:numId w:val="6"/>
              </w:numPr>
              <w:spacing w:after="120" w:line="240" w:lineRule="auto"/>
              <w:rPr>
                <w:szCs w:val="24"/>
                <w:lang w:eastAsia="zh-CN"/>
              </w:rPr>
            </w:pPr>
            <w:r>
              <w:rPr>
                <w:rFonts w:hint="eastAsia"/>
                <w:szCs w:val="24"/>
                <w:lang w:eastAsia="zh-CN"/>
              </w:rPr>
              <w:t>O</w:t>
            </w:r>
            <w:r>
              <w:rPr>
                <w:szCs w:val="24"/>
                <w:lang w:eastAsia="zh-CN"/>
              </w:rPr>
              <w:t xml:space="preserve">ption 2: </w:t>
            </w:r>
            <w:r w:rsidRPr="005A7D8F">
              <w:rPr>
                <w:szCs w:val="24"/>
                <w:lang w:eastAsia="zh-CN"/>
              </w:rPr>
              <w:t>MCS4 (QPSK, 308/1024) and MCS5 (QPSK, 99/1024, Table 3, for PUSCH repetition Type A case only)</w:t>
            </w:r>
          </w:p>
          <w:p w14:paraId="03643B92" w14:textId="77777777" w:rsidR="00FA6689" w:rsidRDefault="00D53966" w:rsidP="00715A4C">
            <w:pPr>
              <w:pStyle w:val="ab"/>
              <w:numPr>
                <w:ilvl w:val="3"/>
                <w:numId w:val="6"/>
              </w:numPr>
              <w:autoSpaceDN w:val="0"/>
              <w:rPr>
                <w:iCs/>
                <w:lang w:val="en-US" w:eastAsia="zh-CN"/>
              </w:rPr>
            </w:pPr>
            <w:r w:rsidRPr="00D53966">
              <w:rPr>
                <w:rFonts w:hint="eastAsia"/>
                <w:iCs/>
                <w:lang w:val="en-US" w:eastAsia="zh-CN"/>
              </w:rPr>
              <w:t xml:space="preserve">SAN type </w:t>
            </w:r>
          </w:p>
          <w:p w14:paraId="550E5191" w14:textId="1A5DCCB0" w:rsidR="008D549E" w:rsidRPr="008D549E" w:rsidRDefault="008D549E" w:rsidP="00715A4C">
            <w:pPr>
              <w:pStyle w:val="ab"/>
              <w:numPr>
                <w:ilvl w:val="4"/>
                <w:numId w:val="6"/>
              </w:numPr>
              <w:autoSpaceDN w:val="0"/>
              <w:rPr>
                <w:iCs/>
                <w:lang w:val="en-US" w:eastAsia="zh-CN"/>
              </w:rPr>
            </w:pPr>
            <w:r w:rsidRPr="008D549E">
              <w:rPr>
                <w:rFonts w:hint="eastAsia"/>
                <w:iCs/>
                <w:lang w:val="en-US" w:eastAsia="zh-CN"/>
              </w:rPr>
              <w:t>Do not define SAN demodulation requirement for SAN Type 2-H</w:t>
            </w:r>
          </w:p>
        </w:tc>
      </w:tr>
    </w:tbl>
    <w:p w14:paraId="33374EA5" w14:textId="77777777" w:rsidR="00FA6689" w:rsidRDefault="00FA6689" w:rsidP="00C54CD3">
      <w:pPr>
        <w:spacing w:line="257" w:lineRule="auto"/>
        <w:jc w:val="both"/>
        <w:rPr>
          <w:lang w:eastAsia="zh-CN"/>
        </w:rPr>
      </w:pPr>
    </w:p>
    <w:p w14:paraId="26A46FF3" w14:textId="0083DC20" w:rsidR="006A710C" w:rsidRDefault="001262DB" w:rsidP="00C54CD3">
      <w:pPr>
        <w:spacing w:line="257" w:lineRule="auto"/>
        <w:jc w:val="both"/>
        <w:rPr>
          <w:lang w:eastAsia="zh-CN"/>
        </w:rPr>
      </w:pPr>
      <w:r>
        <w:rPr>
          <w:rFonts w:hint="eastAsia"/>
          <w:lang w:eastAsia="zh-CN"/>
        </w:rPr>
        <w:t>I</w:t>
      </w:r>
      <w:r>
        <w:rPr>
          <w:lang w:eastAsia="zh-CN"/>
        </w:rPr>
        <w:t xml:space="preserve">n this contribution, </w:t>
      </w:r>
      <w:r w:rsidR="006A710C">
        <w:rPr>
          <w:lang w:eastAsia="zh-CN"/>
        </w:rPr>
        <w:t>the view on the remaining issue of test scope and test setup of BS demodulation requirement for NTN enhancement was provided.</w:t>
      </w:r>
      <w:r w:rsidR="008D549E">
        <w:rPr>
          <w:lang w:eastAsia="zh-CN"/>
        </w:rPr>
        <w:t xml:space="preserve"> Meanwhile, the initial simulation results are provided to check the feasibility of Doppler</w:t>
      </w:r>
    </w:p>
    <w:p w14:paraId="58D464B2" w14:textId="66DD40B1" w:rsidR="0091169F" w:rsidRPr="00DB5CEB" w:rsidRDefault="007D5CF0" w:rsidP="00DB5CEB">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sidRPr="00E10A69">
        <w:rPr>
          <w:rFonts w:ascii="Arial" w:eastAsia="MS Mincho" w:hAnsi="Arial" w:cs="Times New Roman"/>
          <w:sz w:val="36"/>
          <w:szCs w:val="20"/>
          <w:lang w:eastAsia="ja-JP"/>
        </w:rPr>
        <w:t>2</w:t>
      </w:r>
      <w:r w:rsidRPr="00E10A69">
        <w:rPr>
          <w:rFonts w:ascii="Arial" w:eastAsia="MS Mincho" w:hAnsi="Arial" w:cs="Times New Roman"/>
          <w:sz w:val="36"/>
          <w:szCs w:val="20"/>
          <w:lang w:eastAsia="ja-JP"/>
        </w:rPr>
        <w:tab/>
      </w:r>
      <w:r w:rsidR="0091169F">
        <w:rPr>
          <w:rFonts w:ascii="Arial" w:eastAsia="MS Mincho" w:hAnsi="Arial" w:cs="Times New Roman"/>
          <w:sz w:val="36"/>
          <w:szCs w:val="20"/>
          <w:lang w:eastAsia="ja-JP"/>
        </w:rPr>
        <w:t xml:space="preserve">General </w:t>
      </w:r>
    </w:p>
    <w:p w14:paraId="0257919D" w14:textId="671C30C5" w:rsidR="0091169F" w:rsidRPr="0091169F" w:rsidRDefault="0091169F" w:rsidP="0091169F">
      <w:pPr>
        <w:jc w:val="both"/>
        <w:rPr>
          <w:b/>
          <w:szCs w:val="20"/>
          <w:u w:val="single"/>
          <w:lang w:eastAsia="zh-CN"/>
        </w:rPr>
      </w:pPr>
      <w:r>
        <w:rPr>
          <w:rFonts w:hint="eastAsia"/>
          <w:b/>
          <w:szCs w:val="20"/>
          <w:u w:val="single"/>
          <w:lang w:eastAsia="zh-CN"/>
        </w:rPr>
        <w:t>C</w:t>
      </w:r>
      <w:r>
        <w:rPr>
          <w:b/>
          <w:szCs w:val="20"/>
          <w:u w:val="single"/>
          <w:lang w:eastAsia="zh-CN"/>
        </w:rPr>
        <w:t xml:space="preserve">hannel Model </w:t>
      </w:r>
    </w:p>
    <w:p w14:paraId="0E50230E" w14:textId="6727F10E" w:rsidR="0091169F" w:rsidRDefault="0091169F" w:rsidP="0091169F">
      <w:pPr>
        <w:jc w:val="both"/>
        <w:rPr>
          <w:szCs w:val="18"/>
          <w:lang w:eastAsia="zh-CN"/>
        </w:rPr>
      </w:pPr>
      <w:r>
        <w:rPr>
          <w:szCs w:val="18"/>
          <w:lang w:eastAsia="zh-CN"/>
        </w:rPr>
        <w:t xml:space="preserve">As for Maximum Doppler spread, up to 1000km/h can be supported based on VSIT UE. How to derive the doppler, based on the residual frequency error, another is based on UE speed.  </w:t>
      </w:r>
    </w:p>
    <w:p w14:paraId="335D7879" w14:textId="77777777" w:rsidR="0091169F" w:rsidRPr="0034476E" w:rsidRDefault="0091169F" w:rsidP="0091169F">
      <w:pPr>
        <w:jc w:val="both"/>
        <w:rPr>
          <w:szCs w:val="18"/>
          <w:lang w:eastAsia="zh-CN"/>
        </w:rPr>
      </w:pPr>
      <w:r>
        <w:rPr>
          <w:szCs w:val="18"/>
          <w:lang w:eastAsia="zh-CN"/>
        </w:rPr>
        <w:t xml:space="preserve">With basing residual frequency error, </w:t>
      </w:r>
      <w:r w:rsidRPr="001A64AB">
        <w:rPr>
          <w:szCs w:val="18"/>
          <w:lang w:eastAsia="zh-CN"/>
        </w:rPr>
        <w:t>assuming UE will do the doppler frequency tracking and pre-compensation, then, only the UE speed will be included for doppler spread calculation. Based on frequency range for above 10GHz in Ka-band as following,</w:t>
      </w:r>
      <w:r w:rsidRPr="001A64AB">
        <w:rPr>
          <w:rFonts w:hint="eastAsia"/>
          <w:szCs w:val="18"/>
          <w:lang w:eastAsia="zh-CN"/>
        </w:rPr>
        <w:t xml:space="preserve"> </w:t>
      </w:r>
      <w:r w:rsidRPr="001A64AB">
        <w:rPr>
          <w:szCs w:val="18"/>
          <w:lang w:eastAsia="zh-CN"/>
        </w:rPr>
        <w:t xml:space="preserve">up to 30GHz is supported in UL.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7"/>
        <w:gridCol w:w="4884"/>
      </w:tblGrid>
      <w:tr w:rsidR="0091169F" w:rsidRPr="00174061" w14:paraId="2D5AEF68" w14:textId="77777777" w:rsidTr="00595FDB">
        <w:trPr>
          <w:cantSplit/>
          <w:jc w:val="center"/>
        </w:trPr>
        <w:tc>
          <w:tcPr>
            <w:tcW w:w="0" w:type="auto"/>
            <w:shd w:val="clear" w:color="auto" w:fill="auto"/>
          </w:tcPr>
          <w:p w14:paraId="23E39020" w14:textId="77777777" w:rsidR="0091169F" w:rsidRPr="00174061" w:rsidRDefault="0091169F" w:rsidP="00595FDB">
            <w:pPr>
              <w:pStyle w:val="TAH"/>
            </w:pPr>
            <w:r w:rsidRPr="00174061">
              <w:t>Frequency range designation</w:t>
            </w:r>
          </w:p>
        </w:tc>
        <w:tc>
          <w:tcPr>
            <w:tcW w:w="4884" w:type="dxa"/>
            <w:shd w:val="clear" w:color="auto" w:fill="auto"/>
          </w:tcPr>
          <w:p w14:paraId="6C1CF11E" w14:textId="77777777" w:rsidR="0091169F" w:rsidRPr="00174061" w:rsidRDefault="0091169F" w:rsidP="00595FDB">
            <w:pPr>
              <w:pStyle w:val="TAH"/>
            </w:pPr>
            <w:r w:rsidRPr="00174061">
              <w:t xml:space="preserve">Corresponding frequency range </w:t>
            </w:r>
          </w:p>
        </w:tc>
      </w:tr>
      <w:tr w:rsidR="0091169F" w:rsidRPr="00174061" w14:paraId="1CAACA73" w14:textId="77777777" w:rsidTr="00595FDB">
        <w:trPr>
          <w:cantSplit/>
          <w:jc w:val="center"/>
        </w:trPr>
        <w:tc>
          <w:tcPr>
            <w:tcW w:w="0" w:type="auto"/>
            <w:shd w:val="clear" w:color="auto" w:fill="auto"/>
          </w:tcPr>
          <w:p w14:paraId="149F24A7" w14:textId="77777777" w:rsidR="0091169F" w:rsidRPr="00174061" w:rsidRDefault="0091169F" w:rsidP="00595FDB">
            <w:pPr>
              <w:pStyle w:val="TAC"/>
              <w:rPr>
                <w:vertAlign w:val="superscript"/>
              </w:rPr>
            </w:pPr>
            <w:r w:rsidRPr="00174061">
              <w:t>FR1-NTN</w:t>
            </w:r>
            <w:r w:rsidRPr="00174061">
              <w:rPr>
                <w:vertAlign w:val="superscript"/>
              </w:rPr>
              <w:t>1</w:t>
            </w:r>
          </w:p>
        </w:tc>
        <w:tc>
          <w:tcPr>
            <w:tcW w:w="4884" w:type="dxa"/>
            <w:shd w:val="clear" w:color="auto" w:fill="auto"/>
          </w:tcPr>
          <w:p w14:paraId="384DD32A" w14:textId="77777777" w:rsidR="0091169F" w:rsidRPr="00174061" w:rsidRDefault="0091169F" w:rsidP="00595FDB">
            <w:pPr>
              <w:pStyle w:val="TAC"/>
            </w:pPr>
            <w:r w:rsidRPr="00174061">
              <w:t>4</w:t>
            </w:r>
            <w:r w:rsidRPr="00174061">
              <w:rPr>
                <w:lang w:eastAsia="zh-CN"/>
              </w:rPr>
              <w:t>1</w:t>
            </w:r>
            <w:r w:rsidRPr="00174061">
              <w:t xml:space="preserve">0 MHz – </w:t>
            </w:r>
            <w:r w:rsidRPr="00174061">
              <w:rPr>
                <w:lang w:eastAsia="zh-CN"/>
              </w:rPr>
              <w:t>7125</w:t>
            </w:r>
            <w:r w:rsidRPr="00174061">
              <w:t xml:space="preserve"> MHz</w:t>
            </w:r>
          </w:p>
        </w:tc>
      </w:tr>
      <w:tr w:rsidR="0091169F" w:rsidRPr="00174061" w14:paraId="7102DBA0" w14:textId="77777777" w:rsidTr="00595FDB">
        <w:trPr>
          <w:cantSplit/>
          <w:jc w:val="center"/>
        </w:trPr>
        <w:tc>
          <w:tcPr>
            <w:tcW w:w="0" w:type="auto"/>
            <w:shd w:val="clear" w:color="auto" w:fill="auto"/>
          </w:tcPr>
          <w:p w14:paraId="5F256F99" w14:textId="77777777" w:rsidR="0091169F" w:rsidRPr="00174061" w:rsidRDefault="0091169F" w:rsidP="00595FDB">
            <w:pPr>
              <w:pStyle w:val="TAC"/>
              <w:rPr>
                <w:vertAlign w:val="superscript"/>
              </w:rPr>
            </w:pPr>
            <w:r w:rsidRPr="00174061">
              <w:t>FR2-NTN</w:t>
            </w:r>
            <w:r w:rsidRPr="00174061">
              <w:rPr>
                <w:vertAlign w:val="superscript"/>
              </w:rPr>
              <w:t>2</w:t>
            </w:r>
          </w:p>
        </w:tc>
        <w:tc>
          <w:tcPr>
            <w:tcW w:w="4884" w:type="dxa"/>
            <w:shd w:val="clear" w:color="auto" w:fill="auto"/>
          </w:tcPr>
          <w:p w14:paraId="3A3727E9" w14:textId="77777777" w:rsidR="0091169F" w:rsidRPr="00174061" w:rsidRDefault="0091169F" w:rsidP="00595FDB">
            <w:pPr>
              <w:pStyle w:val="TAC"/>
            </w:pPr>
            <w:r w:rsidRPr="00174061">
              <w:t xml:space="preserve">17300 MHz – </w:t>
            </w:r>
            <w:r w:rsidRPr="00174061">
              <w:rPr>
                <w:lang w:eastAsia="zh-CN"/>
              </w:rPr>
              <w:t>30000</w:t>
            </w:r>
            <w:r w:rsidRPr="00174061">
              <w:t xml:space="preserve"> MHz</w:t>
            </w:r>
          </w:p>
        </w:tc>
      </w:tr>
      <w:tr w:rsidR="0091169F" w:rsidRPr="00174061" w14:paraId="1F8CA329" w14:textId="77777777" w:rsidTr="00595FDB">
        <w:trPr>
          <w:cantSplit/>
          <w:jc w:val="center"/>
        </w:trPr>
        <w:tc>
          <w:tcPr>
            <w:tcW w:w="7611" w:type="dxa"/>
            <w:gridSpan w:val="2"/>
            <w:shd w:val="clear" w:color="auto" w:fill="auto"/>
            <w:vAlign w:val="center"/>
          </w:tcPr>
          <w:p w14:paraId="15B07BFE" w14:textId="77777777" w:rsidR="0091169F" w:rsidRPr="00174061" w:rsidRDefault="0091169F" w:rsidP="00595FDB">
            <w:pPr>
              <w:pStyle w:val="TAN"/>
              <w:rPr>
                <w:lang w:val="en-US"/>
              </w:rPr>
            </w:pPr>
            <w:r w:rsidRPr="00174061">
              <w:rPr>
                <w:lang w:val="en-US"/>
              </w:rPr>
              <w:t>NOTE 1: [NTN bands within this frequency range are regarded as a FR1 band when references from other specifications.]</w:t>
            </w:r>
          </w:p>
          <w:p w14:paraId="2E918449" w14:textId="77777777" w:rsidR="0091169F" w:rsidRPr="00174061" w:rsidRDefault="0091169F" w:rsidP="00595FDB">
            <w:pPr>
              <w:pStyle w:val="TAN"/>
              <w:rPr>
                <w:lang w:val="en-US" w:eastAsia="zh-CN"/>
              </w:rPr>
            </w:pPr>
            <w:r w:rsidRPr="00174061">
              <w:rPr>
                <w:lang w:val="en-US"/>
              </w:rPr>
              <w:t xml:space="preserve">NOTE 2: </w:t>
            </w:r>
            <w:r w:rsidRPr="007C1EB5">
              <w:rPr>
                <w:highlight w:val="yellow"/>
                <w:lang w:val="en-US"/>
              </w:rPr>
              <w:t>[NTN bands within this frequency range are regarded as a FR2 band when references from other specifications.]</w:t>
            </w:r>
          </w:p>
        </w:tc>
      </w:tr>
    </w:tbl>
    <w:p w14:paraId="715C3009" w14:textId="77777777" w:rsidR="0091169F" w:rsidRDefault="0091169F" w:rsidP="0091169F">
      <w:pPr>
        <w:jc w:val="both"/>
        <w:rPr>
          <w:szCs w:val="18"/>
          <w:lang w:eastAsia="zh-CN"/>
        </w:rPr>
      </w:pPr>
    </w:p>
    <w:p w14:paraId="78ABC8CB" w14:textId="77777777" w:rsidR="0091169F" w:rsidRDefault="0091169F" w:rsidP="0091169F">
      <w:pPr>
        <w:jc w:val="both"/>
        <w:rPr>
          <w:lang w:eastAsia="zh-CN"/>
        </w:rPr>
      </w:pPr>
      <w:r>
        <w:rPr>
          <w:rFonts w:hint="eastAsia"/>
          <w:szCs w:val="18"/>
          <w:lang w:eastAsia="zh-CN"/>
        </w:rPr>
        <w:t>A</w:t>
      </w:r>
      <w:r>
        <w:rPr>
          <w:szCs w:val="18"/>
          <w:lang w:eastAsia="zh-CN"/>
        </w:rPr>
        <w:t xml:space="preserve">ssuming the 0.1 ppm for </w:t>
      </w:r>
      <w:r>
        <w:t>r</w:t>
      </w:r>
      <w:r w:rsidRPr="00B923D6">
        <w:t>esidual Frequency error</w:t>
      </w:r>
      <w:r>
        <w:t xml:space="preserve"> after UL pre-compensation, the related frequency offset is around 3000Hz. </w:t>
      </w:r>
      <w:r>
        <w:rPr>
          <w:rFonts w:hint="eastAsia"/>
          <w:lang w:eastAsia="zh-CN"/>
        </w:rPr>
        <w:t xml:space="preserve"> </w:t>
      </w:r>
      <w:r>
        <w:rPr>
          <w:lang w:eastAsia="zh-CN"/>
        </w:rPr>
        <w:t>With basing on UE speed with 120km/h, the maximum doppler should be 3333Hz.  The doppler value should be very high. If taking the UE speed with 1000km/h, the maximum doppler will be extremally high</w:t>
      </w:r>
      <w:r>
        <w:rPr>
          <w:rFonts w:hint="eastAsia"/>
          <w:lang w:eastAsia="zh-CN"/>
        </w:rPr>
        <w:t>.</w:t>
      </w:r>
      <w:r>
        <w:rPr>
          <w:lang w:eastAsia="zh-CN"/>
        </w:rPr>
        <w:t xml:space="preserve"> It is very challenge to handle such high doppler </w:t>
      </w:r>
    </w:p>
    <w:p w14:paraId="714319F1" w14:textId="53F3FDD6" w:rsidR="0091169F" w:rsidRDefault="0091169F" w:rsidP="0091169F">
      <w:pPr>
        <w:jc w:val="both"/>
        <w:rPr>
          <w:lang w:eastAsia="zh-CN"/>
        </w:rPr>
      </w:pPr>
      <w:r>
        <w:rPr>
          <w:lang w:eastAsia="zh-CN"/>
        </w:rPr>
        <w:t xml:space="preserve">The feasibility should be checked based on the simulation results.  In the last meeting, serval doppler candidate is listed for initial </w:t>
      </w:r>
      <w:r w:rsidR="009F3E4D">
        <w:rPr>
          <w:lang w:eastAsia="zh-CN"/>
        </w:rPr>
        <w:t>evaluation. For SAN side, the values are 600Hz and 3000Hz. Aa shown in our results as following, both two values are feasible with 2 DMRS configuration.</w:t>
      </w:r>
    </w:p>
    <w:p w14:paraId="525DDACD" w14:textId="5CB96BFF" w:rsidR="009F3E4D" w:rsidRDefault="009F3E4D" w:rsidP="009F3E4D">
      <w:pPr>
        <w:jc w:val="center"/>
        <w:rPr>
          <w:lang w:eastAsia="zh-CN"/>
        </w:rPr>
      </w:pPr>
      <w:r>
        <w:rPr>
          <w:rFonts w:hint="eastAsia"/>
          <w:lang w:eastAsia="zh-CN"/>
        </w:rPr>
        <w:t>T</w:t>
      </w:r>
      <w:r>
        <w:rPr>
          <w:lang w:eastAsia="zh-CN"/>
        </w:rPr>
        <w:t>able 1: Initial simulation results for PUSCH</w:t>
      </w:r>
      <w:r w:rsidR="002205EF">
        <w:rPr>
          <w:lang w:eastAsia="zh-CN"/>
        </w:rPr>
        <w:t xml:space="preserve"> requirement</w:t>
      </w:r>
      <w:r>
        <w:rPr>
          <w:lang w:eastAsia="zh-CN"/>
        </w:rPr>
        <w:t xml:space="preserve"> with different doppler value</w:t>
      </w:r>
      <w:r w:rsidR="002205EF">
        <w:rPr>
          <w:lang w:eastAsia="zh-CN"/>
        </w:rPr>
        <w:t>s</w:t>
      </w:r>
    </w:p>
    <w:tbl>
      <w:tblPr>
        <w:tblStyle w:val="a8"/>
        <w:tblW w:w="0" w:type="auto"/>
        <w:jc w:val="center"/>
        <w:tblLook w:val="04A0" w:firstRow="1" w:lastRow="0" w:firstColumn="1" w:lastColumn="0" w:noHBand="0" w:noVBand="1"/>
      </w:tblPr>
      <w:tblGrid>
        <w:gridCol w:w="561"/>
        <w:gridCol w:w="1027"/>
        <w:gridCol w:w="828"/>
        <w:gridCol w:w="639"/>
        <w:gridCol w:w="905"/>
        <w:gridCol w:w="939"/>
        <w:gridCol w:w="805"/>
        <w:gridCol w:w="872"/>
        <w:gridCol w:w="974"/>
        <w:gridCol w:w="872"/>
        <w:gridCol w:w="790"/>
      </w:tblGrid>
      <w:tr w:rsidR="009F3E4D" w14:paraId="320FC1C3" w14:textId="77777777" w:rsidTr="009F3E4D">
        <w:trPr>
          <w:jc w:val="center"/>
        </w:trPr>
        <w:tc>
          <w:tcPr>
            <w:tcW w:w="561" w:type="dxa"/>
            <w:vAlign w:val="center"/>
          </w:tcPr>
          <w:p w14:paraId="61FC279E" w14:textId="5052E7FA" w:rsidR="009F3E4D" w:rsidRDefault="009F3E4D" w:rsidP="009F3E4D">
            <w:pPr>
              <w:jc w:val="center"/>
              <w:rPr>
                <w:lang w:eastAsia="zh-CN"/>
              </w:rPr>
            </w:pPr>
            <w:r>
              <w:rPr>
                <w:rFonts w:hint="eastAsia"/>
                <w:lang w:eastAsia="zh-CN"/>
              </w:rPr>
              <w:t>T</w:t>
            </w:r>
            <w:r>
              <w:rPr>
                <w:lang w:eastAsia="zh-CN"/>
              </w:rPr>
              <w:t>est case</w:t>
            </w:r>
          </w:p>
        </w:tc>
        <w:tc>
          <w:tcPr>
            <w:tcW w:w="1027" w:type="dxa"/>
            <w:vAlign w:val="center"/>
          </w:tcPr>
          <w:p w14:paraId="2188C858" w14:textId="352AF4C7" w:rsidR="009F3E4D" w:rsidRDefault="009F3E4D" w:rsidP="009F3E4D">
            <w:pPr>
              <w:jc w:val="center"/>
              <w:rPr>
                <w:lang w:eastAsia="zh-CN"/>
              </w:rPr>
            </w:pPr>
            <w:r>
              <w:rPr>
                <w:rFonts w:hint="eastAsia"/>
                <w:lang w:eastAsia="zh-CN"/>
              </w:rPr>
              <w:t>w</w:t>
            </w:r>
            <w:r>
              <w:rPr>
                <w:lang w:eastAsia="zh-CN"/>
              </w:rPr>
              <w:t>aveform</w:t>
            </w:r>
          </w:p>
        </w:tc>
        <w:tc>
          <w:tcPr>
            <w:tcW w:w="828" w:type="dxa"/>
            <w:vAlign w:val="center"/>
          </w:tcPr>
          <w:p w14:paraId="177A99AF" w14:textId="354489CE" w:rsidR="009F3E4D" w:rsidRDefault="009F3E4D" w:rsidP="009F3E4D">
            <w:pPr>
              <w:jc w:val="center"/>
              <w:rPr>
                <w:lang w:eastAsia="zh-CN"/>
              </w:rPr>
            </w:pPr>
            <w:r>
              <w:rPr>
                <w:rFonts w:hint="eastAsia"/>
                <w:lang w:eastAsia="zh-CN"/>
              </w:rPr>
              <w:t>S</w:t>
            </w:r>
            <w:r>
              <w:rPr>
                <w:lang w:eastAsia="zh-CN"/>
              </w:rPr>
              <w:t>CS&amp; BW</w:t>
            </w:r>
          </w:p>
        </w:tc>
        <w:tc>
          <w:tcPr>
            <w:tcW w:w="639" w:type="dxa"/>
            <w:vAlign w:val="center"/>
          </w:tcPr>
          <w:p w14:paraId="5A4FCA9B" w14:textId="0B60216D" w:rsidR="009F3E4D" w:rsidRDefault="009F3E4D" w:rsidP="009F3E4D">
            <w:pPr>
              <w:jc w:val="center"/>
              <w:rPr>
                <w:lang w:eastAsia="zh-CN"/>
              </w:rPr>
            </w:pPr>
            <w:r>
              <w:rPr>
                <w:rFonts w:hint="eastAsia"/>
                <w:lang w:eastAsia="zh-CN"/>
              </w:rPr>
              <w:t>M</w:t>
            </w:r>
            <w:r>
              <w:rPr>
                <w:lang w:eastAsia="zh-CN"/>
              </w:rPr>
              <w:t>CS</w:t>
            </w:r>
          </w:p>
        </w:tc>
        <w:tc>
          <w:tcPr>
            <w:tcW w:w="905" w:type="dxa"/>
            <w:vAlign w:val="center"/>
          </w:tcPr>
          <w:p w14:paraId="421C8B5A" w14:textId="17552B1F" w:rsidR="009F3E4D" w:rsidRDefault="009F3E4D" w:rsidP="009F3E4D">
            <w:pPr>
              <w:jc w:val="center"/>
              <w:rPr>
                <w:lang w:eastAsia="zh-CN"/>
              </w:rPr>
            </w:pPr>
            <w:r>
              <w:rPr>
                <w:rFonts w:hint="eastAsia"/>
                <w:lang w:eastAsia="zh-CN"/>
              </w:rPr>
              <w:t>C</w:t>
            </w:r>
            <w:r>
              <w:rPr>
                <w:lang w:eastAsia="zh-CN"/>
              </w:rPr>
              <w:t>hannel</w:t>
            </w:r>
          </w:p>
        </w:tc>
        <w:tc>
          <w:tcPr>
            <w:tcW w:w="939" w:type="dxa"/>
            <w:vAlign w:val="center"/>
          </w:tcPr>
          <w:p w14:paraId="7AE992EB" w14:textId="77777777" w:rsidR="009F3E4D" w:rsidRDefault="009F3E4D" w:rsidP="009F3E4D">
            <w:pPr>
              <w:jc w:val="center"/>
              <w:rPr>
                <w:lang w:eastAsia="zh-CN"/>
              </w:rPr>
            </w:pPr>
            <w:r>
              <w:rPr>
                <w:rFonts w:hint="eastAsia"/>
                <w:lang w:eastAsia="zh-CN"/>
              </w:rPr>
              <w:t>M</w:t>
            </w:r>
            <w:r>
              <w:rPr>
                <w:lang w:eastAsia="zh-CN"/>
              </w:rPr>
              <w:t>apping</w:t>
            </w:r>
          </w:p>
          <w:p w14:paraId="5C1ADCE0" w14:textId="3CA9F8DA" w:rsidR="009F3E4D" w:rsidRDefault="009F3E4D" w:rsidP="009F3E4D">
            <w:pPr>
              <w:jc w:val="center"/>
              <w:rPr>
                <w:lang w:eastAsia="zh-CN"/>
              </w:rPr>
            </w:pPr>
            <w:r>
              <w:rPr>
                <w:lang w:eastAsia="zh-CN"/>
              </w:rPr>
              <w:t>Type</w:t>
            </w:r>
          </w:p>
        </w:tc>
        <w:tc>
          <w:tcPr>
            <w:tcW w:w="805" w:type="dxa"/>
            <w:vAlign w:val="center"/>
          </w:tcPr>
          <w:p w14:paraId="7A82638E" w14:textId="1A317B94" w:rsidR="009F3E4D" w:rsidRDefault="009F3E4D" w:rsidP="009F3E4D">
            <w:pPr>
              <w:jc w:val="center"/>
              <w:rPr>
                <w:lang w:eastAsia="zh-CN"/>
              </w:rPr>
            </w:pPr>
            <w:r>
              <w:rPr>
                <w:lang w:eastAsia="zh-CN"/>
              </w:rPr>
              <w:t>Length</w:t>
            </w:r>
          </w:p>
          <w:p w14:paraId="0D986DC5" w14:textId="5CD76B8D" w:rsidR="009F3E4D" w:rsidRDefault="009F3E4D" w:rsidP="009F3E4D">
            <w:pPr>
              <w:jc w:val="center"/>
              <w:rPr>
                <w:lang w:eastAsia="zh-CN"/>
              </w:rPr>
            </w:pPr>
            <w:r>
              <w:rPr>
                <w:lang w:eastAsia="zh-CN"/>
              </w:rPr>
              <w:t>Of symbol</w:t>
            </w:r>
          </w:p>
        </w:tc>
        <w:tc>
          <w:tcPr>
            <w:tcW w:w="872" w:type="dxa"/>
            <w:vAlign w:val="center"/>
          </w:tcPr>
          <w:p w14:paraId="2BB7E3BA" w14:textId="19D612F1" w:rsidR="009F3E4D" w:rsidRDefault="009F3E4D" w:rsidP="009F3E4D">
            <w:pPr>
              <w:jc w:val="center"/>
              <w:rPr>
                <w:lang w:eastAsia="zh-CN"/>
              </w:rPr>
            </w:pPr>
            <w:r>
              <w:rPr>
                <w:rFonts w:hint="eastAsia"/>
                <w:lang w:eastAsia="zh-CN"/>
              </w:rPr>
              <w:t>N</w:t>
            </w:r>
            <w:r>
              <w:rPr>
                <w:lang w:eastAsia="zh-CN"/>
              </w:rPr>
              <w:t>umber of Tx and Rx</w:t>
            </w:r>
          </w:p>
        </w:tc>
        <w:tc>
          <w:tcPr>
            <w:tcW w:w="974" w:type="dxa"/>
            <w:vAlign w:val="center"/>
          </w:tcPr>
          <w:p w14:paraId="48A82326" w14:textId="39720CA8" w:rsidR="009F3E4D" w:rsidRDefault="009F3E4D" w:rsidP="009F3E4D">
            <w:pPr>
              <w:jc w:val="center"/>
              <w:rPr>
                <w:lang w:eastAsia="zh-CN"/>
              </w:rPr>
            </w:pPr>
            <w:r>
              <w:rPr>
                <w:rFonts w:hint="eastAsia"/>
                <w:lang w:eastAsia="zh-CN"/>
              </w:rPr>
              <w:t>P</w:t>
            </w:r>
            <w:r>
              <w:rPr>
                <w:lang w:eastAsia="zh-CN"/>
              </w:rPr>
              <w:t>TRS</w:t>
            </w:r>
          </w:p>
        </w:tc>
        <w:tc>
          <w:tcPr>
            <w:tcW w:w="872" w:type="dxa"/>
            <w:vAlign w:val="center"/>
          </w:tcPr>
          <w:p w14:paraId="755934B4" w14:textId="62005E3D" w:rsidR="009F3E4D" w:rsidRDefault="009F3E4D" w:rsidP="009F3E4D">
            <w:pPr>
              <w:jc w:val="center"/>
              <w:rPr>
                <w:lang w:eastAsia="zh-CN"/>
              </w:rPr>
            </w:pPr>
            <w:r>
              <w:rPr>
                <w:rFonts w:hint="eastAsia"/>
                <w:lang w:eastAsia="zh-CN"/>
              </w:rPr>
              <w:t>N</w:t>
            </w:r>
            <w:r>
              <w:rPr>
                <w:lang w:eastAsia="zh-CN"/>
              </w:rPr>
              <w:t xml:space="preserve">umber </w:t>
            </w:r>
            <w:r>
              <w:rPr>
                <w:rFonts w:hint="eastAsia"/>
                <w:lang w:eastAsia="zh-CN"/>
              </w:rPr>
              <w:t>o</w:t>
            </w:r>
            <w:r>
              <w:rPr>
                <w:lang w:eastAsia="zh-CN"/>
              </w:rPr>
              <w:t>f DMRS</w:t>
            </w:r>
          </w:p>
        </w:tc>
        <w:tc>
          <w:tcPr>
            <w:tcW w:w="790" w:type="dxa"/>
            <w:vAlign w:val="center"/>
          </w:tcPr>
          <w:p w14:paraId="7A47DDAA" w14:textId="46F88387" w:rsidR="009F3E4D" w:rsidRDefault="009F3E4D" w:rsidP="009F3E4D">
            <w:pPr>
              <w:jc w:val="center"/>
              <w:rPr>
                <w:lang w:eastAsia="zh-CN"/>
              </w:rPr>
            </w:pPr>
            <w:r>
              <w:rPr>
                <w:lang w:eastAsia="zh-CN"/>
              </w:rPr>
              <w:t>SNR@ 70</w:t>
            </w:r>
          </w:p>
        </w:tc>
      </w:tr>
      <w:tr w:rsidR="009F3E4D" w14:paraId="2F2A4717" w14:textId="77777777" w:rsidTr="009F3E4D">
        <w:trPr>
          <w:jc w:val="center"/>
        </w:trPr>
        <w:tc>
          <w:tcPr>
            <w:tcW w:w="561" w:type="dxa"/>
            <w:vAlign w:val="center"/>
          </w:tcPr>
          <w:p w14:paraId="21892B2F" w14:textId="1BDCA27C" w:rsidR="009F3E4D" w:rsidRDefault="009F3E4D" w:rsidP="009F3E4D">
            <w:pPr>
              <w:jc w:val="center"/>
              <w:rPr>
                <w:lang w:eastAsia="zh-CN"/>
              </w:rPr>
            </w:pPr>
            <w:r>
              <w:rPr>
                <w:rFonts w:hint="eastAsia"/>
                <w:lang w:eastAsia="zh-CN"/>
              </w:rPr>
              <w:t>1</w:t>
            </w:r>
          </w:p>
        </w:tc>
        <w:tc>
          <w:tcPr>
            <w:tcW w:w="1027" w:type="dxa"/>
            <w:vAlign w:val="center"/>
          </w:tcPr>
          <w:p w14:paraId="264A7FA5" w14:textId="6A1637B3" w:rsidR="009F3E4D" w:rsidRDefault="009F3E4D" w:rsidP="009F3E4D">
            <w:pPr>
              <w:jc w:val="center"/>
              <w:rPr>
                <w:lang w:eastAsia="zh-CN"/>
              </w:rPr>
            </w:pPr>
            <w:r>
              <w:rPr>
                <w:rFonts w:hint="eastAsia"/>
                <w:lang w:eastAsia="zh-CN"/>
              </w:rPr>
              <w:t>C</w:t>
            </w:r>
            <w:r>
              <w:rPr>
                <w:lang w:eastAsia="zh-CN"/>
              </w:rPr>
              <w:t>P-OFDM</w:t>
            </w:r>
          </w:p>
        </w:tc>
        <w:tc>
          <w:tcPr>
            <w:tcW w:w="828" w:type="dxa"/>
            <w:vAlign w:val="center"/>
          </w:tcPr>
          <w:p w14:paraId="6C834631" w14:textId="77777777" w:rsidR="009F3E4D" w:rsidRDefault="009F3E4D" w:rsidP="009F3E4D">
            <w:pPr>
              <w:jc w:val="center"/>
              <w:rPr>
                <w:lang w:eastAsia="zh-CN"/>
              </w:rPr>
            </w:pPr>
            <w:r>
              <w:rPr>
                <w:rFonts w:hint="eastAsia"/>
                <w:lang w:eastAsia="zh-CN"/>
              </w:rPr>
              <w:t>1</w:t>
            </w:r>
            <w:r>
              <w:rPr>
                <w:lang w:eastAsia="zh-CN"/>
              </w:rPr>
              <w:t>20KH</w:t>
            </w:r>
          </w:p>
          <w:p w14:paraId="130FA10E" w14:textId="75817923" w:rsidR="009F3E4D" w:rsidRDefault="009F3E4D" w:rsidP="009F3E4D">
            <w:pPr>
              <w:jc w:val="center"/>
              <w:rPr>
                <w:lang w:eastAsia="zh-CN"/>
              </w:rPr>
            </w:pPr>
            <w:r>
              <w:rPr>
                <w:rFonts w:hint="eastAsia"/>
                <w:lang w:eastAsia="zh-CN"/>
              </w:rPr>
              <w:t>5</w:t>
            </w:r>
            <w:r>
              <w:rPr>
                <w:lang w:eastAsia="zh-CN"/>
              </w:rPr>
              <w:t>0MHz</w:t>
            </w:r>
          </w:p>
        </w:tc>
        <w:tc>
          <w:tcPr>
            <w:tcW w:w="639" w:type="dxa"/>
            <w:vAlign w:val="center"/>
          </w:tcPr>
          <w:p w14:paraId="4290C39D" w14:textId="4746E263" w:rsidR="009F3E4D" w:rsidRDefault="009F3E4D" w:rsidP="009F3E4D">
            <w:pPr>
              <w:jc w:val="center"/>
              <w:rPr>
                <w:lang w:eastAsia="zh-CN"/>
              </w:rPr>
            </w:pPr>
            <w:r>
              <w:rPr>
                <w:rFonts w:hint="eastAsia"/>
                <w:lang w:eastAsia="zh-CN"/>
              </w:rPr>
              <w:t>2</w:t>
            </w:r>
          </w:p>
        </w:tc>
        <w:tc>
          <w:tcPr>
            <w:tcW w:w="905" w:type="dxa"/>
            <w:vAlign w:val="center"/>
          </w:tcPr>
          <w:p w14:paraId="46AD32B4" w14:textId="3931C49B" w:rsidR="009F3E4D" w:rsidRDefault="009F3E4D" w:rsidP="009F3E4D">
            <w:pPr>
              <w:jc w:val="center"/>
              <w:rPr>
                <w:lang w:eastAsia="zh-CN"/>
              </w:rPr>
            </w:pPr>
            <w:r>
              <w:rPr>
                <w:rFonts w:hint="eastAsia"/>
                <w:lang w:eastAsia="zh-CN"/>
              </w:rPr>
              <w:t>N</w:t>
            </w:r>
            <w:r>
              <w:rPr>
                <w:lang w:eastAsia="zh-CN"/>
              </w:rPr>
              <w:t>TN TDLC5-600</w:t>
            </w:r>
          </w:p>
        </w:tc>
        <w:tc>
          <w:tcPr>
            <w:tcW w:w="939" w:type="dxa"/>
            <w:vAlign w:val="center"/>
          </w:tcPr>
          <w:p w14:paraId="7D7F06F8" w14:textId="52B40561" w:rsidR="009F3E4D" w:rsidRDefault="009F3E4D" w:rsidP="009F3E4D">
            <w:pPr>
              <w:jc w:val="center"/>
              <w:rPr>
                <w:lang w:eastAsia="zh-CN"/>
              </w:rPr>
            </w:pPr>
            <w:r>
              <w:rPr>
                <w:rFonts w:hint="eastAsia"/>
                <w:lang w:eastAsia="zh-CN"/>
              </w:rPr>
              <w:t>B</w:t>
            </w:r>
          </w:p>
        </w:tc>
        <w:tc>
          <w:tcPr>
            <w:tcW w:w="805" w:type="dxa"/>
            <w:vAlign w:val="center"/>
          </w:tcPr>
          <w:p w14:paraId="0D3B414C" w14:textId="17532E37" w:rsidR="009F3E4D" w:rsidRDefault="009F3E4D" w:rsidP="009F3E4D">
            <w:pPr>
              <w:jc w:val="center"/>
              <w:rPr>
                <w:lang w:eastAsia="zh-CN"/>
              </w:rPr>
            </w:pPr>
            <w:r>
              <w:rPr>
                <w:rFonts w:hint="eastAsia"/>
                <w:lang w:eastAsia="zh-CN"/>
              </w:rPr>
              <w:t>1</w:t>
            </w:r>
            <w:r>
              <w:rPr>
                <w:lang w:eastAsia="zh-CN"/>
              </w:rPr>
              <w:t>0</w:t>
            </w:r>
          </w:p>
        </w:tc>
        <w:tc>
          <w:tcPr>
            <w:tcW w:w="872" w:type="dxa"/>
            <w:vAlign w:val="center"/>
          </w:tcPr>
          <w:p w14:paraId="3544B4FC" w14:textId="237B72A8" w:rsidR="009F3E4D" w:rsidRDefault="009F3E4D" w:rsidP="009F3E4D">
            <w:pPr>
              <w:jc w:val="center"/>
              <w:rPr>
                <w:lang w:eastAsia="zh-CN"/>
              </w:rPr>
            </w:pPr>
            <w:r>
              <w:rPr>
                <w:rFonts w:hint="eastAsia"/>
                <w:lang w:eastAsia="zh-CN"/>
              </w:rPr>
              <w:t>1</w:t>
            </w:r>
            <w:r>
              <w:rPr>
                <w:lang w:eastAsia="zh-CN"/>
              </w:rPr>
              <w:t>T2R</w:t>
            </w:r>
          </w:p>
        </w:tc>
        <w:tc>
          <w:tcPr>
            <w:tcW w:w="974" w:type="dxa"/>
            <w:vAlign w:val="center"/>
          </w:tcPr>
          <w:p w14:paraId="27E0001D" w14:textId="19097353" w:rsidR="009F3E4D" w:rsidRDefault="009F3E4D" w:rsidP="009F3E4D">
            <w:pPr>
              <w:jc w:val="center"/>
              <w:rPr>
                <w:lang w:eastAsia="zh-CN"/>
              </w:rPr>
            </w:pPr>
            <w:r>
              <w:rPr>
                <w:rFonts w:hint="eastAsia"/>
                <w:lang w:eastAsia="zh-CN"/>
              </w:rPr>
              <w:t>D</w:t>
            </w:r>
            <w:r>
              <w:rPr>
                <w:lang w:eastAsia="zh-CN"/>
              </w:rPr>
              <w:t>isable</w:t>
            </w:r>
          </w:p>
        </w:tc>
        <w:tc>
          <w:tcPr>
            <w:tcW w:w="872" w:type="dxa"/>
            <w:vAlign w:val="center"/>
          </w:tcPr>
          <w:p w14:paraId="0146015C" w14:textId="77777777" w:rsidR="009F3E4D" w:rsidRDefault="009F3E4D" w:rsidP="009F3E4D">
            <w:pPr>
              <w:jc w:val="center"/>
              <w:rPr>
                <w:lang w:eastAsia="zh-CN"/>
              </w:rPr>
            </w:pPr>
            <w:r>
              <w:rPr>
                <w:rFonts w:hint="eastAsia"/>
                <w:lang w:eastAsia="zh-CN"/>
              </w:rPr>
              <w:t>1</w:t>
            </w:r>
            <w:r>
              <w:rPr>
                <w:lang w:eastAsia="zh-CN"/>
              </w:rPr>
              <w:t>+1</w:t>
            </w:r>
          </w:p>
          <w:p w14:paraId="577126D6" w14:textId="54515834" w:rsidR="009F3E4D" w:rsidRDefault="009F3E4D" w:rsidP="009F3E4D">
            <w:pPr>
              <w:jc w:val="center"/>
              <w:rPr>
                <w:lang w:eastAsia="zh-CN"/>
              </w:rPr>
            </w:pPr>
            <w:r>
              <w:rPr>
                <w:rFonts w:hint="eastAsia"/>
                <w:lang w:eastAsia="zh-CN"/>
              </w:rPr>
              <w:t>(</w:t>
            </w:r>
            <w:r>
              <w:rPr>
                <w:lang w:eastAsia="zh-CN"/>
              </w:rPr>
              <w:t>0,8)</w:t>
            </w:r>
          </w:p>
        </w:tc>
        <w:tc>
          <w:tcPr>
            <w:tcW w:w="790" w:type="dxa"/>
            <w:vAlign w:val="center"/>
          </w:tcPr>
          <w:p w14:paraId="2AEBB277" w14:textId="750571AC" w:rsidR="009F3E4D" w:rsidRDefault="009F3E4D" w:rsidP="009F3E4D">
            <w:pPr>
              <w:jc w:val="center"/>
              <w:rPr>
                <w:lang w:eastAsia="zh-CN"/>
              </w:rPr>
            </w:pPr>
            <w:r>
              <w:rPr>
                <w:rFonts w:hint="eastAsia"/>
                <w:lang w:eastAsia="zh-CN"/>
              </w:rPr>
              <w:t>-</w:t>
            </w:r>
            <w:r>
              <w:rPr>
                <w:lang w:eastAsia="zh-CN"/>
              </w:rPr>
              <w:t>5.52</w:t>
            </w:r>
          </w:p>
        </w:tc>
      </w:tr>
      <w:tr w:rsidR="009F3E4D" w14:paraId="05384CA2" w14:textId="77777777" w:rsidTr="009F3E4D">
        <w:trPr>
          <w:jc w:val="center"/>
        </w:trPr>
        <w:tc>
          <w:tcPr>
            <w:tcW w:w="561" w:type="dxa"/>
            <w:vAlign w:val="center"/>
          </w:tcPr>
          <w:p w14:paraId="03F5F841" w14:textId="7A5226DD" w:rsidR="009F3E4D" w:rsidRDefault="009F3E4D" w:rsidP="009F3E4D">
            <w:pPr>
              <w:jc w:val="center"/>
              <w:rPr>
                <w:lang w:eastAsia="zh-CN"/>
              </w:rPr>
            </w:pPr>
            <w:r>
              <w:rPr>
                <w:rFonts w:hint="eastAsia"/>
                <w:lang w:eastAsia="zh-CN"/>
              </w:rPr>
              <w:t>2</w:t>
            </w:r>
          </w:p>
        </w:tc>
        <w:tc>
          <w:tcPr>
            <w:tcW w:w="1027" w:type="dxa"/>
            <w:vAlign w:val="center"/>
          </w:tcPr>
          <w:p w14:paraId="0E418040" w14:textId="219DE7DD" w:rsidR="009F3E4D" w:rsidRDefault="009F3E4D" w:rsidP="009F3E4D">
            <w:pPr>
              <w:jc w:val="center"/>
              <w:rPr>
                <w:lang w:eastAsia="zh-CN"/>
              </w:rPr>
            </w:pPr>
            <w:r>
              <w:rPr>
                <w:rFonts w:hint="eastAsia"/>
                <w:lang w:eastAsia="zh-CN"/>
              </w:rPr>
              <w:t>C</w:t>
            </w:r>
            <w:r>
              <w:rPr>
                <w:lang w:eastAsia="zh-CN"/>
              </w:rPr>
              <w:t>P-OFDM</w:t>
            </w:r>
          </w:p>
        </w:tc>
        <w:tc>
          <w:tcPr>
            <w:tcW w:w="828" w:type="dxa"/>
            <w:vAlign w:val="center"/>
          </w:tcPr>
          <w:p w14:paraId="41D4CB13" w14:textId="77777777" w:rsidR="009F3E4D" w:rsidRDefault="009F3E4D" w:rsidP="009F3E4D">
            <w:pPr>
              <w:jc w:val="center"/>
              <w:rPr>
                <w:lang w:eastAsia="zh-CN"/>
              </w:rPr>
            </w:pPr>
            <w:r>
              <w:rPr>
                <w:rFonts w:hint="eastAsia"/>
                <w:lang w:eastAsia="zh-CN"/>
              </w:rPr>
              <w:t>1</w:t>
            </w:r>
            <w:r>
              <w:rPr>
                <w:lang w:eastAsia="zh-CN"/>
              </w:rPr>
              <w:t>20KH</w:t>
            </w:r>
          </w:p>
          <w:p w14:paraId="01E1D84B" w14:textId="1B7F5DD0" w:rsidR="009F3E4D" w:rsidRDefault="009F3E4D" w:rsidP="009F3E4D">
            <w:pPr>
              <w:jc w:val="center"/>
              <w:rPr>
                <w:lang w:eastAsia="zh-CN"/>
              </w:rPr>
            </w:pPr>
            <w:r>
              <w:rPr>
                <w:rFonts w:hint="eastAsia"/>
                <w:lang w:eastAsia="zh-CN"/>
              </w:rPr>
              <w:t>5</w:t>
            </w:r>
            <w:r>
              <w:rPr>
                <w:lang w:eastAsia="zh-CN"/>
              </w:rPr>
              <w:t>0MHz</w:t>
            </w:r>
          </w:p>
        </w:tc>
        <w:tc>
          <w:tcPr>
            <w:tcW w:w="639" w:type="dxa"/>
            <w:vAlign w:val="center"/>
          </w:tcPr>
          <w:p w14:paraId="5D56E920" w14:textId="11BE1F48" w:rsidR="009F3E4D" w:rsidRDefault="009F3E4D" w:rsidP="009F3E4D">
            <w:pPr>
              <w:jc w:val="center"/>
              <w:rPr>
                <w:lang w:eastAsia="zh-CN"/>
              </w:rPr>
            </w:pPr>
            <w:r>
              <w:rPr>
                <w:lang w:eastAsia="zh-CN"/>
              </w:rPr>
              <w:t>16</w:t>
            </w:r>
          </w:p>
        </w:tc>
        <w:tc>
          <w:tcPr>
            <w:tcW w:w="905" w:type="dxa"/>
            <w:vAlign w:val="center"/>
          </w:tcPr>
          <w:p w14:paraId="6A3A4CEF" w14:textId="01761A24" w:rsidR="009F3E4D" w:rsidRDefault="009F3E4D" w:rsidP="009F3E4D">
            <w:pPr>
              <w:jc w:val="center"/>
              <w:rPr>
                <w:lang w:eastAsia="zh-CN"/>
              </w:rPr>
            </w:pPr>
            <w:r>
              <w:rPr>
                <w:rFonts w:hint="eastAsia"/>
                <w:lang w:eastAsia="zh-CN"/>
              </w:rPr>
              <w:t>N</w:t>
            </w:r>
            <w:r>
              <w:rPr>
                <w:lang w:eastAsia="zh-CN"/>
              </w:rPr>
              <w:t>TN TDLC5-600</w:t>
            </w:r>
          </w:p>
        </w:tc>
        <w:tc>
          <w:tcPr>
            <w:tcW w:w="939" w:type="dxa"/>
            <w:vAlign w:val="center"/>
          </w:tcPr>
          <w:p w14:paraId="59A664A2" w14:textId="2AD58E61" w:rsidR="009F3E4D" w:rsidRDefault="009F3E4D" w:rsidP="009F3E4D">
            <w:pPr>
              <w:jc w:val="center"/>
              <w:rPr>
                <w:lang w:eastAsia="zh-CN"/>
              </w:rPr>
            </w:pPr>
            <w:r>
              <w:rPr>
                <w:rFonts w:hint="eastAsia"/>
                <w:lang w:eastAsia="zh-CN"/>
              </w:rPr>
              <w:t>B</w:t>
            </w:r>
          </w:p>
        </w:tc>
        <w:tc>
          <w:tcPr>
            <w:tcW w:w="805" w:type="dxa"/>
            <w:vAlign w:val="center"/>
          </w:tcPr>
          <w:p w14:paraId="5F6F85B3" w14:textId="5DC3E309" w:rsidR="009F3E4D" w:rsidRDefault="009F3E4D" w:rsidP="009F3E4D">
            <w:pPr>
              <w:jc w:val="center"/>
              <w:rPr>
                <w:lang w:eastAsia="zh-CN"/>
              </w:rPr>
            </w:pPr>
            <w:r>
              <w:rPr>
                <w:rFonts w:hint="eastAsia"/>
                <w:lang w:eastAsia="zh-CN"/>
              </w:rPr>
              <w:t>1</w:t>
            </w:r>
            <w:r>
              <w:rPr>
                <w:lang w:eastAsia="zh-CN"/>
              </w:rPr>
              <w:t>0</w:t>
            </w:r>
          </w:p>
        </w:tc>
        <w:tc>
          <w:tcPr>
            <w:tcW w:w="872" w:type="dxa"/>
            <w:vAlign w:val="center"/>
          </w:tcPr>
          <w:p w14:paraId="5468FE9D" w14:textId="3EE9AD7B" w:rsidR="009F3E4D" w:rsidRDefault="009F3E4D" w:rsidP="009F3E4D">
            <w:pPr>
              <w:jc w:val="center"/>
              <w:rPr>
                <w:lang w:eastAsia="zh-CN"/>
              </w:rPr>
            </w:pPr>
            <w:r>
              <w:rPr>
                <w:rFonts w:hint="eastAsia"/>
                <w:lang w:eastAsia="zh-CN"/>
              </w:rPr>
              <w:t>1</w:t>
            </w:r>
            <w:r>
              <w:rPr>
                <w:lang w:eastAsia="zh-CN"/>
              </w:rPr>
              <w:t>T2R</w:t>
            </w:r>
          </w:p>
        </w:tc>
        <w:tc>
          <w:tcPr>
            <w:tcW w:w="974" w:type="dxa"/>
            <w:vAlign w:val="center"/>
          </w:tcPr>
          <w:p w14:paraId="5AFCBE07" w14:textId="25B12007" w:rsidR="009F3E4D" w:rsidRDefault="009F3E4D" w:rsidP="009F3E4D">
            <w:pPr>
              <w:jc w:val="center"/>
              <w:rPr>
                <w:lang w:eastAsia="zh-CN"/>
              </w:rPr>
            </w:pPr>
            <w:r>
              <w:rPr>
                <w:rFonts w:hint="eastAsia"/>
                <w:lang w:eastAsia="zh-CN"/>
              </w:rPr>
              <w:t>D</w:t>
            </w:r>
            <w:r>
              <w:rPr>
                <w:lang w:eastAsia="zh-CN"/>
              </w:rPr>
              <w:t>isable</w:t>
            </w:r>
          </w:p>
        </w:tc>
        <w:tc>
          <w:tcPr>
            <w:tcW w:w="872" w:type="dxa"/>
            <w:vAlign w:val="center"/>
          </w:tcPr>
          <w:p w14:paraId="172665F1" w14:textId="77777777" w:rsidR="009F3E4D" w:rsidRDefault="009F3E4D" w:rsidP="009F3E4D">
            <w:pPr>
              <w:jc w:val="center"/>
              <w:rPr>
                <w:lang w:eastAsia="zh-CN"/>
              </w:rPr>
            </w:pPr>
            <w:r>
              <w:rPr>
                <w:rFonts w:hint="eastAsia"/>
                <w:lang w:eastAsia="zh-CN"/>
              </w:rPr>
              <w:t>1</w:t>
            </w:r>
            <w:r>
              <w:rPr>
                <w:lang w:eastAsia="zh-CN"/>
              </w:rPr>
              <w:t>+1</w:t>
            </w:r>
          </w:p>
          <w:p w14:paraId="2D12E916" w14:textId="37218746" w:rsidR="009F3E4D" w:rsidRDefault="009F3E4D" w:rsidP="009F3E4D">
            <w:pPr>
              <w:jc w:val="center"/>
              <w:rPr>
                <w:lang w:eastAsia="zh-CN"/>
              </w:rPr>
            </w:pPr>
            <w:r>
              <w:rPr>
                <w:rFonts w:hint="eastAsia"/>
                <w:lang w:eastAsia="zh-CN"/>
              </w:rPr>
              <w:t>(</w:t>
            </w:r>
            <w:r>
              <w:rPr>
                <w:lang w:eastAsia="zh-CN"/>
              </w:rPr>
              <w:t>0,8)</w:t>
            </w:r>
          </w:p>
        </w:tc>
        <w:tc>
          <w:tcPr>
            <w:tcW w:w="790" w:type="dxa"/>
            <w:vAlign w:val="center"/>
          </w:tcPr>
          <w:p w14:paraId="4984C2F7" w14:textId="6E40A00E" w:rsidR="009F3E4D" w:rsidRDefault="009F3E4D" w:rsidP="009F3E4D">
            <w:pPr>
              <w:jc w:val="center"/>
              <w:rPr>
                <w:lang w:eastAsia="zh-CN"/>
              </w:rPr>
            </w:pPr>
            <w:r>
              <w:rPr>
                <w:rFonts w:hint="eastAsia"/>
                <w:lang w:eastAsia="zh-CN"/>
              </w:rPr>
              <w:t>6</w:t>
            </w:r>
            <w:r>
              <w:rPr>
                <w:lang w:eastAsia="zh-CN"/>
              </w:rPr>
              <w:t>.81</w:t>
            </w:r>
          </w:p>
        </w:tc>
      </w:tr>
      <w:tr w:rsidR="009F3E4D" w14:paraId="4EF749F6" w14:textId="77777777" w:rsidTr="009F3E4D">
        <w:trPr>
          <w:jc w:val="center"/>
        </w:trPr>
        <w:tc>
          <w:tcPr>
            <w:tcW w:w="561" w:type="dxa"/>
            <w:vAlign w:val="center"/>
          </w:tcPr>
          <w:p w14:paraId="5BE0A097" w14:textId="2D773380" w:rsidR="009F3E4D" w:rsidRDefault="009F3E4D" w:rsidP="009F3E4D">
            <w:pPr>
              <w:jc w:val="center"/>
              <w:rPr>
                <w:lang w:eastAsia="zh-CN"/>
              </w:rPr>
            </w:pPr>
            <w:r>
              <w:rPr>
                <w:lang w:eastAsia="zh-CN"/>
              </w:rPr>
              <w:t>3</w:t>
            </w:r>
          </w:p>
        </w:tc>
        <w:tc>
          <w:tcPr>
            <w:tcW w:w="1027" w:type="dxa"/>
            <w:vAlign w:val="center"/>
          </w:tcPr>
          <w:p w14:paraId="537DB478" w14:textId="7696C502" w:rsidR="009F3E4D" w:rsidRDefault="009F3E4D" w:rsidP="009F3E4D">
            <w:pPr>
              <w:jc w:val="center"/>
              <w:rPr>
                <w:lang w:eastAsia="zh-CN"/>
              </w:rPr>
            </w:pPr>
            <w:r>
              <w:rPr>
                <w:rFonts w:hint="eastAsia"/>
                <w:lang w:eastAsia="zh-CN"/>
              </w:rPr>
              <w:t>C</w:t>
            </w:r>
            <w:r>
              <w:rPr>
                <w:lang w:eastAsia="zh-CN"/>
              </w:rPr>
              <w:t>P-OFDM</w:t>
            </w:r>
          </w:p>
        </w:tc>
        <w:tc>
          <w:tcPr>
            <w:tcW w:w="828" w:type="dxa"/>
            <w:vAlign w:val="center"/>
          </w:tcPr>
          <w:p w14:paraId="1110D59D" w14:textId="77777777" w:rsidR="009F3E4D" w:rsidRDefault="009F3E4D" w:rsidP="009F3E4D">
            <w:pPr>
              <w:jc w:val="center"/>
              <w:rPr>
                <w:lang w:eastAsia="zh-CN"/>
              </w:rPr>
            </w:pPr>
            <w:r>
              <w:rPr>
                <w:rFonts w:hint="eastAsia"/>
                <w:lang w:eastAsia="zh-CN"/>
              </w:rPr>
              <w:t>1</w:t>
            </w:r>
            <w:r>
              <w:rPr>
                <w:lang w:eastAsia="zh-CN"/>
              </w:rPr>
              <w:t>20KH</w:t>
            </w:r>
          </w:p>
          <w:p w14:paraId="188143DA" w14:textId="4DDFB37D" w:rsidR="009F3E4D" w:rsidRDefault="009F3E4D" w:rsidP="009F3E4D">
            <w:pPr>
              <w:jc w:val="center"/>
              <w:rPr>
                <w:lang w:eastAsia="zh-CN"/>
              </w:rPr>
            </w:pPr>
            <w:r>
              <w:rPr>
                <w:rFonts w:hint="eastAsia"/>
                <w:lang w:eastAsia="zh-CN"/>
              </w:rPr>
              <w:t>5</w:t>
            </w:r>
            <w:r>
              <w:rPr>
                <w:lang w:eastAsia="zh-CN"/>
              </w:rPr>
              <w:t>0MHz</w:t>
            </w:r>
          </w:p>
        </w:tc>
        <w:tc>
          <w:tcPr>
            <w:tcW w:w="639" w:type="dxa"/>
            <w:vAlign w:val="center"/>
          </w:tcPr>
          <w:p w14:paraId="5FBE16D4" w14:textId="45C2B924" w:rsidR="009F3E4D" w:rsidRDefault="009F3E4D" w:rsidP="009F3E4D">
            <w:pPr>
              <w:jc w:val="center"/>
              <w:rPr>
                <w:lang w:eastAsia="zh-CN"/>
              </w:rPr>
            </w:pPr>
            <w:r>
              <w:rPr>
                <w:rFonts w:hint="eastAsia"/>
                <w:lang w:eastAsia="zh-CN"/>
              </w:rPr>
              <w:t>2</w:t>
            </w:r>
            <w:r>
              <w:rPr>
                <w:lang w:eastAsia="zh-CN"/>
              </w:rPr>
              <w:t>0</w:t>
            </w:r>
          </w:p>
        </w:tc>
        <w:tc>
          <w:tcPr>
            <w:tcW w:w="905" w:type="dxa"/>
            <w:vAlign w:val="center"/>
          </w:tcPr>
          <w:p w14:paraId="1A7E9EF5" w14:textId="7DF6BABD" w:rsidR="009F3E4D" w:rsidRDefault="009F3E4D" w:rsidP="009F3E4D">
            <w:pPr>
              <w:jc w:val="center"/>
              <w:rPr>
                <w:lang w:eastAsia="zh-CN"/>
              </w:rPr>
            </w:pPr>
            <w:r>
              <w:rPr>
                <w:rFonts w:hint="eastAsia"/>
                <w:lang w:eastAsia="zh-CN"/>
              </w:rPr>
              <w:t>N</w:t>
            </w:r>
            <w:r>
              <w:rPr>
                <w:lang w:eastAsia="zh-CN"/>
              </w:rPr>
              <w:t>TN TDLC5-600</w:t>
            </w:r>
          </w:p>
        </w:tc>
        <w:tc>
          <w:tcPr>
            <w:tcW w:w="939" w:type="dxa"/>
            <w:vAlign w:val="center"/>
          </w:tcPr>
          <w:p w14:paraId="06A4CB9D" w14:textId="7D66DE0A" w:rsidR="009F3E4D" w:rsidRDefault="009F3E4D" w:rsidP="009F3E4D">
            <w:pPr>
              <w:jc w:val="center"/>
              <w:rPr>
                <w:lang w:eastAsia="zh-CN"/>
              </w:rPr>
            </w:pPr>
            <w:r>
              <w:rPr>
                <w:rFonts w:hint="eastAsia"/>
                <w:lang w:eastAsia="zh-CN"/>
              </w:rPr>
              <w:t>B</w:t>
            </w:r>
          </w:p>
        </w:tc>
        <w:tc>
          <w:tcPr>
            <w:tcW w:w="805" w:type="dxa"/>
            <w:vAlign w:val="center"/>
          </w:tcPr>
          <w:p w14:paraId="7B23F8C2" w14:textId="6E612FB9" w:rsidR="009F3E4D" w:rsidRDefault="009F3E4D" w:rsidP="009F3E4D">
            <w:pPr>
              <w:jc w:val="center"/>
              <w:rPr>
                <w:lang w:eastAsia="zh-CN"/>
              </w:rPr>
            </w:pPr>
            <w:r>
              <w:rPr>
                <w:rFonts w:hint="eastAsia"/>
                <w:lang w:eastAsia="zh-CN"/>
              </w:rPr>
              <w:t>1</w:t>
            </w:r>
            <w:r>
              <w:rPr>
                <w:lang w:eastAsia="zh-CN"/>
              </w:rPr>
              <w:t>0</w:t>
            </w:r>
          </w:p>
        </w:tc>
        <w:tc>
          <w:tcPr>
            <w:tcW w:w="872" w:type="dxa"/>
            <w:vAlign w:val="center"/>
          </w:tcPr>
          <w:p w14:paraId="2E0B298E" w14:textId="2170C36C" w:rsidR="009F3E4D" w:rsidRDefault="009F3E4D" w:rsidP="009F3E4D">
            <w:pPr>
              <w:jc w:val="center"/>
              <w:rPr>
                <w:lang w:eastAsia="zh-CN"/>
              </w:rPr>
            </w:pPr>
            <w:r>
              <w:rPr>
                <w:rFonts w:hint="eastAsia"/>
                <w:lang w:eastAsia="zh-CN"/>
              </w:rPr>
              <w:t>1</w:t>
            </w:r>
            <w:r>
              <w:rPr>
                <w:lang w:eastAsia="zh-CN"/>
              </w:rPr>
              <w:t>T2R</w:t>
            </w:r>
          </w:p>
        </w:tc>
        <w:tc>
          <w:tcPr>
            <w:tcW w:w="974" w:type="dxa"/>
            <w:vAlign w:val="center"/>
          </w:tcPr>
          <w:p w14:paraId="7D4608D2" w14:textId="7E05B968" w:rsidR="009F3E4D" w:rsidRDefault="009F3E4D" w:rsidP="009F3E4D">
            <w:pPr>
              <w:jc w:val="center"/>
              <w:rPr>
                <w:lang w:eastAsia="zh-CN"/>
              </w:rPr>
            </w:pPr>
            <w:r>
              <w:rPr>
                <w:rFonts w:hint="eastAsia"/>
                <w:lang w:eastAsia="zh-CN"/>
              </w:rPr>
              <w:t>D</w:t>
            </w:r>
            <w:r>
              <w:rPr>
                <w:lang w:eastAsia="zh-CN"/>
              </w:rPr>
              <w:t>isable</w:t>
            </w:r>
          </w:p>
        </w:tc>
        <w:tc>
          <w:tcPr>
            <w:tcW w:w="872" w:type="dxa"/>
            <w:vAlign w:val="center"/>
          </w:tcPr>
          <w:p w14:paraId="3CA6CD4F" w14:textId="77777777" w:rsidR="009F3E4D" w:rsidRDefault="009F3E4D" w:rsidP="009F3E4D">
            <w:pPr>
              <w:jc w:val="center"/>
              <w:rPr>
                <w:lang w:eastAsia="zh-CN"/>
              </w:rPr>
            </w:pPr>
            <w:r>
              <w:rPr>
                <w:rFonts w:hint="eastAsia"/>
                <w:lang w:eastAsia="zh-CN"/>
              </w:rPr>
              <w:t>1</w:t>
            </w:r>
            <w:r>
              <w:rPr>
                <w:lang w:eastAsia="zh-CN"/>
              </w:rPr>
              <w:t>+1</w:t>
            </w:r>
          </w:p>
          <w:p w14:paraId="02CD5123" w14:textId="661F135C" w:rsidR="009F3E4D" w:rsidRDefault="009F3E4D" w:rsidP="009F3E4D">
            <w:pPr>
              <w:jc w:val="center"/>
              <w:rPr>
                <w:lang w:eastAsia="zh-CN"/>
              </w:rPr>
            </w:pPr>
            <w:r>
              <w:rPr>
                <w:rFonts w:hint="eastAsia"/>
                <w:lang w:eastAsia="zh-CN"/>
              </w:rPr>
              <w:t>(</w:t>
            </w:r>
            <w:r>
              <w:rPr>
                <w:lang w:eastAsia="zh-CN"/>
              </w:rPr>
              <w:t>0,8)</w:t>
            </w:r>
          </w:p>
        </w:tc>
        <w:tc>
          <w:tcPr>
            <w:tcW w:w="790" w:type="dxa"/>
            <w:vAlign w:val="center"/>
          </w:tcPr>
          <w:p w14:paraId="19AE4E1C" w14:textId="3B1DDBCF" w:rsidR="009F3E4D" w:rsidRDefault="009F3E4D" w:rsidP="009F3E4D">
            <w:pPr>
              <w:jc w:val="center"/>
              <w:rPr>
                <w:lang w:eastAsia="zh-CN"/>
              </w:rPr>
            </w:pPr>
            <w:r>
              <w:rPr>
                <w:rFonts w:hint="eastAsia"/>
                <w:lang w:eastAsia="zh-CN"/>
              </w:rPr>
              <w:t>1</w:t>
            </w:r>
            <w:r>
              <w:rPr>
                <w:lang w:eastAsia="zh-CN"/>
              </w:rPr>
              <w:t>0.25</w:t>
            </w:r>
          </w:p>
        </w:tc>
      </w:tr>
      <w:tr w:rsidR="00DB5CEB" w14:paraId="2E208D9D" w14:textId="77777777" w:rsidTr="009F3E4D">
        <w:trPr>
          <w:jc w:val="center"/>
        </w:trPr>
        <w:tc>
          <w:tcPr>
            <w:tcW w:w="561" w:type="dxa"/>
            <w:vAlign w:val="center"/>
          </w:tcPr>
          <w:p w14:paraId="7D981563" w14:textId="31E5966E" w:rsidR="00DB5CEB" w:rsidRDefault="00DB5CEB" w:rsidP="00DB5CEB">
            <w:pPr>
              <w:jc w:val="center"/>
              <w:rPr>
                <w:lang w:eastAsia="zh-CN"/>
              </w:rPr>
            </w:pPr>
            <w:r>
              <w:rPr>
                <w:rFonts w:hint="eastAsia"/>
                <w:lang w:eastAsia="zh-CN"/>
              </w:rPr>
              <w:lastRenderedPageBreak/>
              <w:t>4</w:t>
            </w:r>
          </w:p>
        </w:tc>
        <w:tc>
          <w:tcPr>
            <w:tcW w:w="1027" w:type="dxa"/>
            <w:vAlign w:val="center"/>
          </w:tcPr>
          <w:p w14:paraId="4E796050" w14:textId="4844556F"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008E6542" w14:textId="77777777" w:rsidR="00DB5CEB" w:rsidRDefault="00DB5CEB" w:rsidP="00DB5CEB">
            <w:pPr>
              <w:jc w:val="center"/>
              <w:rPr>
                <w:lang w:eastAsia="zh-CN"/>
              </w:rPr>
            </w:pPr>
            <w:r>
              <w:rPr>
                <w:rFonts w:hint="eastAsia"/>
                <w:lang w:eastAsia="zh-CN"/>
              </w:rPr>
              <w:t>1</w:t>
            </w:r>
            <w:r>
              <w:rPr>
                <w:lang w:eastAsia="zh-CN"/>
              </w:rPr>
              <w:t>20KH</w:t>
            </w:r>
          </w:p>
          <w:p w14:paraId="2170C5E4" w14:textId="71CF57F6"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7E6473B9" w14:textId="3A6E610B" w:rsidR="00DB5CEB" w:rsidRDefault="00DB5CEB" w:rsidP="00DB5CEB">
            <w:pPr>
              <w:jc w:val="center"/>
              <w:rPr>
                <w:lang w:eastAsia="zh-CN"/>
              </w:rPr>
            </w:pPr>
            <w:r>
              <w:rPr>
                <w:rFonts w:hint="eastAsia"/>
                <w:lang w:eastAsia="zh-CN"/>
              </w:rPr>
              <w:t>2</w:t>
            </w:r>
          </w:p>
        </w:tc>
        <w:tc>
          <w:tcPr>
            <w:tcW w:w="905" w:type="dxa"/>
            <w:vAlign w:val="center"/>
          </w:tcPr>
          <w:p w14:paraId="6EB86D60" w14:textId="378DBEEF" w:rsidR="00DB5CEB" w:rsidRDefault="00DB5CEB" w:rsidP="00DB5CEB">
            <w:pPr>
              <w:jc w:val="center"/>
              <w:rPr>
                <w:lang w:eastAsia="zh-CN"/>
              </w:rPr>
            </w:pPr>
            <w:r>
              <w:rPr>
                <w:rFonts w:hint="eastAsia"/>
                <w:lang w:eastAsia="zh-CN"/>
              </w:rPr>
              <w:t>N</w:t>
            </w:r>
            <w:r>
              <w:rPr>
                <w:lang w:eastAsia="zh-CN"/>
              </w:rPr>
              <w:t>TN TDLC5-600</w:t>
            </w:r>
          </w:p>
        </w:tc>
        <w:tc>
          <w:tcPr>
            <w:tcW w:w="939" w:type="dxa"/>
            <w:vAlign w:val="center"/>
          </w:tcPr>
          <w:p w14:paraId="3448EEBE" w14:textId="53E2ABCB" w:rsidR="00DB5CEB" w:rsidRDefault="00DB5CEB" w:rsidP="00DB5CEB">
            <w:pPr>
              <w:jc w:val="center"/>
              <w:rPr>
                <w:lang w:eastAsia="zh-CN"/>
              </w:rPr>
            </w:pPr>
            <w:r>
              <w:rPr>
                <w:rFonts w:hint="eastAsia"/>
                <w:lang w:eastAsia="zh-CN"/>
              </w:rPr>
              <w:t>B</w:t>
            </w:r>
          </w:p>
        </w:tc>
        <w:tc>
          <w:tcPr>
            <w:tcW w:w="805" w:type="dxa"/>
            <w:vAlign w:val="center"/>
          </w:tcPr>
          <w:p w14:paraId="6CFBB408" w14:textId="39E563D6"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0F367BEA" w14:textId="3033E175"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30151939" w14:textId="77777777" w:rsidR="00DB5CEB" w:rsidRDefault="00DB5CEB" w:rsidP="00DB5CEB">
            <w:pPr>
              <w:jc w:val="center"/>
              <w:rPr>
                <w:lang w:eastAsia="zh-CN"/>
              </w:rPr>
            </w:pPr>
            <w:proofErr w:type="spellStart"/>
            <w:r>
              <w:rPr>
                <w:rFonts w:hint="eastAsia"/>
                <w:lang w:eastAsia="zh-CN"/>
              </w:rPr>
              <w:t>K</w:t>
            </w:r>
            <w:r>
              <w:rPr>
                <w:lang w:eastAsia="zh-CN"/>
              </w:rPr>
              <w:t>_ptrs</w:t>
            </w:r>
            <w:proofErr w:type="spellEnd"/>
            <w:r>
              <w:rPr>
                <w:lang w:eastAsia="zh-CN"/>
              </w:rPr>
              <w:t>=2</w:t>
            </w:r>
          </w:p>
          <w:p w14:paraId="383C6DCA" w14:textId="3475605F" w:rsidR="00DB5CEB" w:rsidRDefault="00DB5CEB" w:rsidP="00DB5CEB">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56507B0D" w14:textId="77777777" w:rsidR="00DB5CEB" w:rsidRDefault="00DB5CEB" w:rsidP="00DB5CEB">
            <w:pPr>
              <w:jc w:val="center"/>
              <w:rPr>
                <w:lang w:eastAsia="zh-CN"/>
              </w:rPr>
            </w:pPr>
            <w:r>
              <w:rPr>
                <w:rFonts w:hint="eastAsia"/>
                <w:lang w:eastAsia="zh-CN"/>
              </w:rPr>
              <w:t>1</w:t>
            </w:r>
            <w:r>
              <w:rPr>
                <w:lang w:eastAsia="zh-CN"/>
              </w:rPr>
              <w:t>+1</w:t>
            </w:r>
          </w:p>
          <w:p w14:paraId="014CB78D" w14:textId="789B87B2"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772A558A" w14:textId="3DE0C1B3" w:rsidR="00DB5CEB" w:rsidRDefault="00DB5CEB" w:rsidP="00DB5CEB">
            <w:pPr>
              <w:jc w:val="center"/>
              <w:rPr>
                <w:lang w:eastAsia="zh-CN"/>
              </w:rPr>
            </w:pPr>
            <w:r>
              <w:rPr>
                <w:rFonts w:hint="eastAsia"/>
                <w:lang w:eastAsia="zh-CN"/>
              </w:rPr>
              <w:t>-</w:t>
            </w:r>
            <w:r>
              <w:rPr>
                <w:lang w:eastAsia="zh-CN"/>
              </w:rPr>
              <w:t>5.36</w:t>
            </w:r>
          </w:p>
        </w:tc>
      </w:tr>
      <w:tr w:rsidR="00DB5CEB" w14:paraId="55042447" w14:textId="77777777" w:rsidTr="009F3E4D">
        <w:trPr>
          <w:jc w:val="center"/>
        </w:trPr>
        <w:tc>
          <w:tcPr>
            <w:tcW w:w="561" w:type="dxa"/>
            <w:vAlign w:val="center"/>
          </w:tcPr>
          <w:p w14:paraId="7FDD3F46" w14:textId="5BEC5FA9" w:rsidR="00DB5CEB" w:rsidRDefault="00DB5CEB" w:rsidP="00DB5CEB">
            <w:pPr>
              <w:jc w:val="center"/>
              <w:rPr>
                <w:lang w:eastAsia="zh-CN"/>
              </w:rPr>
            </w:pPr>
            <w:r>
              <w:rPr>
                <w:lang w:eastAsia="zh-CN"/>
              </w:rPr>
              <w:t>5</w:t>
            </w:r>
          </w:p>
        </w:tc>
        <w:tc>
          <w:tcPr>
            <w:tcW w:w="1027" w:type="dxa"/>
            <w:vAlign w:val="center"/>
          </w:tcPr>
          <w:p w14:paraId="65D1699F" w14:textId="064EE8C5"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1C4475A8" w14:textId="77777777" w:rsidR="00DB5CEB" w:rsidRDefault="00DB5CEB" w:rsidP="00DB5CEB">
            <w:pPr>
              <w:jc w:val="center"/>
              <w:rPr>
                <w:lang w:eastAsia="zh-CN"/>
              </w:rPr>
            </w:pPr>
            <w:r>
              <w:rPr>
                <w:rFonts w:hint="eastAsia"/>
                <w:lang w:eastAsia="zh-CN"/>
              </w:rPr>
              <w:t>1</w:t>
            </w:r>
            <w:r>
              <w:rPr>
                <w:lang w:eastAsia="zh-CN"/>
              </w:rPr>
              <w:t>20KH</w:t>
            </w:r>
          </w:p>
          <w:p w14:paraId="2DCDE915" w14:textId="09626854"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1E54B0FD" w14:textId="1F491E22" w:rsidR="00DB5CEB" w:rsidRDefault="00DB5CEB" w:rsidP="00DB5CEB">
            <w:pPr>
              <w:jc w:val="center"/>
              <w:rPr>
                <w:lang w:eastAsia="zh-CN"/>
              </w:rPr>
            </w:pPr>
            <w:r>
              <w:rPr>
                <w:lang w:eastAsia="zh-CN"/>
              </w:rPr>
              <w:t>16</w:t>
            </w:r>
          </w:p>
        </w:tc>
        <w:tc>
          <w:tcPr>
            <w:tcW w:w="905" w:type="dxa"/>
            <w:vAlign w:val="center"/>
          </w:tcPr>
          <w:p w14:paraId="3216A570" w14:textId="5315B9FE" w:rsidR="00DB5CEB" w:rsidRDefault="00DB5CEB" w:rsidP="00DB5CEB">
            <w:pPr>
              <w:jc w:val="center"/>
              <w:rPr>
                <w:lang w:eastAsia="zh-CN"/>
              </w:rPr>
            </w:pPr>
            <w:r>
              <w:rPr>
                <w:rFonts w:hint="eastAsia"/>
                <w:lang w:eastAsia="zh-CN"/>
              </w:rPr>
              <w:t>N</w:t>
            </w:r>
            <w:r>
              <w:rPr>
                <w:lang w:eastAsia="zh-CN"/>
              </w:rPr>
              <w:t>TN TDLC5-600</w:t>
            </w:r>
          </w:p>
        </w:tc>
        <w:tc>
          <w:tcPr>
            <w:tcW w:w="939" w:type="dxa"/>
            <w:vAlign w:val="center"/>
          </w:tcPr>
          <w:p w14:paraId="29D59720" w14:textId="038D3598" w:rsidR="00DB5CEB" w:rsidRDefault="00DB5CEB" w:rsidP="00DB5CEB">
            <w:pPr>
              <w:jc w:val="center"/>
              <w:rPr>
                <w:lang w:eastAsia="zh-CN"/>
              </w:rPr>
            </w:pPr>
            <w:r>
              <w:rPr>
                <w:rFonts w:hint="eastAsia"/>
                <w:lang w:eastAsia="zh-CN"/>
              </w:rPr>
              <w:t>B</w:t>
            </w:r>
          </w:p>
        </w:tc>
        <w:tc>
          <w:tcPr>
            <w:tcW w:w="805" w:type="dxa"/>
            <w:vAlign w:val="center"/>
          </w:tcPr>
          <w:p w14:paraId="02136D83" w14:textId="5B4DC668"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3E5CE79F" w14:textId="51C17AD7"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14A2049D" w14:textId="77777777" w:rsidR="00DB5CEB" w:rsidRDefault="00DB5CEB" w:rsidP="00DB5CEB">
            <w:pPr>
              <w:jc w:val="center"/>
              <w:rPr>
                <w:lang w:eastAsia="zh-CN"/>
              </w:rPr>
            </w:pPr>
            <w:proofErr w:type="spellStart"/>
            <w:r>
              <w:rPr>
                <w:rFonts w:hint="eastAsia"/>
                <w:lang w:eastAsia="zh-CN"/>
              </w:rPr>
              <w:t>K</w:t>
            </w:r>
            <w:r>
              <w:rPr>
                <w:lang w:eastAsia="zh-CN"/>
              </w:rPr>
              <w:t>_ptrs</w:t>
            </w:r>
            <w:proofErr w:type="spellEnd"/>
            <w:r>
              <w:rPr>
                <w:lang w:eastAsia="zh-CN"/>
              </w:rPr>
              <w:t>=2</w:t>
            </w:r>
          </w:p>
          <w:p w14:paraId="0D2E9EFA" w14:textId="374C7B45" w:rsidR="00DB5CEB" w:rsidRDefault="00DB5CEB" w:rsidP="00DB5CEB">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7B04C2A5" w14:textId="77777777" w:rsidR="00DB5CEB" w:rsidRDefault="00DB5CEB" w:rsidP="00DB5CEB">
            <w:pPr>
              <w:jc w:val="center"/>
              <w:rPr>
                <w:lang w:eastAsia="zh-CN"/>
              </w:rPr>
            </w:pPr>
            <w:r>
              <w:rPr>
                <w:rFonts w:hint="eastAsia"/>
                <w:lang w:eastAsia="zh-CN"/>
              </w:rPr>
              <w:t>1</w:t>
            </w:r>
            <w:r>
              <w:rPr>
                <w:lang w:eastAsia="zh-CN"/>
              </w:rPr>
              <w:t>+1</w:t>
            </w:r>
          </w:p>
          <w:p w14:paraId="509589A0" w14:textId="00AC3C51"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13CDB0CB" w14:textId="59394356" w:rsidR="00DB5CEB" w:rsidRDefault="00DB5CEB" w:rsidP="00DB5CEB">
            <w:pPr>
              <w:jc w:val="center"/>
              <w:rPr>
                <w:lang w:eastAsia="zh-CN"/>
              </w:rPr>
            </w:pPr>
            <w:r>
              <w:rPr>
                <w:rFonts w:hint="eastAsia"/>
                <w:lang w:eastAsia="zh-CN"/>
              </w:rPr>
              <w:t>7</w:t>
            </w:r>
            <w:r>
              <w:rPr>
                <w:lang w:eastAsia="zh-CN"/>
              </w:rPr>
              <w:t>.19</w:t>
            </w:r>
          </w:p>
        </w:tc>
      </w:tr>
      <w:tr w:rsidR="00DB5CEB" w14:paraId="1178A079" w14:textId="77777777" w:rsidTr="009F3E4D">
        <w:trPr>
          <w:jc w:val="center"/>
        </w:trPr>
        <w:tc>
          <w:tcPr>
            <w:tcW w:w="561" w:type="dxa"/>
            <w:vAlign w:val="center"/>
          </w:tcPr>
          <w:p w14:paraId="1AF08B0A" w14:textId="335E73D5" w:rsidR="00DB5CEB" w:rsidRDefault="00DB5CEB" w:rsidP="00DB5CEB">
            <w:pPr>
              <w:jc w:val="center"/>
              <w:rPr>
                <w:lang w:eastAsia="zh-CN"/>
              </w:rPr>
            </w:pPr>
            <w:r>
              <w:rPr>
                <w:lang w:eastAsia="zh-CN"/>
              </w:rPr>
              <w:t>6</w:t>
            </w:r>
          </w:p>
        </w:tc>
        <w:tc>
          <w:tcPr>
            <w:tcW w:w="1027" w:type="dxa"/>
            <w:vAlign w:val="center"/>
          </w:tcPr>
          <w:p w14:paraId="1912D0E8" w14:textId="02E21101"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35B31693" w14:textId="77777777" w:rsidR="00DB5CEB" w:rsidRDefault="00DB5CEB" w:rsidP="00DB5CEB">
            <w:pPr>
              <w:jc w:val="center"/>
              <w:rPr>
                <w:lang w:eastAsia="zh-CN"/>
              </w:rPr>
            </w:pPr>
            <w:r>
              <w:rPr>
                <w:rFonts w:hint="eastAsia"/>
                <w:lang w:eastAsia="zh-CN"/>
              </w:rPr>
              <w:t>1</w:t>
            </w:r>
            <w:r>
              <w:rPr>
                <w:lang w:eastAsia="zh-CN"/>
              </w:rPr>
              <w:t>20KH</w:t>
            </w:r>
          </w:p>
          <w:p w14:paraId="01E518B2" w14:textId="3275DC9F"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5749597C" w14:textId="12FFE496" w:rsidR="00DB5CEB" w:rsidRDefault="00DB5CEB" w:rsidP="00DB5CEB">
            <w:pPr>
              <w:jc w:val="center"/>
              <w:rPr>
                <w:lang w:eastAsia="zh-CN"/>
              </w:rPr>
            </w:pPr>
            <w:r>
              <w:rPr>
                <w:lang w:eastAsia="zh-CN"/>
              </w:rPr>
              <w:t>20</w:t>
            </w:r>
          </w:p>
        </w:tc>
        <w:tc>
          <w:tcPr>
            <w:tcW w:w="905" w:type="dxa"/>
            <w:vAlign w:val="center"/>
          </w:tcPr>
          <w:p w14:paraId="33FAD738" w14:textId="2F4598AE" w:rsidR="00DB5CEB" w:rsidRDefault="00DB5CEB" w:rsidP="00DB5CEB">
            <w:pPr>
              <w:jc w:val="center"/>
              <w:rPr>
                <w:lang w:eastAsia="zh-CN"/>
              </w:rPr>
            </w:pPr>
            <w:r>
              <w:rPr>
                <w:rFonts w:hint="eastAsia"/>
                <w:lang w:eastAsia="zh-CN"/>
              </w:rPr>
              <w:t>N</w:t>
            </w:r>
            <w:r>
              <w:rPr>
                <w:lang w:eastAsia="zh-CN"/>
              </w:rPr>
              <w:t>TN TDLC5-600</w:t>
            </w:r>
          </w:p>
        </w:tc>
        <w:tc>
          <w:tcPr>
            <w:tcW w:w="939" w:type="dxa"/>
            <w:vAlign w:val="center"/>
          </w:tcPr>
          <w:p w14:paraId="391F4BC5" w14:textId="1BFF0D3A" w:rsidR="00DB5CEB" w:rsidRDefault="00DB5CEB" w:rsidP="00DB5CEB">
            <w:pPr>
              <w:jc w:val="center"/>
              <w:rPr>
                <w:lang w:eastAsia="zh-CN"/>
              </w:rPr>
            </w:pPr>
            <w:r>
              <w:rPr>
                <w:rFonts w:hint="eastAsia"/>
                <w:lang w:eastAsia="zh-CN"/>
              </w:rPr>
              <w:t>B</w:t>
            </w:r>
          </w:p>
        </w:tc>
        <w:tc>
          <w:tcPr>
            <w:tcW w:w="805" w:type="dxa"/>
            <w:vAlign w:val="center"/>
          </w:tcPr>
          <w:p w14:paraId="00AAA8E6" w14:textId="22AB1E86"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2E1E3B59" w14:textId="19BEB3DA"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44067C60" w14:textId="77777777" w:rsidR="00DB5CEB" w:rsidRDefault="00DB5CEB" w:rsidP="00DB5CEB">
            <w:pPr>
              <w:jc w:val="center"/>
              <w:rPr>
                <w:lang w:eastAsia="zh-CN"/>
              </w:rPr>
            </w:pPr>
            <w:proofErr w:type="spellStart"/>
            <w:r>
              <w:rPr>
                <w:rFonts w:hint="eastAsia"/>
                <w:lang w:eastAsia="zh-CN"/>
              </w:rPr>
              <w:t>K</w:t>
            </w:r>
            <w:r>
              <w:rPr>
                <w:lang w:eastAsia="zh-CN"/>
              </w:rPr>
              <w:t>_ptrs</w:t>
            </w:r>
            <w:proofErr w:type="spellEnd"/>
            <w:r>
              <w:rPr>
                <w:lang w:eastAsia="zh-CN"/>
              </w:rPr>
              <w:t>=2</w:t>
            </w:r>
          </w:p>
          <w:p w14:paraId="58D79D39" w14:textId="47DE41F8" w:rsidR="00DB5CEB" w:rsidRDefault="00DB5CEB" w:rsidP="00DB5CEB">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3495B1CB" w14:textId="77777777" w:rsidR="00DB5CEB" w:rsidRDefault="00DB5CEB" w:rsidP="00DB5CEB">
            <w:pPr>
              <w:jc w:val="center"/>
              <w:rPr>
                <w:lang w:eastAsia="zh-CN"/>
              </w:rPr>
            </w:pPr>
            <w:r>
              <w:rPr>
                <w:rFonts w:hint="eastAsia"/>
                <w:lang w:eastAsia="zh-CN"/>
              </w:rPr>
              <w:t>1</w:t>
            </w:r>
            <w:r>
              <w:rPr>
                <w:lang w:eastAsia="zh-CN"/>
              </w:rPr>
              <w:t>+1</w:t>
            </w:r>
          </w:p>
          <w:p w14:paraId="62B77B85" w14:textId="6DD28565"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340A7D60" w14:textId="2D0F4981" w:rsidR="00DB5CEB" w:rsidRDefault="00DB5CEB" w:rsidP="00DB5CEB">
            <w:pPr>
              <w:jc w:val="center"/>
              <w:rPr>
                <w:lang w:eastAsia="zh-CN"/>
              </w:rPr>
            </w:pPr>
            <w:r>
              <w:rPr>
                <w:rFonts w:hint="eastAsia"/>
                <w:lang w:eastAsia="zh-CN"/>
              </w:rPr>
              <w:t>1</w:t>
            </w:r>
            <w:r>
              <w:rPr>
                <w:lang w:eastAsia="zh-CN"/>
              </w:rPr>
              <w:t>0.65</w:t>
            </w:r>
          </w:p>
        </w:tc>
      </w:tr>
      <w:tr w:rsidR="00DB5CEB" w14:paraId="6594A205" w14:textId="77777777" w:rsidTr="009F3E4D">
        <w:trPr>
          <w:jc w:val="center"/>
        </w:trPr>
        <w:tc>
          <w:tcPr>
            <w:tcW w:w="561" w:type="dxa"/>
            <w:vAlign w:val="center"/>
          </w:tcPr>
          <w:p w14:paraId="5BB0F834" w14:textId="78BDBF05" w:rsidR="00DB5CEB" w:rsidRDefault="00DB5CEB" w:rsidP="00DB5CEB">
            <w:pPr>
              <w:jc w:val="center"/>
              <w:rPr>
                <w:lang w:eastAsia="zh-CN"/>
              </w:rPr>
            </w:pPr>
            <w:r>
              <w:rPr>
                <w:lang w:eastAsia="zh-CN"/>
              </w:rPr>
              <w:t>7</w:t>
            </w:r>
          </w:p>
        </w:tc>
        <w:tc>
          <w:tcPr>
            <w:tcW w:w="1027" w:type="dxa"/>
            <w:vAlign w:val="center"/>
          </w:tcPr>
          <w:p w14:paraId="2F2ED036" w14:textId="57BD1B5C"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0CCF8273" w14:textId="77777777" w:rsidR="00DB5CEB" w:rsidRDefault="00DB5CEB" w:rsidP="00DB5CEB">
            <w:pPr>
              <w:jc w:val="center"/>
              <w:rPr>
                <w:lang w:eastAsia="zh-CN"/>
              </w:rPr>
            </w:pPr>
            <w:r>
              <w:rPr>
                <w:rFonts w:hint="eastAsia"/>
                <w:lang w:eastAsia="zh-CN"/>
              </w:rPr>
              <w:t>1</w:t>
            </w:r>
            <w:r>
              <w:rPr>
                <w:lang w:eastAsia="zh-CN"/>
              </w:rPr>
              <w:t>20KH</w:t>
            </w:r>
          </w:p>
          <w:p w14:paraId="31F681FB" w14:textId="0FCC2A15"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712B77F8" w14:textId="267712DD" w:rsidR="00DB5CEB" w:rsidRDefault="00DB5CEB" w:rsidP="00DB5CEB">
            <w:pPr>
              <w:jc w:val="center"/>
              <w:rPr>
                <w:lang w:eastAsia="zh-CN"/>
              </w:rPr>
            </w:pPr>
            <w:r>
              <w:rPr>
                <w:rFonts w:hint="eastAsia"/>
                <w:lang w:eastAsia="zh-CN"/>
              </w:rPr>
              <w:t>2</w:t>
            </w:r>
          </w:p>
        </w:tc>
        <w:tc>
          <w:tcPr>
            <w:tcW w:w="905" w:type="dxa"/>
            <w:vAlign w:val="center"/>
          </w:tcPr>
          <w:p w14:paraId="2BA65C4E" w14:textId="3F2FCB3C" w:rsidR="00DB5CEB" w:rsidRDefault="00DB5CEB" w:rsidP="00DB5CEB">
            <w:pPr>
              <w:jc w:val="center"/>
              <w:rPr>
                <w:lang w:eastAsia="zh-CN"/>
              </w:rPr>
            </w:pPr>
            <w:r>
              <w:rPr>
                <w:rFonts w:hint="eastAsia"/>
                <w:lang w:eastAsia="zh-CN"/>
              </w:rPr>
              <w:t>N</w:t>
            </w:r>
            <w:r>
              <w:rPr>
                <w:lang w:eastAsia="zh-CN"/>
              </w:rPr>
              <w:t>TN TDLC5-3000</w:t>
            </w:r>
          </w:p>
        </w:tc>
        <w:tc>
          <w:tcPr>
            <w:tcW w:w="939" w:type="dxa"/>
            <w:vAlign w:val="center"/>
          </w:tcPr>
          <w:p w14:paraId="282FF5E1" w14:textId="563F4419" w:rsidR="00DB5CEB" w:rsidRDefault="00DB5CEB" w:rsidP="00DB5CEB">
            <w:pPr>
              <w:jc w:val="center"/>
              <w:rPr>
                <w:lang w:eastAsia="zh-CN"/>
              </w:rPr>
            </w:pPr>
            <w:r>
              <w:rPr>
                <w:rFonts w:hint="eastAsia"/>
                <w:lang w:eastAsia="zh-CN"/>
              </w:rPr>
              <w:t>B</w:t>
            </w:r>
          </w:p>
        </w:tc>
        <w:tc>
          <w:tcPr>
            <w:tcW w:w="805" w:type="dxa"/>
            <w:vAlign w:val="center"/>
          </w:tcPr>
          <w:p w14:paraId="52F86E89" w14:textId="542464D3"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1FB567A5" w14:textId="133CC228"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0D55F1AC" w14:textId="1CF1214B" w:rsidR="00DB5CEB" w:rsidRDefault="00DB5CEB" w:rsidP="00DB5CEB">
            <w:pPr>
              <w:jc w:val="center"/>
              <w:rPr>
                <w:lang w:eastAsia="zh-CN"/>
              </w:rPr>
            </w:pPr>
            <w:r>
              <w:rPr>
                <w:rFonts w:hint="eastAsia"/>
                <w:lang w:eastAsia="zh-CN"/>
              </w:rPr>
              <w:t>D</w:t>
            </w:r>
            <w:r>
              <w:rPr>
                <w:lang w:eastAsia="zh-CN"/>
              </w:rPr>
              <w:t>isable</w:t>
            </w:r>
          </w:p>
        </w:tc>
        <w:tc>
          <w:tcPr>
            <w:tcW w:w="872" w:type="dxa"/>
            <w:vAlign w:val="center"/>
          </w:tcPr>
          <w:p w14:paraId="3B1D4373" w14:textId="77777777" w:rsidR="00DB5CEB" w:rsidRDefault="00DB5CEB" w:rsidP="00DB5CEB">
            <w:pPr>
              <w:jc w:val="center"/>
              <w:rPr>
                <w:lang w:eastAsia="zh-CN"/>
              </w:rPr>
            </w:pPr>
            <w:r>
              <w:rPr>
                <w:rFonts w:hint="eastAsia"/>
                <w:lang w:eastAsia="zh-CN"/>
              </w:rPr>
              <w:t>1</w:t>
            </w:r>
            <w:r>
              <w:rPr>
                <w:lang w:eastAsia="zh-CN"/>
              </w:rPr>
              <w:t>+1</w:t>
            </w:r>
          </w:p>
          <w:p w14:paraId="352506F6" w14:textId="4C26BA8A"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6888DD09" w14:textId="10C23D12" w:rsidR="00DB5CEB" w:rsidRDefault="00DB5CEB" w:rsidP="00DB5CEB">
            <w:pPr>
              <w:jc w:val="center"/>
              <w:rPr>
                <w:lang w:eastAsia="zh-CN"/>
              </w:rPr>
            </w:pPr>
            <w:r>
              <w:rPr>
                <w:rFonts w:hint="eastAsia"/>
                <w:lang w:eastAsia="zh-CN"/>
              </w:rPr>
              <w:t>-</w:t>
            </w:r>
            <w:r>
              <w:rPr>
                <w:lang w:eastAsia="zh-CN"/>
              </w:rPr>
              <w:t>5.33</w:t>
            </w:r>
          </w:p>
        </w:tc>
      </w:tr>
      <w:tr w:rsidR="00DB5CEB" w14:paraId="7ECF8E5A" w14:textId="77777777" w:rsidTr="009F3E4D">
        <w:trPr>
          <w:jc w:val="center"/>
        </w:trPr>
        <w:tc>
          <w:tcPr>
            <w:tcW w:w="561" w:type="dxa"/>
            <w:vAlign w:val="center"/>
          </w:tcPr>
          <w:p w14:paraId="12188E68" w14:textId="2EA05B4D" w:rsidR="00DB5CEB" w:rsidRDefault="00DB5CEB" w:rsidP="00DB5CEB">
            <w:pPr>
              <w:jc w:val="center"/>
              <w:rPr>
                <w:lang w:eastAsia="zh-CN"/>
              </w:rPr>
            </w:pPr>
            <w:r>
              <w:rPr>
                <w:lang w:eastAsia="zh-CN"/>
              </w:rPr>
              <w:t>8</w:t>
            </w:r>
          </w:p>
        </w:tc>
        <w:tc>
          <w:tcPr>
            <w:tcW w:w="1027" w:type="dxa"/>
            <w:vAlign w:val="center"/>
          </w:tcPr>
          <w:p w14:paraId="531BF788" w14:textId="705FFB5F"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2D3B71A3" w14:textId="77777777" w:rsidR="00DB5CEB" w:rsidRDefault="00DB5CEB" w:rsidP="00DB5CEB">
            <w:pPr>
              <w:jc w:val="center"/>
              <w:rPr>
                <w:lang w:eastAsia="zh-CN"/>
              </w:rPr>
            </w:pPr>
            <w:r>
              <w:rPr>
                <w:rFonts w:hint="eastAsia"/>
                <w:lang w:eastAsia="zh-CN"/>
              </w:rPr>
              <w:t>1</w:t>
            </w:r>
            <w:r>
              <w:rPr>
                <w:lang w:eastAsia="zh-CN"/>
              </w:rPr>
              <w:t>20KH</w:t>
            </w:r>
          </w:p>
          <w:p w14:paraId="72F40EBE" w14:textId="5C833316"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041FA9AA" w14:textId="1A465C65" w:rsidR="00DB5CEB" w:rsidRDefault="00DB5CEB" w:rsidP="00DB5CEB">
            <w:pPr>
              <w:jc w:val="center"/>
              <w:rPr>
                <w:lang w:eastAsia="zh-CN"/>
              </w:rPr>
            </w:pPr>
            <w:r>
              <w:rPr>
                <w:lang w:eastAsia="zh-CN"/>
              </w:rPr>
              <w:t>16</w:t>
            </w:r>
          </w:p>
        </w:tc>
        <w:tc>
          <w:tcPr>
            <w:tcW w:w="905" w:type="dxa"/>
            <w:vAlign w:val="center"/>
          </w:tcPr>
          <w:p w14:paraId="4DBC9501" w14:textId="616BE1F9" w:rsidR="00DB5CEB" w:rsidRDefault="00DB5CEB" w:rsidP="00DB5CEB">
            <w:pPr>
              <w:jc w:val="center"/>
              <w:rPr>
                <w:lang w:eastAsia="zh-CN"/>
              </w:rPr>
            </w:pPr>
            <w:r>
              <w:rPr>
                <w:rFonts w:hint="eastAsia"/>
                <w:lang w:eastAsia="zh-CN"/>
              </w:rPr>
              <w:t>N</w:t>
            </w:r>
            <w:r>
              <w:rPr>
                <w:lang w:eastAsia="zh-CN"/>
              </w:rPr>
              <w:t>TN TDLC5-3000</w:t>
            </w:r>
          </w:p>
        </w:tc>
        <w:tc>
          <w:tcPr>
            <w:tcW w:w="939" w:type="dxa"/>
            <w:vAlign w:val="center"/>
          </w:tcPr>
          <w:p w14:paraId="56AD34AF" w14:textId="02C8F6A9" w:rsidR="00DB5CEB" w:rsidRDefault="00DB5CEB" w:rsidP="00DB5CEB">
            <w:pPr>
              <w:jc w:val="center"/>
              <w:rPr>
                <w:lang w:eastAsia="zh-CN"/>
              </w:rPr>
            </w:pPr>
            <w:r>
              <w:rPr>
                <w:rFonts w:hint="eastAsia"/>
                <w:lang w:eastAsia="zh-CN"/>
              </w:rPr>
              <w:t>B</w:t>
            </w:r>
          </w:p>
        </w:tc>
        <w:tc>
          <w:tcPr>
            <w:tcW w:w="805" w:type="dxa"/>
            <w:vAlign w:val="center"/>
          </w:tcPr>
          <w:p w14:paraId="4DCAF7F0" w14:textId="72AB65C4"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7E968E45" w14:textId="346C0F23"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70DCF655" w14:textId="308D70BB" w:rsidR="00DB5CEB" w:rsidRDefault="00DB5CEB" w:rsidP="00DB5CEB">
            <w:pPr>
              <w:jc w:val="center"/>
              <w:rPr>
                <w:lang w:eastAsia="zh-CN"/>
              </w:rPr>
            </w:pPr>
            <w:r>
              <w:rPr>
                <w:rFonts w:hint="eastAsia"/>
                <w:lang w:eastAsia="zh-CN"/>
              </w:rPr>
              <w:t>D</w:t>
            </w:r>
            <w:r>
              <w:rPr>
                <w:lang w:eastAsia="zh-CN"/>
              </w:rPr>
              <w:t>isable</w:t>
            </w:r>
          </w:p>
        </w:tc>
        <w:tc>
          <w:tcPr>
            <w:tcW w:w="872" w:type="dxa"/>
            <w:vAlign w:val="center"/>
          </w:tcPr>
          <w:p w14:paraId="6F49BCC8" w14:textId="77777777" w:rsidR="00DB5CEB" w:rsidRDefault="00DB5CEB" w:rsidP="00DB5CEB">
            <w:pPr>
              <w:jc w:val="center"/>
              <w:rPr>
                <w:lang w:eastAsia="zh-CN"/>
              </w:rPr>
            </w:pPr>
            <w:r>
              <w:rPr>
                <w:rFonts w:hint="eastAsia"/>
                <w:lang w:eastAsia="zh-CN"/>
              </w:rPr>
              <w:t>1</w:t>
            </w:r>
            <w:r>
              <w:rPr>
                <w:lang w:eastAsia="zh-CN"/>
              </w:rPr>
              <w:t>+1</w:t>
            </w:r>
          </w:p>
          <w:p w14:paraId="67E31216" w14:textId="7ADC3186"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0D39D5E6" w14:textId="7AD99724" w:rsidR="00DB5CEB" w:rsidRDefault="00DB5CEB" w:rsidP="00DB5CEB">
            <w:pPr>
              <w:jc w:val="center"/>
              <w:rPr>
                <w:lang w:eastAsia="zh-CN"/>
              </w:rPr>
            </w:pPr>
            <w:r>
              <w:rPr>
                <w:rFonts w:hint="eastAsia"/>
                <w:lang w:eastAsia="zh-CN"/>
              </w:rPr>
              <w:t>7</w:t>
            </w:r>
            <w:r>
              <w:rPr>
                <w:lang w:eastAsia="zh-CN"/>
              </w:rPr>
              <w:t>.09</w:t>
            </w:r>
          </w:p>
        </w:tc>
      </w:tr>
      <w:tr w:rsidR="00DB5CEB" w14:paraId="3EF848AC" w14:textId="77777777" w:rsidTr="009F3E4D">
        <w:trPr>
          <w:jc w:val="center"/>
        </w:trPr>
        <w:tc>
          <w:tcPr>
            <w:tcW w:w="561" w:type="dxa"/>
            <w:vAlign w:val="center"/>
          </w:tcPr>
          <w:p w14:paraId="7B94FC91" w14:textId="7138BC20" w:rsidR="00DB5CEB" w:rsidRDefault="00DB5CEB" w:rsidP="00DB5CEB">
            <w:pPr>
              <w:jc w:val="center"/>
              <w:rPr>
                <w:lang w:eastAsia="zh-CN"/>
              </w:rPr>
            </w:pPr>
            <w:r>
              <w:rPr>
                <w:lang w:eastAsia="zh-CN"/>
              </w:rPr>
              <w:t>9</w:t>
            </w:r>
          </w:p>
        </w:tc>
        <w:tc>
          <w:tcPr>
            <w:tcW w:w="1027" w:type="dxa"/>
            <w:vAlign w:val="center"/>
          </w:tcPr>
          <w:p w14:paraId="1DAA39D8" w14:textId="6DE9577C"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2BCE1D72" w14:textId="77777777" w:rsidR="00DB5CEB" w:rsidRDefault="00DB5CEB" w:rsidP="00DB5CEB">
            <w:pPr>
              <w:jc w:val="center"/>
              <w:rPr>
                <w:lang w:eastAsia="zh-CN"/>
              </w:rPr>
            </w:pPr>
            <w:r>
              <w:rPr>
                <w:rFonts w:hint="eastAsia"/>
                <w:lang w:eastAsia="zh-CN"/>
              </w:rPr>
              <w:t>1</w:t>
            </w:r>
            <w:r>
              <w:rPr>
                <w:lang w:eastAsia="zh-CN"/>
              </w:rPr>
              <w:t>20KH</w:t>
            </w:r>
          </w:p>
          <w:p w14:paraId="2679CDFD" w14:textId="1D4C5963"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19BB4C9B" w14:textId="74AB15DD" w:rsidR="00DB5CEB" w:rsidRDefault="00DB5CEB" w:rsidP="00DB5CEB">
            <w:pPr>
              <w:jc w:val="center"/>
              <w:rPr>
                <w:lang w:eastAsia="zh-CN"/>
              </w:rPr>
            </w:pPr>
            <w:r>
              <w:rPr>
                <w:lang w:eastAsia="zh-CN"/>
              </w:rPr>
              <w:t>20</w:t>
            </w:r>
          </w:p>
        </w:tc>
        <w:tc>
          <w:tcPr>
            <w:tcW w:w="905" w:type="dxa"/>
            <w:vAlign w:val="center"/>
          </w:tcPr>
          <w:p w14:paraId="4176A163" w14:textId="4FD389F5" w:rsidR="00DB5CEB" w:rsidRDefault="00DB5CEB" w:rsidP="00DB5CEB">
            <w:pPr>
              <w:jc w:val="center"/>
              <w:rPr>
                <w:lang w:eastAsia="zh-CN"/>
              </w:rPr>
            </w:pPr>
            <w:r>
              <w:rPr>
                <w:rFonts w:hint="eastAsia"/>
                <w:lang w:eastAsia="zh-CN"/>
              </w:rPr>
              <w:t>N</w:t>
            </w:r>
            <w:r>
              <w:rPr>
                <w:lang w:eastAsia="zh-CN"/>
              </w:rPr>
              <w:t>TN TDLC5-3000</w:t>
            </w:r>
          </w:p>
        </w:tc>
        <w:tc>
          <w:tcPr>
            <w:tcW w:w="939" w:type="dxa"/>
            <w:vAlign w:val="center"/>
          </w:tcPr>
          <w:p w14:paraId="7F1A2CF3" w14:textId="01604956" w:rsidR="00DB5CEB" w:rsidRDefault="00DB5CEB" w:rsidP="00DB5CEB">
            <w:pPr>
              <w:jc w:val="center"/>
              <w:rPr>
                <w:lang w:eastAsia="zh-CN"/>
              </w:rPr>
            </w:pPr>
            <w:r>
              <w:rPr>
                <w:rFonts w:hint="eastAsia"/>
                <w:lang w:eastAsia="zh-CN"/>
              </w:rPr>
              <w:t>B</w:t>
            </w:r>
          </w:p>
        </w:tc>
        <w:tc>
          <w:tcPr>
            <w:tcW w:w="805" w:type="dxa"/>
            <w:vAlign w:val="center"/>
          </w:tcPr>
          <w:p w14:paraId="2A3B6C40" w14:textId="65EA06BC"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44B4A466" w14:textId="5E1157BA"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6113AC07" w14:textId="5A5F626B" w:rsidR="00DB5CEB" w:rsidRDefault="00DB5CEB" w:rsidP="00DB5CEB">
            <w:pPr>
              <w:jc w:val="center"/>
              <w:rPr>
                <w:lang w:eastAsia="zh-CN"/>
              </w:rPr>
            </w:pPr>
            <w:r>
              <w:rPr>
                <w:rFonts w:hint="eastAsia"/>
                <w:lang w:eastAsia="zh-CN"/>
              </w:rPr>
              <w:t>D</w:t>
            </w:r>
            <w:r>
              <w:rPr>
                <w:lang w:eastAsia="zh-CN"/>
              </w:rPr>
              <w:t>isable</w:t>
            </w:r>
          </w:p>
        </w:tc>
        <w:tc>
          <w:tcPr>
            <w:tcW w:w="872" w:type="dxa"/>
            <w:vAlign w:val="center"/>
          </w:tcPr>
          <w:p w14:paraId="184F99A3" w14:textId="77777777" w:rsidR="00DB5CEB" w:rsidRDefault="00DB5CEB" w:rsidP="00DB5CEB">
            <w:pPr>
              <w:jc w:val="center"/>
              <w:rPr>
                <w:lang w:eastAsia="zh-CN"/>
              </w:rPr>
            </w:pPr>
            <w:r>
              <w:rPr>
                <w:rFonts w:hint="eastAsia"/>
                <w:lang w:eastAsia="zh-CN"/>
              </w:rPr>
              <w:t>1</w:t>
            </w:r>
            <w:r>
              <w:rPr>
                <w:lang w:eastAsia="zh-CN"/>
              </w:rPr>
              <w:t>+1</w:t>
            </w:r>
          </w:p>
          <w:p w14:paraId="4ABB739D" w14:textId="40C5B1DF"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144F3D88" w14:textId="5468C35E" w:rsidR="00DB5CEB" w:rsidRDefault="00DB5CEB" w:rsidP="00DB5CEB">
            <w:pPr>
              <w:jc w:val="center"/>
              <w:rPr>
                <w:lang w:eastAsia="zh-CN"/>
              </w:rPr>
            </w:pPr>
            <w:r>
              <w:rPr>
                <w:rFonts w:hint="eastAsia"/>
                <w:lang w:eastAsia="zh-CN"/>
              </w:rPr>
              <w:t>1</w:t>
            </w:r>
            <w:r>
              <w:rPr>
                <w:lang w:eastAsia="zh-CN"/>
              </w:rPr>
              <w:t>0.6</w:t>
            </w:r>
          </w:p>
        </w:tc>
      </w:tr>
      <w:tr w:rsidR="00DB5CEB" w14:paraId="1AD1D776" w14:textId="77777777" w:rsidTr="009F3E4D">
        <w:trPr>
          <w:jc w:val="center"/>
        </w:trPr>
        <w:tc>
          <w:tcPr>
            <w:tcW w:w="561" w:type="dxa"/>
            <w:vAlign w:val="center"/>
          </w:tcPr>
          <w:p w14:paraId="5608C626" w14:textId="20ACD6BC" w:rsidR="00DB5CEB" w:rsidRDefault="00DB5CEB" w:rsidP="00DB5CEB">
            <w:pPr>
              <w:jc w:val="center"/>
              <w:rPr>
                <w:lang w:eastAsia="zh-CN"/>
              </w:rPr>
            </w:pPr>
            <w:r>
              <w:rPr>
                <w:rFonts w:hint="eastAsia"/>
                <w:lang w:eastAsia="zh-CN"/>
              </w:rPr>
              <w:t>1</w:t>
            </w:r>
            <w:r>
              <w:rPr>
                <w:lang w:eastAsia="zh-CN"/>
              </w:rPr>
              <w:t>0</w:t>
            </w:r>
          </w:p>
        </w:tc>
        <w:tc>
          <w:tcPr>
            <w:tcW w:w="1027" w:type="dxa"/>
            <w:vAlign w:val="center"/>
          </w:tcPr>
          <w:p w14:paraId="29A68D94" w14:textId="6B260E6B"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2E041CD4" w14:textId="77777777" w:rsidR="00DB5CEB" w:rsidRDefault="00DB5CEB" w:rsidP="00DB5CEB">
            <w:pPr>
              <w:jc w:val="center"/>
              <w:rPr>
                <w:lang w:eastAsia="zh-CN"/>
              </w:rPr>
            </w:pPr>
            <w:r>
              <w:rPr>
                <w:rFonts w:hint="eastAsia"/>
                <w:lang w:eastAsia="zh-CN"/>
              </w:rPr>
              <w:t>1</w:t>
            </w:r>
            <w:r>
              <w:rPr>
                <w:lang w:eastAsia="zh-CN"/>
              </w:rPr>
              <w:t>20KH</w:t>
            </w:r>
          </w:p>
          <w:p w14:paraId="75921E36" w14:textId="6ED2B187"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21C0D9D6" w14:textId="23F170F2" w:rsidR="00DB5CEB" w:rsidRDefault="00DB5CEB" w:rsidP="00DB5CEB">
            <w:pPr>
              <w:jc w:val="center"/>
              <w:rPr>
                <w:lang w:eastAsia="zh-CN"/>
              </w:rPr>
            </w:pPr>
            <w:r>
              <w:rPr>
                <w:rFonts w:hint="eastAsia"/>
                <w:lang w:eastAsia="zh-CN"/>
              </w:rPr>
              <w:t>2</w:t>
            </w:r>
          </w:p>
        </w:tc>
        <w:tc>
          <w:tcPr>
            <w:tcW w:w="905" w:type="dxa"/>
            <w:vAlign w:val="center"/>
          </w:tcPr>
          <w:p w14:paraId="7E71A96D" w14:textId="0086B2C8" w:rsidR="00DB5CEB" w:rsidRDefault="00DB5CEB" w:rsidP="00DB5CEB">
            <w:pPr>
              <w:jc w:val="center"/>
              <w:rPr>
                <w:lang w:eastAsia="zh-CN"/>
              </w:rPr>
            </w:pPr>
            <w:r>
              <w:rPr>
                <w:rFonts w:hint="eastAsia"/>
                <w:lang w:eastAsia="zh-CN"/>
              </w:rPr>
              <w:t>N</w:t>
            </w:r>
            <w:r>
              <w:rPr>
                <w:lang w:eastAsia="zh-CN"/>
              </w:rPr>
              <w:t>TN TDLC5-3000</w:t>
            </w:r>
          </w:p>
        </w:tc>
        <w:tc>
          <w:tcPr>
            <w:tcW w:w="939" w:type="dxa"/>
            <w:vAlign w:val="center"/>
          </w:tcPr>
          <w:p w14:paraId="697DB943" w14:textId="4A856558" w:rsidR="00DB5CEB" w:rsidRDefault="00DB5CEB" w:rsidP="00DB5CEB">
            <w:pPr>
              <w:jc w:val="center"/>
              <w:rPr>
                <w:lang w:eastAsia="zh-CN"/>
              </w:rPr>
            </w:pPr>
            <w:r>
              <w:rPr>
                <w:rFonts w:hint="eastAsia"/>
                <w:lang w:eastAsia="zh-CN"/>
              </w:rPr>
              <w:t>B</w:t>
            </w:r>
          </w:p>
        </w:tc>
        <w:tc>
          <w:tcPr>
            <w:tcW w:w="805" w:type="dxa"/>
            <w:vAlign w:val="center"/>
          </w:tcPr>
          <w:p w14:paraId="17392EE9" w14:textId="7A8DADC5"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07C965E2" w14:textId="28504AD7"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64AA3A49" w14:textId="77777777" w:rsidR="00DB5CEB" w:rsidRDefault="00DB5CEB" w:rsidP="00DB5CEB">
            <w:pPr>
              <w:jc w:val="center"/>
              <w:rPr>
                <w:lang w:eastAsia="zh-CN"/>
              </w:rPr>
            </w:pPr>
            <w:proofErr w:type="spellStart"/>
            <w:r>
              <w:rPr>
                <w:rFonts w:hint="eastAsia"/>
                <w:lang w:eastAsia="zh-CN"/>
              </w:rPr>
              <w:t>K</w:t>
            </w:r>
            <w:r>
              <w:rPr>
                <w:lang w:eastAsia="zh-CN"/>
              </w:rPr>
              <w:t>_ptrs</w:t>
            </w:r>
            <w:proofErr w:type="spellEnd"/>
            <w:r>
              <w:rPr>
                <w:lang w:eastAsia="zh-CN"/>
              </w:rPr>
              <w:t>=2</w:t>
            </w:r>
          </w:p>
          <w:p w14:paraId="54563C48" w14:textId="718ADC48" w:rsidR="00DB5CEB" w:rsidRDefault="00DB5CEB" w:rsidP="00DB5CEB">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4BBA3F81" w14:textId="77777777" w:rsidR="00DB5CEB" w:rsidRDefault="00DB5CEB" w:rsidP="00DB5CEB">
            <w:pPr>
              <w:jc w:val="center"/>
              <w:rPr>
                <w:lang w:eastAsia="zh-CN"/>
              </w:rPr>
            </w:pPr>
            <w:r>
              <w:rPr>
                <w:rFonts w:hint="eastAsia"/>
                <w:lang w:eastAsia="zh-CN"/>
              </w:rPr>
              <w:t>1</w:t>
            </w:r>
            <w:r>
              <w:rPr>
                <w:lang w:eastAsia="zh-CN"/>
              </w:rPr>
              <w:t>+1</w:t>
            </w:r>
          </w:p>
          <w:p w14:paraId="0B53844E" w14:textId="43231167"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1E075843" w14:textId="05BA2EF6" w:rsidR="00DB5CEB" w:rsidRDefault="00DB5CEB" w:rsidP="00DB5CEB">
            <w:pPr>
              <w:jc w:val="center"/>
              <w:rPr>
                <w:lang w:eastAsia="zh-CN"/>
              </w:rPr>
            </w:pPr>
            <w:r>
              <w:rPr>
                <w:rFonts w:hint="eastAsia"/>
                <w:lang w:eastAsia="zh-CN"/>
              </w:rPr>
              <w:t>-</w:t>
            </w:r>
            <w:r>
              <w:rPr>
                <w:lang w:eastAsia="zh-CN"/>
              </w:rPr>
              <w:t>5.15</w:t>
            </w:r>
          </w:p>
        </w:tc>
      </w:tr>
      <w:tr w:rsidR="00DB5CEB" w14:paraId="4F22C7CF" w14:textId="77777777" w:rsidTr="009F3E4D">
        <w:trPr>
          <w:jc w:val="center"/>
        </w:trPr>
        <w:tc>
          <w:tcPr>
            <w:tcW w:w="561" w:type="dxa"/>
            <w:vAlign w:val="center"/>
          </w:tcPr>
          <w:p w14:paraId="7F438A87" w14:textId="76D51AD4" w:rsidR="00DB5CEB" w:rsidRDefault="00DB5CEB" w:rsidP="00DB5CEB">
            <w:pPr>
              <w:jc w:val="center"/>
              <w:rPr>
                <w:lang w:eastAsia="zh-CN"/>
              </w:rPr>
            </w:pPr>
            <w:r>
              <w:rPr>
                <w:rFonts w:hint="eastAsia"/>
                <w:lang w:eastAsia="zh-CN"/>
              </w:rPr>
              <w:t>1</w:t>
            </w:r>
            <w:r>
              <w:rPr>
                <w:lang w:eastAsia="zh-CN"/>
              </w:rPr>
              <w:t>1</w:t>
            </w:r>
          </w:p>
        </w:tc>
        <w:tc>
          <w:tcPr>
            <w:tcW w:w="1027" w:type="dxa"/>
            <w:vAlign w:val="center"/>
          </w:tcPr>
          <w:p w14:paraId="5D2653E1" w14:textId="335F7895"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70A1AFA3" w14:textId="77777777" w:rsidR="00DB5CEB" w:rsidRDefault="00DB5CEB" w:rsidP="00DB5CEB">
            <w:pPr>
              <w:jc w:val="center"/>
              <w:rPr>
                <w:lang w:eastAsia="zh-CN"/>
              </w:rPr>
            </w:pPr>
            <w:r>
              <w:rPr>
                <w:rFonts w:hint="eastAsia"/>
                <w:lang w:eastAsia="zh-CN"/>
              </w:rPr>
              <w:t>1</w:t>
            </w:r>
            <w:r>
              <w:rPr>
                <w:lang w:eastAsia="zh-CN"/>
              </w:rPr>
              <w:t>20KH</w:t>
            </w:r>
          </w:p>
          <w:p w14:paraId="226CBBE0" w14:textId="05DBF34F"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2FFCF044" w14:textId="6211D12C" w:rsidR="00DB5CEB" w:rsidRDefault="00DB5CEB" w:rsidP="00DB5CEB">
            <w:pPr>
              <w:jc w:val="center"/>
              <w:rPr>
                <w:lang w:eastAsia="zh-CN"/>
              </w:rPr>
            </w:pPr>
            <w:r>
              <w:rPr>
                <w:lang w:eastAsia="zh-CN"/>
              </w:rPr>
              <w:t>16</w:t>
            </w:r>
          </w:p>
        </w:tc>
        <w:tc>
          <w:tcPr>
            <w:tcW w:w="905" w:type="dxa"/>
            <w:vAlign w:val="center"/>
          </w:tcPr>
          <w:p w14:paraId="159A3F6A" w14:textId="60927D05" w:rsidR="00DB5CEB" w:rsidRDefault="00DB5CEB" w:rsidP="00DB5CEB">
            <w:pPr>
              <w:jc w:val="center"/>
              <w:rPr>
                <w:lang w:eastAsia="zh-CN"/>
              </w:rPr>
            </w:pPr>
            <w:r>
              <w:rPr>
                <w:rFonts w:hint="eastAsia"/>
                <w:lang w:eastAsia="zh-CN"/>
              </w:rPr>
              <w:t>N</w:t>
            </w:r>
            <w:r>
              <w:rPr>
                <w:lang w:eastAsia="zh-CN"/>
              </w:rPr>
              <w:t>TN TDLC5-3000</w:t>
            </w:r>
          </w:p>
        </w:tc>
        <w:tc>
          <w:tcPr>
            <w:tcW w:w="939" w:type="dxa"/>
            <w:vAlign w:val="center"/>
          </w:tcPr>
          <w:p w14:paraId="597F8FC3" w14:textId="6ED30234" w:rsidR="00DB5CEB" w:rsidRDefault="00DB5CEB" w:rsidP="00DB5CEB">
            <w:pPr>
              <w:jc w:val="center"/>
              <w:rPr>
                <w:lang w:eastAsia="zh-CN"/>
              </w:rPr>
            </w:pPr>
            <w:r>
              <w:rPr>
                <w:rFonts w:hint="eastAsia"/>
                <w:lang w:eastAsia="zh-CN"/>
              </w:rPr>
              <w:t>B</w:t>
            </w:r>
          </w:p>
        </w:tc>
        <w:tc>
          <w:tcPr>
            <w:tcW w:w="805" w:type="dxa"/>
            <w:vAlign w:val="center"/>
          </w:tcPr>
          <w:p w14:paraId="0DBB05E8" w14:textId="3008797B"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5ADE557E" w14:textId="50292F6F"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46E9134B" w14:textId="77777777" w:rsidR="00DB5CEB" w:rsidRDefault="00DB5CEB" w:rsidP="00DB5CEB">
            <w:pPr>
              <w:jc w:val="center"/>
              <w:rPr>
                <w:lang w:eastAsia="zh-CN"/>
              </w:rPr>
            </w:pPr>
            <w:proofErr w:type="spellStart"/>
            <w:r>
              <w:rPr>
                <w:rFonts w:hint="eastAsia"/>
                <w:lang w:eastAsia="zh-CN"/>
              </w:rPr>
              <w:t>K</w:t>
            </w:r>
            <w:r>
              <w:rPr>
                <w:lang w:eastAsia="zh-CN"/>
              </w:rPr>
              <w:t>_ptrs</w:t>
            </w:r>
            <w:proofErr w:type="spellEnd"/>
            <w:r>
              <w:rPr>
                <w:lang w:eastAsia="zh-CN"/>
              </w:rPr>
              <w:t>=2</w:t>
            </w:r>
          </w:p>
          <w:p w14:paraId="1E82B62A" w14:textId="7695F923" w:rsidR="00DB5CEB" w:rsidRDefault="00DB5CEB" w:rsidP="00DB5CEB">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41E605A4" w14:textId="77777777" w:rsidR="00DB5CEB" w:rsidRDefault="00DB5CEB" w:rsidP="00DB5CEB">
            <w:pPr>
              <w:jc w:val="center"/>
              <w:rPr>
                <w:lang w:eastAsia="zh-CN"/>
              </w:rPr>
            </w:pPr>
            <w:r>
              <w:rPr>
                <w:rFonts w:hint="eastAsia"/>
                <w:lang w:eastAsia="zh-CN"/>
              </w:rPr>
              <w:t>1</w:t>
            </w:r>
            <w:r>
              <w:rPr>
                <w:lang w:eastAsia="zh-CN"/>
              </w:rPr>
              <w:t>+1</w:t>
            </w:r>
          </w:p>
          <w:p w14:paraId="1793389C" w14:textId="30733919"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05EF79DD" w14:textId="3B7E030E" w:rsidR="00DB5CEB" w:rsidRDefault="00DB5CEB" w:rsidP="00DB5CEB">
            <w:pPr>
              <w:jc w:val="center"/>
              <w:rPr>
                <w:lang w:eastAsia="zh-CN"/>
              </w:rPr>
            </w:pPr>
            <w:r>
              <w:rPr>
                <w:rFonts w:hint="eastAsia"/>
                <w:lang w:eastAsia="zh-CN"/>
              </w:rPr>
              <w:t>7</w:t>
            </w:r>
            <w:r>
              <w:rPr>
                <w:lang w:eastAsia="zh-CN"/>
              </w:rPr>
              <w:t>.47</w:t>
            </w:r>
          </w:p>
        </w:tc>
      </w:tr>
      <w:tr w:rsidR="00DB5CEB" w14:paraId="57A07002" w14:textId="77777777" w:rsidTr="009F3E4D">
        <w:trPr>
          <w:jc w:val="center"/>
        </w:trPr>
        <w:tc>
          <w:tcPr>
            <w:tcW w:w="561" w:type="dxa"/>
            <w:vAlign w:val="center"/>
          </w:tcPr>
          <w:p w14:paraId="045836B5" w14:textId="285382EC" w:rsidR="00DB5CEB" w:rsidRDefault="00DB5CEB" w:rsidP="00DB5CEB">
            <w:pPr>
              <w:jc w:val="center"/>
              <w:rPr>
                <w:lang w:eastAsia="zh-CN"/>
              </w:rPr>
            </w:pPr>
            <w:r>
              <w:rPr>
                <w:rFonts w:hint="eastAsia"/>
                <w:lang w:eastAsia="zh-CN"/>
              </w:rPr>
              <w:t>1</w:t>
            </w:r>
            <w:r>
              <w:rPr>
                <w:lang w:eastAsia="zh-CN"/>
              </w:rPr>
              <w:t>2</w:t>
            </w:r>
          </w:p>
        </w:tc>
        <w:tc>
          <w:tcPr>
            <w:tcW w:w="1027" w:type="dxa"/>
            <w:vAlign w:val="center"/>
          </w:tcPr>
          <w:p w14:paraId="47375D73" w14:textId="4F6249B9" w:rsidR="00DB5CEB" w:rsidRDefault="00DB5CEB" w:rsidP="00DB5CEB">
            <w:pPr>
              <w:jc w:val="center"/>
              <w:rPr>
                <w:lang w:eastAsia="zh-CN"/>
              </w:rPr>
            </w:pPr>
            <w:r>
              <w:rPr>
                <w:rFonts w:hint="eastAsia"/>
                <w:lang w:eastAsia="zh-CN"/>
              </w:rPr>
              <w:t>C</w:t>
            </w:r>
            <w:r>
              <w:rPr>
                <w:lang w:eastAsia="zh-CN"/>
              </w:rPr>
              <w:t>P-OFDM</w:t>
            </w:r>
          </w:p>
        </w:tc>
        <w:tc>
          <w:tcPr>
            <w:tcW w:w="828" w:type="dxa"/>
            <w:vAlign w:val="center"/>
          </w:tcPr>
          <w:p w14:paraId="08B32FA7" w14:textId="77777777" w:rsidR="00DB5CEB" w:rsidRDefault="00DB5CEB" w:rsidP="00DB5CEB">
            <w:pPr>
              <w:jc w:val="center"/>
              <w:rPr>
                <w:lang w:eastAsia="zh-CN"/>
              </w:rPr>
            </w:pPr>
            <w:r>
              <w:rPr>
                <w:rFonts w:hint="eastAsia"/>
                <w:lang w:eastAsia="zh-CN"/>
              </w:rPr>
              <w:t>1</w:t>
            </w:r>
            <w:r>
              <w:rPr>
                <w:lang w:eastAsia="zh-CN"/>
              </w:rPr>
              <w:t>20KH</w:t>
            </w:r>
          </w:p>
          <w:p w14:paraId="3208D840" w14:textId="5D37CD4B" w:rsidR="00DB5CEB" w:rsidRDefault="00DB5CEB" w:rsidP="00DB5CEB">
            <w:pPr>
              <w:jc w:val="center"/>
              <w:rPr>
                <w:lang w:eastAsia="zh-CN"/>
              </w:rPr>
            </w:pPr>
            <w:r>
              <w:rPr>
                <w:rFonts w:hint="eastAsia"/>
                <w:lang w:eastAsia="zh-CN"/>
              </w:rPr>
              <w:t>5</w:t>
            </w:r>
            <w:r>
              <w:rPr>
                <w:lang w:eastAsia="zh-CN"/>
              </w:rPr>
              <w:t>0MHz</w:t>
            </w:r>
          </w:p>
        </w:tc>
        <w:tc>
          <w:tcPr>
            <w:tcW w:w="639" w:type="dxa"/>
            <w:vAlign w:val="center"/>
          </w:tcPr>
          <w:p w14:paraId="3BA6D439" w14:textId="40CB95DB" w:rsidR="00DB5CEB" w:rsidRDefault="00DB5CEB" w:rsidP="00DB5CEB">
            <w:pPr>
              <w:jc w:val="center"/>
              <w:rPr>
                <w:lang w:eastAsia="zh-CN"/>
              </w:rPr>
            </w:pPr>
            <w:r>
              <w:rPr>
                <w:lang w:eastAsia="zh-CN"/>
              </w:rPr>
              <w:t>20</w:t>
            </w:r>
          </w:p>
        </w:tc>
        <w:tc>
          <w:tcPr>
            <w:tcW w:w="905" w:type="dxa"/>
            <w:vAlign w:val="center"/>
          </w:tcPr>
          <w:p w14:paraId="0A286374" w14:textId="5D40C3B4" w:rsidR="00DB5CEB" w:rsidRDefault="00DB5CEB" w:rsidP="00DB5CEB">
            <w:pPr>
              <w:jc w:val="center"/>
              <w:rPr>
                <w:lang w:eastAsia="zh-CN"/>
              </w:rPr>
            </w:pPr>
            <w:r>
              <w:rPr>
                <w:rFonts w:hint="eastAsia"/>
                <w:lang w:eastAsia="zh-CN"/>
              </w:rPr>
              <w:t>N</w:t>
            </w:r>
            <w:r>
              <w:rPr>
                <w:lang w:eastAsia="zh-CN"/>
              </w:rPr>
              <w:t>TN TDLC5-3000</w:t>
            </w:r>
          </w:p>
        </w:tc>
        <w:tc>
          <w:tcPr>
            <w:tcW w:w="939" w:type="dxa"/>
            <w:vAlign w:val="center"/>
          </w:tcPr>
          <w:p w14:paraId="4A7C1D53" w14:textId="18A0C5BB" w:rsidR="00DB5CEB" w:rsidRDefault="00DB5CEB" w:rsidP="00DB5CEB">
            <w:pPr>
              <w:jc w:val="center"/>
              <w:rPr>
                <w:lang w:eastAsia="zh-CN"/>
              </w:rPr>
            </w:pPr>
            <w:r>
              <w:rPr>
                <w:rFonts w:hint="eastAsia"/>
                <w:lang w:eastAsia="zh-CN"/>
              </w:rPr>
              <w:t>B</w:t>
            </w:r>
          </w:p>
        </w:tc>
        <w:tc>
          <w:tcPr>
            <w:tcW w:w="805" w:type="dxa"/>
            <w:vAlign w:val="center"/>
          </w:tcPr>
          <w:p w14:paraId="167DDE3C" w14:textId="6ACE5BA4" w:rsidR="00DB5CEB" w:rsidRDefault="00DB5CEB" w:rsidP="00DB5CEB">
            <w:pPr>
              <w:jc w:val="center"/>
              <w:rPr>
                <w:lang w:eastAsia="zh-CN"/>
              </w:rPr>
            </w:pPr>
            <w:r>
              <w:rPr>
                <w:rFonts w:hint="eastAsia"/>
                <w:lang w:eastAsia="zh-CN"/>
              </w:rPr>
              <w:t>1</w:t>
            </w:r>
            <w:r>
              <w:rPr>
                <w:lang w:eastAsia="zh-CN"/>
              </w:rPr>
              <w:t>0</w:t>
            </w:r>
          </w:p>
        </w:tc>
        <w:tc>
          <w:tcPr>
            <w:tcW w:w="872" w:type="dxa"/>
            <w:vAlign w:val="center"/>
          </w:tcPr>
          <w:p w14:paraId="75C3588B" w14:textId="099E9213" w:rsidR="00DB5CEB" w:rsidRDefault="00DB5CEB" w:rsidP="00DB5CEB">
            <w:pPr>
              <w:jc w:val="center"/>
              <w:rPr>
                <w:lang w:eastAsia="zh-CN"/>
              </w:rPr>
            </w:pPr>
            <w:r>
              <w:rPr>
                <w:rFonts w:hint="eastAsia"/>
                <w:lang w:eastAsia="zh-CN"/>
              </w:rPr>
              <w:t>1</w:t>
            </w:r>
            <w:r>
              <w:rPr>
                <w:lang w:eastAsia="zh-CN"/>
              </w:rPr>
              <w:t>T2R</w:t>
            </w:r>
          </w:p>
        </w:tc>
        <w:tc>
          <w:tcPr>
            <w:tcW w:w="974" w:type="dxa"/>
            <w:vAlign w:val="center"/>
          </w:tcPr>
          <w:p w14:paraId="4071FD5D" w14:textId="77777777" w:rsidR="00DB5CEB" w:rsidRDefault="00DB5CEB" w:rsidP="00DB5CEB">
            <w:pPr>
              <w:jc w:val="center"/>
              <w:rPr>
                <w:lang w:eastAsia="zh-CN"/>
              </w:rPr>
            </w:pPr>
            <w:proofErr w:type="spellStart"/>
            <w:r>
              <w:rPr>
                <w:rFonts w:hint="eastAsia"/>
                <w:lang w:eastAsia="zh-CN"/>
              </w:rPr>
              <w:t>K</w:t>
            </w:r>
            <w:r>
              <w:rPr>
                <w:lang w:eastAsia="zh-CN"/>
              </w:rPr>
              <w:t>_ptrs</w:t>
            </w:r>
            <w:proofErr w:type="spellEnd"/>
            <w:r>
              <w:rPr>
                <w:lang w:eastAsia="zh-CN"/>
              </w:rPr>
              <w:t>=2</w:t>
            </w:r>
          </w:p>
          <w:p w14:paraId="6228C7E7" w14:textId="7011B4B8" w:rsidR="00DB5CEB" w:rsidRDefault="00DB5CEB" w:rsidP="00DB5CEB">
            <w:pPr>
              <w:jc w:val="center"/>
              <w:rPr>
                <w:lang w:eastAsia="zh-CN"/>
              </w:rPr>
            </w:pPr>
            <w:proofErr w:type="spellStart"/>
            <w:r>
              <w:rPr>
                <w:rFonts w:hint="eastAsia"/>
                <w:lang w:eastAsia="zh-CN"/>
              </w:rPr>
              <w:t>L</w:t>
            </w:r>
            <w:r>
              <w:rPr>
                <w:lang w:eastAsia="zh-CN"/>
              </w:rPr>
              <w:t>_ptrs</w:t>
            </w:r>
            <w:proofErr w:type="spellEnd"/>
            <w:r>
              <w:rPr>
                <w:lang w:eastAsia="zh-CN"/>
              </w:rPr>
              <w:t>=1</w:t>
            </w:r>
          </w:p>
        </w:tc>
        <w:tc>
          <w:tcPr>
            <w:tcW w:w="872" w:type="dxa"/>
            <w:vAlign w:val="center"/>
          </w:tcPr>
          <w:p w14:paraId="4D71C649" w14:textId="77777777" w:rsidR="00DB5CEB" w:rsidRDefault="00DB5CEB" w:rsidP="00DB5CEB">
            <w:pPr>
              <w:jc w:val="center"/>
              <w:rPr>
                <w:lang w:eastAsia="zh-CN"/>
              </w:rPr>
            </w:pPr>
            <w:r>
              <w:rPr>
                <w:rFonts w:hint="eastAsia"/>
                <w:lang w:eastAsia="zh-CN"/>
              </w:rPr>
              <w:t>1</w:t>
            </w:r>
            <w:r>
              <w:rPr>
                <w:lang w:eastAsia="zh-CN"/>
              </w:rPr>
              <w:t>+1</w:t>
            </w:r>
          </w:p>
          <w:p w14:paraId="5189C90D" w14:textId="20D0CC4B" w:rsidR="00DB5CEB" w:rsidRDefault="00DB5CEB" w:rsidP="00DB5CEB">
            <w:pPr>
              <w:jc w:val="center"/>
              <w:rPr>
                <w:lang w:eastAsia="zh-CN"/>
              </w:rPr>
            </w:pPr>
            <w:r>
              <w:rPr>
                <w:rFonts w:hint="eastAsia"/>
                <w:lang w:eastAsia="zh-CN"/>
              </w:rPr>
              <w:t>(</w:t>
            </w:r>
            <w:r>
              <w:rPr>
                <w:lang w:eastAsia="zh-CN"/>
              </w:rPr>
              <w:t>0,8)</w:t>
            </w:r>
          </w:p>
        </w:tc>
        <w:tc>
          <w:tcPr>
            <w:tcW w:w="790" w:type="dxa"/>
            <w:vAlign w:val="center"/>
          </w:tcPr>
          <w:p w14:paraId="2DF2D349" w14:textId="77777777" w:rsidR="00DB5CEB" w:rsidRDefault="00DB5CEB" w:rsidP="00DB5CEB">
            <w:pPr>
              <w:jc w:val="center"/>
              <w:rPr>
                <w:lang w:eastAsia="zh-CN"/>
              </w:rPr>
            </w:pPr>
          </w:p>
        </w:tc>
      </w:tr>
    </w:tbl>
    <w:p w14:paraId="764297AC" w14:textId="73C1983E" w:rsidR="009F3E4D" w:rsidRPr="009F3E4D" w:rsidRDefault="009F3E4D" w:rsidP="0091169F">
      <w:pPr>
        <w:jc w:val="both"/>
        <w:rPr>
          <w:lang w:eastAsia="zh-CN"/>
        </w:rPr>
      </w:pPr>
    </w:p>
    <w:p w14:paraId="49F86938" w14:textId="2362CAA7" w:rsidR="009F3E4D" w:rsidRDefault="009F3E4D" w:rsidP="009F3E4D">
      <w:pPr>
        <w:jc w:val="both"/>
        <w:rPr>
          <w:b/>
          <w:lang w:eastAsia="zh-CN"/>
        </w:rPr>
      </w:pPr>
      <w:r>
        <w:rPr>
          <w:b/>
          <w:lang w:eastAsia="zh-CN"/>
        </w:rPr>
        <w:t>Observation 1:</w:t>
      </w:r>
      <w:r w:rsidR="00DB5CEB">
        <w:rPr>
          <w:b/>
          <w:lang w:eastAsia="zh-CN"/>
        </w:rPr>
        <w:t xml:space="preserve"> Both doppler values are feasible to achieve the maximum throughput</w:t>
      </w:r>
      <w:r w:rsidR="007C6312">
        <w:rPr>
          <w:b/>
          <w:lang w:eastAsia="zh-CN"/>
        </w:rPr>
        <w:t xml:space="preserve"> with 2 DMRS configuration</w:t>
      </w:r>
    </w:p>
    <w:p w14:paraId="7FA53C0C" w14:textId="5285F609" w:rsidR="002205EF" w:rsidRPr="004D21F0" w:rsidRDefault="00FC2690" w:rsidP="00FC2690">
      <w:pPr>
        <w:jc w:val="both"/>
        <w:rPr>
          <w:b/>
          <w:lang w:eastAsia="zh-CN"/>
        </w:rPr>
      </w:pPr>
      <w:r>
        <w:rPr>
          <w:rFonts w:hint="eastAsia"/>
          <w:b/>
          <w:lang w:eastAsia="zh-CN"/>
        </w:rPr>
        <w:t>O</w:t>
      </w:r>
      <w:r>
        <w:rPr>
          <w:b/>
          <w:lang w:eastAsia="zh-CN"/>
        </w:rPr>
        <w:t xml:space="preserve">bservation 2: The performance difference with two kinds of doppler value is within 0.5dB </w:t>
      </w:r>
    </w:p>
    <w:p w14:paraId="48B41888" w14:textId="5478949F" w:rsidR="004D21F0" w:rsidRDefault="004D21F0" w:rsidP="00FC2690">
      <w:pPr>
        <w:jc w:val="both"/>
        <w:rPr>
          <w:lang w:eastAsia="zh-CN"/>
        </w:rPr>
      </w:pPr>
      <w:r>
        <w:rPr>
          <w:lang w:eastAsia="zh-CN"/>
        </w:rPr>
        <w:t xml:space="preserve">Considering the doppler value </w:t>
      </w:r>
      <w:r w:rsidR="0097735F">
        <w:rPr>
          <w:lang w:eastAsia="zh-CN"/>
        </w:rPr>
        <w:t>was derived based on 0.1ppm requirement in S band, the same approach can be applied for NTN scenario with above 10GHz.</w:t>
      </w:r>
    </w:p>
    <w:p w14:paraId="64AAFA45" w14:textId="40C88461" w:rsidR="0091169F" w:rsidRDefault="00FC2690" w:rsidP="00FC2690">
      <w:pPr>
        <w:jc w:val="both"/>
        <w:rPr>
          <w:lang w:eastAsia="zh-CN"/>
        </w:rPr>
      </w:pPr>
      <w:r>
        <w:rPr>
          <w:lang w:eastAsia="zh-CN"/>
        </w:rPr>
        <w:t>As agreed, leave some margin with respect to 0.1ppm requirement if all of them found to be feasible. The margin can be discussed. We are open to further discuss how to decide the value of margin</w:t>
      </w:r>
      <w:r>
        <w:rPr>
          <w:rFonts w:hint="eastAsia"/>
          <w:lang w:eastAsia="zh-CN"/>
        </w:rPr>
        <w:t>.</w:t>
      </w:r>
    </w:p>
    <w:p w14:paraId="678B64F0" w14:textId="14FF3794" w:rsidR="0097735F" w:rsidRPr="0097735F" w:rsidRDefault="0097735F" w:rsidP="00FC2690">
      <w:pPr>
        <w:jc w:val="both"/>
        <w:rPr>
          <w:b/>
          <w:lang w:eastAsia="zh-CN"/>
        </w:rPr>
      </w:pPr>
      <w:r>
        <w:rPr>
          <w:b/>
          <w:lang w:eastAsia="zh-CN"/>
        </w:rPr>
        <w:t xml:space="preserve">Proposal 1: The doppler value with 3000Hz can be considered for specifying PUSCH requirement with above 10GHz. FFS on the value of margin if introduced. </w:t>
      </w:r>
    </w:p>
    <w:p w14:paraId="0079446B" w14:textId="0CD1F976" w:rsidR="00E10A69" w:rsidRPr="00E10A69" w:rsidRDefault="00FC2690"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t>3</w:t>
      </w:r>
      <w:r w:rsidR="00E10A69" w:rsidRPr="00E10A69">
        <w:rPr>
          <w:rFonts w:ascii="Arial" w:eastAsia="MS Mincho" w:hAnsi="Arial" w:cs="Times New Roman"/>
          <w:sz w:val="36"/>
          <w:szCs w:val="20"/>
          <w:lang w:eastAsia="ja-JP"/>
        </w:rPr>
        <w:tab/>
        <w:t xml:space="preserve">Test </w:t>
      </w:r>
      <w:r w:rsidR="00870364">
        <w:rPr>
          <w:rFonts w:ascii="Arial" w:eastAsia="MS Mincho" w:hAnsi="Arial" w:cs="Times New Roman"/>
          <w:sz w:val="36"/>
          <w:szCs w:val="20"/>
          <w:lang w:eastAsia="ja-JP"/>
        </w:rPr>
        <w:t>setup</w:t>
      </w:r>
      <w:r w:rsidR="00E10A69" w:rsidRPr="00E10A69">
        <w:rPr>
          <w:rFonts w:ascii="Arial" w:eastAsia="MS Mincho" w:hAnsi="Arial" w:cs="Times New Roman"/>
          <w:sz w:val="36"/>
          <w:szCs w:val="20"/>
          <w:lang w:eastAsia="ja-JP"/>
        </w:rPr>
        <w:t xml:space="preserve"> of BS demodulation requirement   </w:t>
      </w:r>
    </w:p>
    <w:p w14:paraId="75A9F6ED" w14:textId="50A0BAB1" w:rsidR="00E10A69" w:rsidRDefault="00C66B84" w:rsidP="00C54CD3">
      <w:pPr>
        <w:jc w:val="both"/>
        <w:rPr>
          <w:lang w:eastAsia="zh-CN"/>
        </w:rPr>
      </w:pPr>
      <w:r>
        <w:rPr>
          <w:rFonts w:hint="eastAsia"/>
          <w:lang w:eastAsia="zh-CN"/>
        </w:rPr>
        <w:t>In</w:t>
      </w:r>
      <w:r>
        <w:rPr>
          <w:lang w:eastAsia="zh-CN"/>
        </w:rPr>
        <w:t xml:space="preserve"> this part, the detail test setup for specific demodulation requirements is discussed</w:t>
      </w:r>
      <w:r w:rsidR="00E10A69">
        <w:rPr>
          <w:lang w:eastAsia="zh-CN"/>
        </w:rPr>
        <w:t xml:space="preserve"> based on the </w:t>
      </w:r>
      <w:r w:rsidR="00FC2690">
        <w:rPr>
          <w:lang w:eastAsia="zh-CN"/>
        </w:rPr>
        <w:t>test scope agreed in the previous meeting</w:t>
      </w:r>
    </w:p>
    <w:p w14:paraId="1A21CB82" w14:textId="62166613" w:rsidR="00E10A69" w:rsidRDefault="00802790" w:rsidP="00C54CD3">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E10A69" w:rsidRPr="00777A65">
        <w:rPr>
          <w:rFonts w:ascii="Arial" w:eastAsia="MS Mincho" w:hAnsi="Arial" w:cs="Times New Roman"/>
          <w:sz w:val="32"/>
          <w:szCs w:val="20"/>
          <w:lang w:eastAsia="ja-JP"/>
        </w:rPr>
        <w:t>.</w:t>
      </w:r>
      <w:r>
        <w:rPr>
          <w:rFonts w:ascii="Arial" w:eastAsia="MS Mincho" w:hAnsi="Arial" w:cs="Times New Roman"/>
          <w:sz w:val="32"/>
          <w:szCs w:val="20"/>
          <w:lang w:eastAsia="ja-JP"/>
        </w:rPr>
        <w:t>1</w:t>
      </w:r>
      <w:r w:rsidR="00E10A69" w:rsidRPr="00777A65">
        <w:rPr>
          <w:rFonts w:ascii="Arial" w:eastAsia="MS Mincho" w:hAnsi="Arial" w:cs="Times New Roman"/>
          <w:sz w:val="32"/>
          <w:szCs w:val="20"/>
          <w:lang w:eastAsia="ja-JP"/>
        </w:rPr>
        <w:tab/>
      </w:r>
      <w:r w:rsidR="00E10A69">
        <w:rPr>
          <w:rFonts w:ascii="Arial" w:eastAsia="MS Mincho" w:hAnsi="Arial" w:cs="Times New Roman"/>
          <w:sz w:val="32"/>
          <w:szCs w:val="20"/>
          <w:lang w:eastAsia="ja-JP"/>
        </w:rPr>
        <w:t>Test setup of PUSCH requirement with DMRS bundling</w:t>
      </w:r>
    </w:p>
    <w:p w14:paraId="74325C63" w14:textId="0BAED319" w:rsidR="002F2221" w:rsidRPr="00EC14CF" w:rsidRDefault="001E57BA" w:rsidP="008D549E">
      <w:pPr>
        <w:jc w:val="both"/>
        <w:rPr>
          <w:b/>
          <w:lang w:eastAsia="zh-CN"/>
        </w:rPr>
      </w:pPr>
      <w:r>
        <w:rPr>
          <w:lang w:eastAsia="zh-CN"/>
        </w:rPr>
        <w:t>In Rel-17,</w:t>
      </w:r>
      <w:r w:rsidR="007568EB">
        <w:rPr>
          <w:lang w:eastAsia="zh-CN"/>
        </w:rPr>
        <w:t xml:space="preserve"> DMRS bundling was introduced for coverage enhancement</w:t>
      </w:r>
      <w:r w:rsidR="002452AD">
        <w:rPr>
          <w:lang w:eastAsia="zh-CN"/>
        </w:rPr>
        <w:t xml:space="preserve">. To enable </w:t>
      </w:r>
      <w:r w:rsidR="009A394D">
        <w:rPr>
          <w:lang w:eastAsia="zh-CN"/>
        </w:rPr>
        <w:t>DMRS</w:t>
      </w:r>
      <w:r w:rsidR="002452AD">
        <w:rPr>
          <w:lang w:eastAsia="zh-CN"/>
        </w:rPr>
        <w:t xml:space="preserve"> bunding</w:t>
      </w:r>
      <w:r w:rsidR="002F2221">
        <w:rPr>
          <w:lang w:eastAsia="zh-CN"/>
        </w:rPr>
        <w:t xml:space="preserve"> feature</w:t>
      </w:r>
      <w:r w:rsidR="002452AD">
        <w:rPr>
          <w:lang w:eastAsia="zh-CN"/>
        </w:rPr>
        <w:t xml:space="preserve">, </w:t>
      </w:r>
      <w:r w:rsidR="00D73A0B">
        <w:rPr>
          <w:lang w:eastAsia="zh-CN"/>
        </w:rPr>
        <w:t xml:space="preserve">RAN4 has </w:t>
      </w:r>
      <w:r w:rsidR="009A394D">
        <w:rPr>
          <w:lang w:eastAsia="zh-CN"/>
        </w:rPr>
        <w:t>introduced</w:t>
      </w:r>
      <w:r w:rsidR="00D73A0B">
        <w:rPr>
          <w:lang w:eastAsia="zh-CN"/>
        </w:rPr>
        <w:t xml:space="preserve"> the </w:t>
      </w:r>
      <w:r w:rsidR="009A394D">
        <w:rPr>
          <w:lang w:eastAsia="zh-CN"/>
        </w:rPr>
        <w:t>related phase difference, timing error and frequency error limitation requirement</w:t>
      </w:r>
      <w:r w:rsidR="002F2221">
        <w:rPr>
          <w:lang w:eastAsia="zh-CN"/>
        </w:rPr>
        <w:t>.</w:t>
      </w:r>
      <w:r w:rsidR="009E5041">
        <w:rPr>
          <w:b/>
          <w:lang w:eastAsia="zh-CN"/>
        </w:rPr>
        <w:t xml:space="preserve"> </w:t>
      </w:r>
    </w:p>
    <w:p w14:paraId="0F1DE124" w14:textId="2A96F45C" w:rsidR="002F2221" w:rsidRDefault="002F2221" w:rsidP="002F2221">
      <w:pPr>
        <w:jc w:val="both"/>
        <w:rPr>
          <w:b/>
          <w:szCs w:val="20"/>
          <w:u w:val="single"/>
          <w:lang w:eastAsia="zh-CN"/>
        </w:rPr>
      </w:pPr>
      <w:r>
        <w:rPr>
          <w:b/>
          <w:szCs w:val="20"/>
          <w:u w:val="single"/>
          <w:lang w:eastAsia="zh-CN"/>
        </w:rPr>
        <w:lastRenderedPageBreak/>
        <w:t>Actual TDW</w:t>
      </w:r>
      <w:r w:rsidR="006E6518">
        <w:rPr>
          <w:b/>
          <w:szCs w:val="20"/>
          <w:u w:val="single"/>
          <w:lang w:eastAsia="zh-CN"/>
        </w:rPr>
        <w:t xml:space="preserve"> and </w:t>
      </w:r>
      <w:r w:rsidR="006E6518" w:rsidRPr="006E6518">
        <w:rPr>
          <w:b/>
          <w:szCs w:val="20"/>
          <w:u w:val="single"/>
          <w:lang w:eastAsia="zh-CN"/>
        </w:rPr>
        <w:t xml:space="preserve">nominal </w:t>
      </w:r>
      <w:r w:rsidR="006E6518">
        <w:rPr>
          <w:b/>
          <w:szCs w:val="20"/>
          <w:u w:val="single"/>
          <w:lang w:eastAsia="zh-CN"/>
        </w:rPr>
        <w:t>TDW</w:t>
      </w:r>
    </w:p>
    <w:p w14:paraId="547D7F95" w14:textId="7F52F965" w:rsidR="006E6518" w:rsidRDefault="006E6518" w:rsidP="006E6518">
      <w:pPr>
        <w:spacing w:before="120" w:after="120"/>
        <w:jc w:val="both"/>
        <w:rPr>
          <w:lang w:eastAsia="zh-CN"/>
        </w:rPr>
      </w:pPr>
      <w:r>
        <w:rPr>
          <w:lang w:eastAsia="zh-CN"/>
        </w:rPr>
        <w:t>Based on RAN1 agreement, the following is agreed for nominal TDW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6518" w:rsidRPr="00102A0B" w14:paraId="4CEF0FD0" w14:textId="77777777" w:rsidTr="005A698E">
        <w:tc>
          <w:tcPr>
            <w:tcW w:w="9829" w:type="dxa"/>
            <w:shd w:val="clear" w:color="auto" w:fill="auto"/>
          </w:tcPr>
          <w:p w14:paraId="2A4AD39E" w14:textId="77777777" w:rsidR="006E6518" w:rsidRPr="00497DB1" w:rsidRDefault="006E6518" w:rsidP="006E6518">
            <w:pPr>
              <w:snapToGrid w:val="0"/>
              <w:jc w:val="both"/>
              <w:rPr>
                <w:sz w:val="22"/>
                <w:szCs w:val="18"/>
              </w:rPr>
            </w:pPr>
            <w:r w:rsidRPr="00497DB1">
              <w:rPr>
                <w:sz w:val="22"/>
                <w:szCs w:val="18"/>
              </w:rPr>
              <w:t xml:space="preserve">For NTN-specific PUSCH DMRS bundling, </w:t>
            </w:r>
            <w:r>
              <w:rPr>
                <w:sz w:val="22"/>
                <w:szCs w:val="18"/>
              </w:rPr>
              <w:t xml:space="preserve">reuse </w:t>
            </w:r>
            <w:r w:rsidRPr="00497DB1">
              <w:rPr>
                <w:sz w:val="22"/>
                <w:szCs w:val="18"/>
              </w:rPr>
              <w:t xml:space="preserve">clause 6.1.7 in TS38.214 for </w:t>
            </w:r>
            <w:bookmarkStart w:id="4" w:name="_Hlk146449437"/>
            <w:r w:rsidRPr="00497DB1">
              <w:rPr>
                <w:rFonts w:eastAsia="等线"/>
                <w:sz w:val="22"/>
                <w:szCs w:val="16"/>
              </w:rPr>
              <w:t xml:space="preserve">nominal </w:t>
            </w:r>
            <w:bookmarkEnd w:id="4"/>
            <w:r w:rsidRPr="00497DB1">
              <w:rPr>
                <w:rFonts w:eastAsia="等线"/>
                <w:sz w:val="22"/>
                <w:szCs w:val="16"/>
              </w:rPr>
              <w:t>TDW determination, except for aspects related to UE capabilities</w:t>
            </w:r>
            <w:r>
              <w:rPr>
                <w:rFonts w:eastAsia="等线"/>
                <w:sz w:val="22"/>
                <w:szCs w:val="16"/>
              </w:rPr>
              <w:t xml:space="preserve"> and assistance information (if needed)</w:t>
            </w:r>
            <w:r w:rsidRPr="00497DB1">
              <w:rPr>
                <w:sz w:val="22"/>
                <w:szCs w:val="18"/>
              </w:rPr>
              <w:t>.</w:t>
            </w:r>
          </w:p>
          <w:p w14:paraId="13A52613" w14:textId="77777777" w:rsidR="006E6518" w:rsidRPr="00497DB1" w:rsidRDefault="006E6518" w:rsidP="00715A4C">
            <w:pPr>
              <w:numPr>
                <w:ilvl w:val="0"/>
                <w:numId w:val="3"/>
              </w:numPr>
              <w:snapToGrid w:val="0"/>
              <w:spacing w:after="0" w:line="240" w:lineRule="auto"/>
              <w:ind w:left="720"/>
              <w:rPr>
                <w:sz w:val="22"/>
                <w:szCs w:val="16"/>
              </w:rPr>
            </w:pPr>
            <w:r w:rsidRPr="00497DB1">
              <w:rPr>
                <w:rFonts w:eastAsia="等线" w:hint="eastAsia"/>
                <w:sz w:val="22"/>
                <w:szCs w:val="16"/>
              </w:rPr>
              <w:t>i</w:t>
            </w:r>
            <w:r w:rsidRPr="00497DB1">
              <w:rPr>
                <w:rFonts w:eastAsia="等线"/>
                <w:sz w:val="22"/>
                <w:szCs w:val="16"/>
              </w:rPr>
              <w:t>.e., if PUSCH-</w:t>
            </w:r>
            <w:proofErr w:type="spellStart"/>
            <w:r w:rsidRPr="00497DB1">
              <w:rPr>
                <w:rFonts w:eastAsia="等线"/>
                <w:sz w:val="22"/>
                <w:szCs w:val="16"/>
              </w:rPr>
              <w:t>TimeDomainWindowLength</w:t>
            </w:r>
            <w:proofErr w:type="spellEnd"/>
            <w:r w:rsidRPr="00497DB1">
              <w:rPr>
                <w:rFonts w:eastAsia="等线"/>
                <w:sz w:val="22"/>
                <w:szCs w:val="16"/>
              </w:rPr>
              <w:t xml:space="preserve"> is configured, nominal TDW is determined by PUSCH-</w:t>
            </w:r>
            <w:proofErr w:type="spellStart"/>
            <w:r w:rsidRPr="00497DB1">
              <w:rPr>
                <w:rFonts w:eastAsia="等线"/>
                <w:sz w:val="22"/>
                <w:szCs w:val="16"/>
              </w:rPr>
              <w:t>TimeDomainWindowLength</w:t>
            </w:r>
            <w:proofErr w:type="spellEnd"/>
            <w:r w:rsidRPr="00497DB1">
              <w:rPr>
                <w:rFonts w:eastAsia="等线" w:hint="eastAsia"/>
                <w:sz w:val="22"/>
                <w:szCs w:val="16"/>
              </w:rPr>
              <w:t>;</w:t>
            </w:r>
            <w:r w:rsidRPr="00497DB1">
              <w:rPr>
                <w:rFonts w:eastAsia="等线"/>
                <w:sz w:val="22"/>
                <w:szCs w:val="16"/>
              </w:rPr>
              <w:t xml:space="preserve"> otherwise, nominal TDW is determined based on UE capability(</w:t>
            </w:r>
            <w:proofErr w:type="spellStart"/>
            <w:r w:rsidRPr="00497DB1">
              <w:rPr>
                <w:rFonts w:eastAsia="等线"/>
                <w:sz w:val="22"/>
                <w:szCs w:val="16"/>
              </w:rPr>
              <w:t>ies</w:t>
            </w:r>
            <w:proofErr w:type="spellEnd"/>
            <w:r w:rsidRPr="00497DB1">
              <w:rPr>
                <w:rFonts w:eastAsia="等线"/>
                <w:sz w:val="22"/>
                <w:szCs w:val="16"/>
              </w:rPr>
              <w:t>) signaling.</w:t>
            </w:r>
          </w:p>
          <w:p w14:paraId="41B259EE" w14:textId="77777777" w:rsidR="006E6518" w:rsidRPr="00497DB1" w:rsidRDefault="006E6518" w:rsidP="00715A4C">
            <w:pPr>
              <w:numPr>
                <w:ilvl w:val="0"/>
                <w:numId w:val="3"/>
              </w:numPr>
              <w:snapToGrid w:val="0"/>
              <w:spacing w:after="0" w:line="240" w:lineRule="auto"/>
              <w:ind w:left="720"/>
              <w:rPr>
                <w:sz w:val="22"/>
                <w:szCs w:val="16"/>
              </w:rPr>
            </w:pPr>
            <w:r w:rsidRPr="00497DB1">
              <w:rPr>
                <w:rFonts w:eastAsia="等线" w:hint="eastAsia"/>
                <w:sz w:val="22"/>
                <w:szCs w:val="16"/>
              </w:rPr>
              <w:t>F</w:t>
            </w:r>
            <w:r w:rsidRPr="00497DB1">
              <w:rPr>
                <w:rFonts w:eastAsia="等线"/>
                <w:sz w:val="22"/>
                <w:szCs w:val="16"/>
              </w:rPr>
              <w:t>FS: which UE capability(</w:t>
            </w:r>
            <w:proofErr w:type="spellStart"/>
            <w:r w:rsidRPr="00497DB1">
              <w:rPr>
                <w:rFonts w:eastAsia="等线"/>
                <w:sz w:val="22"/>
                <w:szCs w:val="16"/>
              </w:rPr>
              <w:t>ies</w:t>
            </w:r>
            <w:proofErr w:type="spellEnd"/>
            <w:r w:rsidRPr="00497DB1">
              <w:rPr>
                <w:rFonts w:eastAsia="等线"/>
                <w:sz w:val="22"/>
                <w:szCs w:val="16"/>
              </w:rPr>
              <w:t>) signaling is(are) used</w:t>
            </w:r>
          </w:p>
          <w:p w14:paraId="7230CDAF" w14:textId="77777777" w:rsidR="006E6518" w:rsidRPr="00497DB1" w:rsidRDefault="006E6518" w:rsidP="00715A4C">
            <w:pPr>
              <w:numPr>
                <w:ilvl w:val="0"/>
                <w:numId w:val="3"/>
              </w:numPr>
              <w:snapToGrid w:val="0"/>
              <w:spacing w:after="0" w:line="240" w:lineRule="auto"/>
              <w:ind w:left="720"/>
              <w:rPr>
                <w:sz w:val="22"/>
                <w:szCs w:val="16"/>
              </w:rPr>
            </w:pPr>
            <w:r w:rsidRPr="00497DB1">
              <w:rPr>
                <w:rFonts w:eastAsia="等线" w:hint="eastAsia"/>
                <w:sz w:val="22"/>
                <w:szCs w:val="16"/>
              </w:rPr>
              <w:t>F</w:t>
            </w:r>
            <w:r w:rsidRPr="00497DB1">
              <w:rPr>
                <w:rFonts w:eastAsia="等线"/>
                <w:sz w:val="22"/>
                <w:szCs w:val="16"/>
              </w:rPr>
              <w:t>FS: whether/how to use UE assistance information, if supported</w:t>
            </w:r>
          </w:p>
          <w:p w14:paraId="2B53E7C4" w14:textId="0A3E6E97" w:rsidR="006E6518" w:rsidRPr="00102A0B" w:rsidRDefault="006E6518" w:rsidP="006E6518">
            <w:pPr>
              <w:snapToGrid w:val="0"/>
              <w:spacing w:after="0" w:line="240" w:lineRule="auto"/>
              <w:rPr>
                <w:rFonts w:eastAsia="Batang"/>
                <w:szCs w:val="18"/>
              </w:rPr>
            </w:pPr>
          </w:p>
        </w:tc>
      </w:tr>
    </w:tbl>
    <w:p w14:paraId="54DF27E2" w14:textId="6DBCEA08" w:rsidR="006E6518" w:rsidRDefault="006E6518" w:rsidP="006E6518">
      <w:pPr>
        <w:spacing w:before="120" w:after="120"/>
        <w:jc w:val="both"/>
        <w:rPr>
          <w:lang w:eastAsia="zh-CN"/>
        </w:rPr>
      </w:pPr>
      <w:r>
        <w:rPr>
          <w:lang w:eastAsia="zh-CN"/>
        </w:rPr>
        <w:t xml:space="preserve">And the following is agreed for actual TDW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0"/>
      </w:tblGrid>
      <w:tr w:rsidR="006E6518" w:rsidRPr="00102A0B" w14:paraId="1CFA760D" w14:textId="77777777" w:rsidTr="005A698E">
        <w:tc>
          <w:tcPr>
            <w:tcW w:w="9829" w:type="dxa"/>
            <w:shd w:val="clear" w:color="auto" w:fill="auto"/>
          </w:tcPr>
          <w:p w14:paraId="5CD9C230" w14:textId="77777777" w:rsidR="006E6518" w:rsidRPr="00A4265E" w:rsidRDefault="006E6518" w:rsidP="006E6518">
            <w:pPr>
              <w:rPr>
                <w:szCs w:val="14"/>
                <w:lang w:eastAsia="zh-CN"/>
              </w:rPr>
            </w:pPr>
            <w:r w:rsidRPr="00A4265E">
              <w:rPr>
                <w:szCs w:val="14"/>
                <w:highlight w:val="green"/>
                <w:lang w:eastAsia="zh-CN"/>
              </w:rPr>
              <w:t>Agreement</w:t>
            </w:r>
          </w:p>
          <w:p w14:paraId="393E100C" w14:textId="58E65068" w:rsidR="006E6518" w:rsidRPr="006E6518" w:rsidRDefault="006E6518" w:rsidP="006E6518">
            <w:pPr>
              <w:jc w:val="both"/>
              <w:rPr>
                <w:b/>
                <w:szCs w:val="20"/>
                <w:u w:val="single"/>
                <w:lang w:eastAsia="zh-CN"/>
              </w:rPr>
            </w:pPr>
            <w:r w:rsidRPr="00510E57">
              <w:rPr>
                <w:szCs w:val="18"/>
              </w:rPr>
              <w:t xml:space="preserve">For NTN-specific PUSCH DMRS bundling, </w:t>
            </w:r>
            <w:r>
              <w:rPr>
                <w:szCs w:val="18"/>
              </w:rPr>
              <w:t>a</w:t>
            </w:r>
            <w:r w:rsidRPr="00510E57">
              <w:rPr>
                <w:rFonts w:eastAsia="等线"/>
                <w:szCs w:val="16"/>
              </w:rPr>
              <w:t>ctual TDW is determined by the existing events and</w:t>
            </w:r>
            <w:r>
              <w:rPr>
                <w:rFonts w:eastAsia="等线"/>
                <w:szCs w:val="16"/>
              </w:rPr>
              <w:t xml:space="preserve"> no </w:t>
            </w:r>
            <w:r w:rsidRPr="004D6553">
              <w:rPr>
                <w:rFonts w:eastAsia="等线"/>
                <w:szCs w:val="16"/>
              </w:rPr>
              <w:t>additional event is defined</w:t>
            </w:r>
          </w:p>
        </w:tc>
      </w:tr>
    </w:tbl>
    <w:p w14:paraId="5851BAA0" w14:textId="2AC3F504" w:rsidR="006E6518" w:rsidRDefault="00520B72" w:rsidP="006E6518">
      <w:pPr>
        <w:spacing w:before="120" w:after="120"/>
        <w:jc w:val="both"/>
        <w:rPr>
          <w:rFonts w:eastAsia="等线"/>
          <w:sz w:val="22"/>
          <w:szCs w:val="16"/>
        </w:rPr>
      </w:pPr>
      <w:r>
        <w:rPr>
          <w:lang w:eastAsia="zh-CN"/>
        </w:rPr>
        <w:t xml:space="preserve">For Rel-17 CE with DMRS bundling, the value of </w:t>
      </w:r>
      <w:r w:rsidRPr="00497DB1">
        <w:rPr>
          <w:rFonts w:eastAsia="等线"/>
          <w:sz w:val="22"/>
          <w:szCs w:val="16"/>
        </w:rPr>
        <w:t>nominal TDW</w:t>
      </w:r>
      <w:r>
        <w:rPr>
          <w:rFonts w:eastAsia="等线"/>
          <w:sz w:val="22"/>
          <w:szCs w:val="16"/>
        </w:rPr>
        <w:t xml:space="preserve"> is configured for 8 for FDD and 2 for TDD, and the values are same the configured PUSCH </w:t>
      </w:r>
      <w:r w:rsidRPr="00520B72">
        <w:rPr>
          <w:rFonts w:eastAsia="等线"/>
          <w:sz w:val="22"/>
          <w:szCs w:val="16"/>
        </w:rPr>
        <w:t>aggregation facto</w:t>
      </w:r>
      <w:r>
        <w:rPr>
          <w:rFonts w:eastAsia="等线"/>
          <w:sz w:val="22"/>
          <w:szCs w:val="16"/>
        </w:rPr>
        <w:t xml:space="preserve">r. </w:t>
      </w:r>
      <w:r w:rsidR="00FC2690">
        <w:rPr>
          <w:rFonts w:eastAsia="等线"/>
          <w:sz w:val="22"/>
          <w:szCs w:val="16"/>
        </w:rPr>
        <w:t>Different with TN scenario, in the practical scenario, the timing drifting model should be considered in the NTN scenario</w:t>
      </w:r>
      <w:r w:rsidR="007C6312">
        <w:rPr>
          <w:rFonts w:eastAsia="等线"/>
          <w:sz w:val="22"/>
          <w:szCs w:val="16"/>
        </w:rPr>
        <w:t xml:space="preserve">. Although the UE testing conditions with constant fixed Doppler and constant fixed Delay is assumed based on current discussion, to leave some margin, </w:t>
      </w:r>
      <w:r>
        <w:rPr>
          <w:rFonts w:eastAsia="等线"/>
          <w:sz w:val="22"/>
          <w:szCs w:val="16"/>
        </w:rPr>
        <w:t xml:space="preserve">our preference is to consider the small </w:t>
      </w:r>
      <w:r w:rsidR="00D42967">
        <w:rPr>
          <w:rFonts w:eastAsia="等线"/>
          <w:sz w:val="22"/>
          <w:szCs w:val="16"/>
        </w:rPr>
        <w:t xml:space="preserve">value for </w:t>
      </w:r>
      <w:r w:rsidR="00D42967" w:rsidRPr="00497DB1">
        <w:rPr>
          <w:rFonts w:eastAsia="等线"/>
          <w:sz w:val="22"/>
          <w:szCs w:val="16"/>
        </w:rPr>
        <w:t>nominal TDW</w:t>
      </w:r>
      <w:r w:rsidR="00D42967">
        <w:rPr>
          <w:rFonts w:eastAsia="等线"/>
          <w:sz w:val="22"/>
          <w:szCs w:val="16"/>
        </w:rPr>
        <w:t xml:space="preserve"> for specifying PUSCH requirement with DMRS bundling. </w:t>
      </w:r>
    </w:p>
    <w:p w14:paraId="1F72393A" w14:textId="15758494" w:rsidR="007102AD" w:rsidRDefault="007102AD" w:rsidP="007102AD">
      <w:pPr>
        <w:jc w:val="both"/>
        <w:rPr>
          <w:b/>
          <w:lang w:eastAsia="zh-CN"/>
        </w:rPr>
      </w:pPr>
      <w:r>
        <w:rPr>
          <w:b/>
          <w:lang w:eastAsia="zh-CN"/>
        </w:rPr>
        <w:t xml:space="preserve">Proposal </w:t>
      </w:r>
      <w:r w:rsidR="0097735F">
        <w:rPr>
          <w:b/>
          <w:lang w:eastAsia="zh-CN"/>
        </w:rPr>
        <w:t>2</w:t>
      </w:r>
      <w:r w:rsidR="00EC14CF">
        <w:rPr>
          <w:b/>
          <w:lang w:eastAsia="zh-CN"/>
        </w:rPr>
        <w:t>:</w:t>
      </w:r>
      <w:r>
        <w:rPr>
          <w:b/>
          <w:lang w:eastAsia="zh-CN"/>
        </w:rPr>
        <w:t xml:space="preserve"> The following value for actual TDW and nominal TDW can be considered for PUSCH requirement</w:t>
      </w:r>
      <w:r w:rsidR="002D7BF8">
        <w:rPr>
          <w:b/>
          <w:lang w:eastAsia="zh-CN"/>
        </w:rPr>
        <w:t xml:space="preserve"> with DMRS bundling in NTN scenario</w:t>
      </w:r>
    </w:p>
    <w:p w14:paraId="0BDDEE66" w14:textId="36E01D3E" w:rsidR="002D7BF8" w:rsidRPr="002D7BF8" w:rsidRDefault="002D7BF8" w:rsidP="00715A4C">
      <w:pPr>
        <w:pStyle w:val="ab"/>
        <w:numPr>
          <w:ilvl w:val="0"/>
          <w:numId w:val="4"/>
        </w:numPr>
        <w:jc w:val="both"/>
        <w:rPr>
          <w:b/>
          <w:lang w:eastAsia="zh-CN"/>
        </w:rPr>
      </w:pPr>
      <w:r>
        <w:rPr>
          <w:rFonts w:eastAsiaTheme="minorEastAsia" w:hint="eastAsia"/>
          <w:b/>
          <w:lang w:eastAsia="zh-CN"/>
        </w:rPr>
        <w:t>A</w:t>
      </w:r>
      <w:r>
        <w:rPr>
          <w:rFonts w:eastAsiaTheme="minorEastAsia"/>
          <w:b/>
          <w:lang w:eastAsia="zh-CN"/>
        </w:rPr>
        <w:t xml:space="preserve">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 2 or 4 for FDD</w:t>
      </w:r>
    </w:p>
    <w:p w14:paraId="4ECE9FBA" w14:textId="0BD0A7BC" w:rsidR="002D7BF8" w:rsidRPr="002D7BF8" w:rsidRDefault="002D7BF8" w:rsidP="00715A4C">
      <w:pPr>
        <w:pStyle w:val="ab"/>
        <w:numPr>
          <w:ilvl w:val="0"/>
          <w:numId w:val="4"/>
        </w:numPr>
        <w:jc w:val="both"/>
        <w:rPr>
          <w:b/>
          <w:lang w:eastAsia="zh-CN"/>
        </w:rPr>
      </w:pPr>
      <w:r>
        <w:rPr>
          <w:rFonts w:eastAsiaTheme="minorEastAsia"/>
          <w:b/>
          <w:lang w:eastAsia="zh-CN"/>
        </w:rPr>
        <w:t xml:space="preserve">Actual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2 for TDD</w:t>
      </w:r>
    </w:p>
    <w:p w14:paraId="7BE89A52" w14:textId="77777777" w:rsidR="00520B72" w:rsidRPr="004E1AD5" w:rsidRDefault="00520B72" w:rsidP="006E6518">
      <w:pPr>
        <w:spacing w:before="120" w:after="120"/>
        <w:jc w:val="both"/>
        <w:rPr>
          <w:lang w:eastAsia="zh-CN"/>
        </w:rPr>
      </w:pPr>
    </w:p>
    <w:p w14:paraId="4A734035" w14:textId="5161AB7A" w:rsidR="00D42967" w:rsidRDefault="00D42967" w:rsidP="00D42967">
      <w:pPr>
        <w:jc w:val="both"/>
        <w:rPr>
          <w:b/>
          <w:szCs w:val="20"/>
          <w:u w:val="single"/>
          <w:lang w:eastAsia="zh-CN"/>
        </w:rPr>
      </w:pPr>
      <w:r>
        <w:rPr>
          <w:b/>
          <w:szCs w:val="20"/>
          <w:u w:val="single"/>
          <w:lang w:eastAsia="zh-CN"/>
        </w:rPr>
        <w:t>BW&amp; SCS</w:t>
      </w:r>
    </w:p>
    <w:p w14:paraId="1E64C2AA" w14:textId="2F1E5673" w:rsidR="00D42967" w:rsidRPr="00D42967" w:rsidRDefault="00D42967" w:rsidP="00D42967">
      <w:pPr>
        <w:jc w:val="both"/>
        <w:rPr>
          <w:szCs w:val="18"/>
          <w:lang w:eastAsia="zh-CN"/>
        </w:rPr>
      </w:pPr>
      <w:r>
        <w:rPr>
          <w:szCs w:val="18"/>
          <w:lang w:eastAsia="zh-CN"/>
        </w:rPr>
        <w:t xml:space="preserve">In Rel-17, </w:t>
      </w:r>
      <w:r>
        <w:rPr>
          <w:lang w:eastAsia="zh-CN"/>
        </w:rPr>
        <w:t xml:space="preserve">CE with DMRS bundling, the minimum CBW for each SCS was considered for requirement definition. </w:t>
      </w:r>
      <w:r>
        <w:rPr>
          <w:rFonts w:eastAsia="Batang"/>
          <w:szCs w:val="18"/>
        </w:rPr>
        <w:t>As observed in RAN1, p</w:t>
      </w:r>
      <w:r w:rsidRPr="00102A0B">
        <w:rPr>
          <w:rFonts w:eastAsia="Batang"/>
          <w:szCs w:val="18"/>
        </w:rPr>
        <w:t xml:space="preserve">hase difference limit (Table 6.4.2.5-1 in 38.101-1) cannot be satisfied over multiple slots (for carrier bandwidth 5 MHz or larger), </w:t>
      </w:r>
      <w:r w:rsidRPr="00102A0B">
        <w:rPr>
          <w:szCs w:val="24"/>
        </w:rPr>
        <w:t>if the PRB allocation is not within 6 PRBs from the DC carrier</w:t>
      </w:r>
      <w:r>
        <w:rPr>
          <w:rFonts w:eastAsia="Batang"/>
          <w:szCs w:val="18"/>
        </w:rPr>
        <w:t>. Therefore, large CBWs or larger PRB may be not applied for NTN-specific UE with DMRS bund</w:t>
      </w:r>
      <w:r w:rsidR="007102AD">
        <w:rPr>
          <w:rFonts w:eastAsia="Batang"/>
          <w:szCs w:val="18"/>
        </w:rPr>
        <w:t>l</w:t>
      </w:r>
      <w:r>
        <w:rPr>
          <w:rFonts w:eastAsia="Batang"/>
          <w:szCs w:val="18"/>
        </w:rPr>
        <w:t>ing, considering for satisfying the phase difference limi</w:t>
      </w:r>
      <w:r w:rsidR="007A13C6">
        <w:rPr>
          <w:rFonts w:eastAsia="Batang"/>
          <w:szCs w:val="18"/>
        </w:rPr>
        <w:t xml:space="preserve">t. </w:t>
      </w:r>
    </w:p>
    <w:p w14:paraId="74474A97" w14:textId="3BC3BE7D" w:rsidR="002D7BF8" w:rsidRDefault="007A13C6" w:rsidP="007A13C6">
      <w:pPr>
        <w:jc w:val="both"/>
        <w:rPr>
          <w:b/>
          <w:lang w:eastAsia="zh-CN"/>
        </w:rPr>
      </w:pPr>
      <w:r>
        <w:rPr>
          <w:b/>
          <w:lang w:eastAsia="zh-CN"/>
        </w:rPr>
        <w:t xml:space="preserve">Proposal </w:t>
      </w:r>
      <w:r w:rsidR="0097735F">
        <w:rPr>
          <w:b/>
          <w:lang w:eastAsia="zh-CN"/>
        </w:rPr>
        <w:t>3</w:t>
      </w:r>
      <w:r>
        <w:rPr>
          <w:b/>
          <w:lang w:eastAsia="zh-CN"/>
        </w:rPr>
        <w:t>:</w:t>
      </w:r>
      <w:r w:rsidR="002D7BF8">
        <w:rPr>
          <w:b/>
          <w:lang w:eastAsia="zh-CN"/>
        </w:rPr>
        <w:t xml:space="preserve"> The following PRB allocation can be considered for PUSCH requirement with DMRS bundling in NTN scenario</w:t>
      </w:r>
    </w:p>
    <w:p w14:paraId="6DE4894A" w14:textId="39FCB2B9" w:rsidR="002D7BF8" w:rsidRPr="002D7BF8" w:rsidRDefault="002D7BF8" w:rsidP="00715A4C">
      <w:pPr>
        <w:pStyle w:val="ab"/>
        <w:numPr>
          <w:ilvl w:val="0"/>
          <w:numId w:val="4"/>
        </w:numPr>
        <w:jc w:val="both"/>
        <w:rPr>
          <w:b/>
          <w:lang w:eastAsia="zh-CN"/>
        </w:rPr>
      </w:pPr>
      <w:r>
        <w:rPr>
          <w:rFonts w:eastAsiaTheme="minorEastAsia"/>
          <w:b/>
          <w:lang w:eastAsia="zh-CN"/>
        </w:rPr>
        <w:t>PRB: 6RBs for both 15KHz and 30KHz</w:t>
      </w:r>
    </w:p>
    <w:p w14:paraId="423F8984" w14:textId="77777777" w:rsidR="00D42967" w:rsidRDefault="00D42967" w:rsidP="00D42967">
      <w:pPr>
        <w:jc w:val="both"/>
        <w:rPr>
          <w:b/>
          <w:szCs w:val="20"/>
          <w:u w:val="single"/>
          <w:lang w:eastAsia="zh-CN"/>
        </w:rPr>
      </w:pPr>
    </w:p>
    <w:p w14:paraId="2859EF5C" w14:textId="6B1197CF" w:rsidR="00D42967" w:rsidRDefault="00D42967" w:rsidP="00D42967">
      <w:pPr>
        <w:jc w:val="both"/>
        <w:rPr>
          <w:b/>
          <w:szCs w:val="20"/>
          <w:u w:val="single"/>
          <w:lang w:eastAsia="zh-CN"/>
        </w:rPr>
      </w:pPr>
      <w:r>
        <w:rPr>
          <w:rFonts w:hint="eastAsia"/>
          <w:b/>
          <w:szCs w:val="20"/>
          <w:u w:val="single"/>
          <w:lang w:eastAsia="zh-CN"/>
        </w:rPr>
        <w:t>M</w:t>
      </w:r>
      <w:r>
        <w:rPr>
          <w:b/>
          <w:szCs w:val="20"/>
          <w:u w:val="single"/>
          <w:lang w:eastAsia="zh-CN"/>
        </w:rPr>
        <w:t xml:space="preserve">apping type </w:t>
      </w:r>
    </w:p>
    <w:p w14:paraId="67F7071A" w14:textId="6C180657" w:rsidR="007A13C6" w:rsidRDefault="007A13C6" w:rsidP="007A13C6">
      <w:pPr>
        <w:jc w:val="both"/>
        <w:rPr>
          <w:szCs w:val="18"/>
          <w:lang w:eastAsia="zh-CN"/>
        </w:rPr>
      </w:pPr>
      <w:r>
        <w:rPr>
          <w:szCs w:val="18"/>
          <w:lang w:eastAsia="zh-CN"/>
        </w:rPr>
        <w:t xml:space="preserve">In Rel-17, both PUSCH mapping type A and mapping type B were considered for </w:t>
      </w:r>
      <w:r w:rsidR="002D7BF8">
        <w:rPr>
          <w:szCs w:val="18"/>
          <w:lang w:eastAsia="zh-CN"/>
        </w:rPr>
        <w:t xml:space="preserve">PUSCH </w:t>
      </w:r>
      <w:r>
        <w:rPr>
          <w:szCs w:val="18"/>
          <w:lang w:eastAsia="zh-CN"/>
        </w:rPr>
        <w:t>requirement definition with DMRS bundling. To reduce the test effort, we prefer to specify the PUSCH DMRS bunding with mapping type A., while we are also open to further discuss whether the PUSCH mapping type B is necessary considering the test coverage.</w:t>
      </w:r>
    </w:p>
    <w:p w14:paraId="18D5B6AB" w14:textId="57FFB3C8" w:rsidR="00D42967" w:rsidRPr="002645D4" w:rsidRDefault="007102AD" w:rsidP="00D42967">
      <w:pPr>
        <w:jc w:val="both"/>
        <w:rPr>
          <w:b/>
          <w:lang w:eastAsia="zh-CN"/>
        </w:rPr>
      </w:pPr>
      <w:r>
        <w:rPr>
          <w:b/>
          <w:lang w:eastAsia="zh-CN"/>
        </w:rPr>
        <w:t xml:space="preserve">Proposal </w:t>
      </w:r>
      <w:r w:rsidR="0097735F">
        <w:rPr>
          <w:b/>
          <w:lang w:eastAsia="zh-CN"/>
        </w:rPr>
        <w:t>4</w:t>
      </w:r>
      <w:r>
        <w:rPr>
          <w:b/>
          <w:lang w:eastAsia="zh-CN"/>
        </w:rPr>
        <w:t>: Introduce PUSCH requirement with mapping type A for NTN-specific UE with DMRS bundling</w:t>
      </w:r>
    </w:p>
    <w:p w14:paraId="3AA57F95" w14:textId="4B3C51D9" w:rsidR="00D42967" w:rsidRDefault="00D42967" w:rsidP="00D42967">
      <w:pPr>
        <w:jc w:val="both"/>
        <w:rPr>
          <w:b/>
          <w:szCs w:val="20"/>
          <w:u w:val="single"/>
          <w:lang w:eastAsia="zh-CN"/>
        </w:rPr>
      </w:pPr>
      <w:r>
        <w:rPr>
          <w:b/>
          <w:szCs w:val="20"/>
          <w:u w:val="single"/>
          <w:lang w:eastAsia="zh-CN"/>
        </w:rPr>
        <w:lastRenderedPageBreak/>
        <w:t xml:space="preserve">Waveform </w:t>
      </w:r>
    </w:p>
    <w:p w14:paraId="641CC18E" w14:textId="49A73734" w:rsidR="00D42967" w:rsidRPr="002645D4" w:rsidRDefault="007A13C6" w:rsidP="00D42967">
      <w:pPr>
        <w:jc w:val="both"/>
        <w:rPr>
          <w:szCs w:val="18"/>
          <w:lang w:eastAsia="zh-CN"/>
        </w:rPr>
      </w:pPr>
      <w:r>
        <w:rPr>
          <w:szCs w:val="18"/>
          <w:lang w:eastAsia="zh-CN"/>
        </w:rPr>
        <w:t>Since the DMRS bundling introduced is mainly targeting</w:t>
      </w:r>
      <w:r w:rsidR="007102AD">
        <w:rPr>
          <w:szCs w:val="18"/>
          <w:lang w:eastAsia="zh-CN"/>
        </w:rPr>
        <w:t xml:space="preserve"> for coverage enhancement, </w:t>
      </w:r>
      <w:r w:rsidR="002D7BF8">
        <w:rPr>
          <w:szCs w:val="18"/>
          <w:lang w:eastAsia="zh-CN"/>
        </w:rPr>
        <w:t>similar as Rel-17 CE, only CP-OFDM wave is considered for PUSCH requirement for NTN-specific UE with DMRS bundling.</w:t>
      </w:r>
    </w:p>
    <w:p w14:paraId="5D009BAE" w14:textId="43EF4A57" w:rsidR="00D42967" w:rsidRPr="002645D4" w:rsidRDefault="007102AD" w:rsidP="00D42967">
      <w:pPr>
        <w:jc w:val="both"/>
        <w:rPr>
          <w:b/>
          <w:lang w:eastAsia="zh-CN"/>
        </w:rPr>
      </w:pPr>
      <w:r>
        <w:rPr>
          <w:b/>
          <w:lang w:eastAsia="zh-CN"/>
        </w:rPr>
        <w:t xml:space="preserve">Proposal </w:t>
      </w:r>
      <w:r w:rsidR="0097735F">
        <w:rPr>
          <w:b/>
          <w:lang w:eastAsia="zh-CN"/>
        </w:rPr>
        <w:t>5</w:t>
      </w:r>
      <w:r>
        <w:rPr>
          <w:b/>
          <w:lang w:eastAsia="zh-CN"/>
        </w:rPr>
        <w:t>: Introduce PUSCH requirement with CP-OFDM waveform for NTN-specific UE with DMRS bundling</w:t>
      </w:r>
    </w:p>
    <w:p w14:paraId="24ED3F8D" w14:textId="6214C09C" w:rsidR="007102AD" w:rsidRDefault="007102AD" w:rsidP="007102AD">
      <w:pPr>
        <w:jc w:val="both"/>
        <w:rPr>
          <w:b/>
          <w:szCs w:val="20"/>
          <w:u w:val="single"/>
          <w:lang w:eastAsia="zh-CN"/>
        </w:rPr>
      </w:pPr>
      <w:r>
        <w:rPr>
          <w:rFonts w:hint="eastAsia"/>
          <w:b/>
          <w:szCs w:val="20"/>
          <w:u w:val="single"/>
          <w:lang w:eastAsia="zh-CN"/>
        </w:rPr>
        <w:t>N</w:t>
      </w:r>
      <w:r>
        <w:rPr>
          <w:b/>
          <w:szCs w:val="20"/>
          <w:u w:val="single"/>
          <w:lang w:eastAsia="zh-CN"/>
        </w:rPr>
        <w:t xml:space="preserve">umber Of DMRS </w:t>
      </w:r>
    </w:p>
    <w:p w14:paraId="512E073F" w14:textId="1FB66B66" w:rsidR="007102AD" w:rsidRPr="002645D4" w:rsidRDefault="009E5041" w:rsidP="007102AD">
      <w:pPr>
        <w:jc w:val="both"/>
        <w:rPr>
          <w:szCs w:val="18"/>
          <w:lang w:eastAsia="zh-CN"/>
        </w:rPr>
      </w:pPr>
      <w:r>
        <w:rPr>
          <w:szCs w:val="18"/>
          <w:lang w:eastAsia="zh-CN"/>
        </w:rPr>
        <w:t xml:space="preserve">For number of DMRS, although both 1 DMRS symbol and 2 DMRS symbols were considered for PUSCH requirement definition with DMRS bundling, </w:t>
      </w:r>
      <w:r w:rsidR="00564B1B">
        <w:rPr>
          <w:szCs w:val="18"/>
          <w:lang w:eastAsia="zh-CN"/>
        </w:rPr>
        <w:t>and minor performance between 1 DMRS and 2 DMRS symbols, we would like to select the typical DMRS configuration for specifying the PUSCH requirement for NTN-specific UE with 1+1 DMRS symbols.</w:t>
      </w:r>
    </w:p>
    <w:p w14:paraId="277DB5C8" w14:textId="00A3A5DA" w:rsidR="007C6312" w:rsidRPr="0097735F" w:rsidRDefault="002645D4" w:rsidP="0097735F">
      <w:pPr>
        <w:jc w:val="both"/>
        <w:rPr>
          <w:b/>
          <w:lang w:eastAsia="zh-CN"/>
        </w:rPr>
      </w:pPr>
      <w:r>
        <w:rPr>
          <w:b/>
          <w:lang w:eastAsia="zh-CN"/>
        </w:rPr>
        <w:t xml:space="preserve">Proposal </w:t>
      </w:r>
      <w:r w:rsidR="0097735F">
        <w:rPr>
          <w:b/>
          <w:lang w:eastAsia="zh-CN"/>
        </w:rPr>
        <w:t>6</w:t>
      </w:r>
      <w:r>
        <w:rPr>
          <w:b/>
          <w:lang w:eastAsia="zh-CN"/>
        </w:rPr>
        <w:t>: Introduce PUSCH requirement for NTN-specific UE with 1+1 DMRS symbols.</w:t>
      </w:r>
    </w:p>
    <w:p w14:paraId="63C7B1E0" w14:textId="711992FC" w:rsidR="007C6312" w:rsidRDefault="007C6312" w:rsidP="007C6312">
      <w:pPr>
        <w:ind w:left="720" w:hanging="720"/>
        <w:jc w:val="both"/>
        <w:rPr>
          <w:b/>
          <w:szCs w:val="20"/>
          <w:u w:val="single"/>
          <w:lang w:eastAsia="zh-CN"/>
        </w:rPr>
      </w:pPr>
      <w:r>
        <w:rPr>
          <w:b/>
          <w:szCs w:val="20"/>
          <w:u w:val="single"/>
          <w:lang w:eastAsia="zh-CN"/>
        </w:rPr>
        <w:t>Channel Model</w:t>
      </w:r>
    </w:p>
    <w:p w14:paraId="3175E781" w14:textId="2A658B19" w:rsidR="007C6312" w:rsidRDefault="007C6312" w:rsidP="007C6312">
      <w:pPr>
        <w:jc w:val="both"/>
        <w:rPr>
          <w:szCs w:val="18"/>
          <w:lang w:eastAsia="zh-CN"/>
        </w:rPr>
      </w:pPr>
      <w:r>
        <w:rPr>
          <w:szCs w:val="18"/>
          <w:lang w:eastAsia="zh-CN"/>
        </w:rPr>
        <w:t xml:space="preserve">In </w:t>
      </w:r>
      <w:r w:rsidRPr="001A64AB">
        <w:rPr>
          <w:szCs w:val="18"/>
          <w:lang w:eastAsia="zh-CN"/>
        </w:rPr>
        <w:t>Rel-17 NTN WI, NTN-TDLA</w:t>
      </w:r>
      <w:r>
        <w:rPr>
          <w:szCs w:val="18"/>
          <w:lang w:eastAsia="zh-CN"/>
        </w:rPr>
        <w:t>100</w:t>
      </w:r>
      <w:r w:rsidR="0088693A">
        <w:rPr>
          <w:szCs w:val="18"/>
          <w:lang w:eastAsia="zh-CN"/>
        </w:rPr>
        <w:t>-200</w:t>
      </w:r>
      <w:r w:rsidRPr="001A64AB">
        <w:rPr>
          <w:szCs w:val="18"/>
          <w:lang w:eastAsia="zh-CN"/>
        </w:rPr>
        <w:t xml:space="preserve"> and NTN-TDLC</w:t>
      </w:r>
      <w:r>
        <w:rPr>
          <w:szCs w:val="18"/>
          <w:lang w:eastAsia="zh-CN"/>
        </w:rPr>
        <w:t>5</w:t>
      </w:r>
      <w:r w:rsidR="0088693A">
        <w:rPr>
          <w:szCs w:val="18"/>
          <w:lang w:eastAsia="zh-CN"/>
        </w:rPr>
        <w:t>-200</w:t>
      </w:r>
      <w:r w:rsidRPr="001A64AB">
        <w:rPr>
          <w:szCs w:val="18"/>
          <w:lang w:eastAsia="zh-CN"/>
        </w:rPr>
        <w:t xml:space="preserve"> </w:t>
      </w:r>
      <w:r>
        <w:rPr>
          <w:szCs w:val="18"/>
          <w:lang w:eastAsia="zh-CN"/>
        </w:rPr>
        <w:t xml:space="preserve">were selected for demodulation requirement in S band to cover both NLOS and LOS scenario. Since the DMRS bundling is mainly targeting for S </w:t>
      </w:r>
      <w:r w:rsidR="0088693A">
        <w:rPr>
          <w:szCs w:val="18"/>
          <w:lang w:eastAsia="zh-CN"/>
        </w:rPr>
        <w:t>band, the</w:t>
      </w:r>
      <w:r>
        <w:rPr>
          <w:szCs w:val="18"/>
          <w:lang w:eastAsia="zh-CN"/>
        </w:rPr>
        <w:t xml:space="preserve"> same channel model can be considered for </w:t>
      </w:r>
      <w:r w:rsidR="0088693A">
        <w:rPr>
          <w:szCs w:val="18"/>
          <w:lang w:eastAsia="zh-CN"/>
        </w:rPr>
        <w:t>specifying PUSCH requirement with DMRS bundling</w:t>
      </w:r>
      <w:r w:rsidR="00CA170E">
        <w:rPr>
          <w:szCs w:val="18"/>
          <w:lang w:eastAsia="zh-CN"/>
        </w:rPr>
        <w:t>. To reduce the test effort, only NTN-TDLA100-200 is considered for requirement definition</w:t>
      </w:r>
      <w:r w:rsidR="00012E31">
        <w:rPr>
          <w:szCs w:val="18"/>
          <w:lang w:eastAsia="zh-CN"/>
        </w:rPr>
        <w:t>.</w:t>
      </w:r>
      <w:r w:rsidR="00CA170E">
        <w:rPr>
          <w:szCs w:val="18"/>
          <w:lang w:eastAsia="zh-CN"/>
        </w:rPr>
        <w:t xml:space="preserve"> </w:t>
      </w:r>
    </w:p>
    <w:p w14:paraId="015D5299" w14:textId="5012E9E4" w:rsidR="007C6312" w:rsidRPr="0097735F" w:rsidRDefault="00CA170E" w:rsidP="007C6312">
      <w:pPr>
        <w:jc w:val="both"/>
        <w:rPr>
          <w:b/>
          <w:lang w:eastAsia="zh-CN"/>
        </w:rPr>
      </w:pPr>
      <w:r>
        <w:rPr>
          <w:b/>
          <w:lang w:eastAsia="zh-CN"/>
        </w:rPr>
        <w:t xml:space="preserve">Proposal </w:t>
      </w:r>
      <w:r w:rsidR="0097735F">
        <w:rPr>
          <w:b/>
          <w:lang w:eastAsia="zh-CN"/>
        </w:rPr>
        <w:t>7</w:t>
      </w:r>
      <w:r>
        <w:rPr>
          <w:b/>
          <w:lang w:eastAsia="zh-CN"/>
        </w:rPr>
        <w:t xml:space="preserve">: Introduce PUSCH requirement </w:t>
      </w:r>
      <w:r w:rsidR="002205EF">
        <w:rPr>
          <w:b/>
          <w:lang w:eastAsia="zh-CN"/>
        </w:rPr>
        <w:t>with DMRS bundling with NTN-TDLA100-200 channel condition</w:t>
      </w:r>
    </w:p>
    <w:p w14:paraId="5479E796" w14:textId="5B606E44" w:rsidR="00431850" w:rsidRDefault="00431850" w:rsidP="007102AD">
      <w:pPr>
        <w:ind w:left="720" w:hanging="720"/>
        <w:jc w:val="both"/>
        <w:rPr>
          <w:b/>
          <w:szCs w:val="20"/>
          <w:u w:val="single"/>
          <w:lang w:eastAsia="zh-CN"/>
        </w:rPr>
      </w:pPr>
      <w:r>
        <w:rPr>
          <w:b/>
          <w:szCs w:val="20"/>
          <w:u w:val="single"/>
          <w:lang w:eastAsia="zh-CN"/>
        </w:rPr>
        <w:t>MCS</w:t>
      </w:r>
    </w:p>
    <w:p w14:paraId="1D731A3F" w14:textId="43D89C1F" w:rsidR="00012E31" w:rsidRPr="00012E31" w:rsidRDefault="00012E31" w:rsidP="00012E31">
      <w:pPr>
        <w:jc w:val="both"/>
        <w:rPr>
          <w:szCs w:val="18"/>
          <w:lang w:eastAsia="zh-CN"/>
        </w:rPr>
      </w:pPr>
      <w:r>
        <w:rPr>
          <w:szCs w:val="18"/>
          <w:lang w:eastAsia="zh-CN"/>
        </w:rPr>
        <w:t>Similar as Rel-17 TN Coverage enhancement WI for PUSCH requirement with DMRS bundling, MCS4 can be applied for PUSCH requirement with DMRS bundling for NTN-specific UE.</w:t>
      </w:r>
    </w:p>
    <w:p w14:paraId="5C95544F" w14:textId="54016FBB" w:rsidR="00012E31" w:rsidRPr="0097735F" w:rsidRDefault="00012E31" w:rsidP="00012E31">
      <w:pPr>
        <w:jc w:val="both"/>
        <w:rPr>
          <w:b/>
          <w:lang w:eastAsia="zh-CN"/>
        </w:rPr>
      </w:pPr>
      <w:r>
        <w:rPr>
          <w:b/>
          <w:lang w:eastAsia="zh-CN"/>
        </w:rPr>
        <w:t>Proposal 8: Introduce PUSCH requirement with DMRS bundling with MCS 4</w:t>
      </w:r>
    </w:p>
    <w:p w14:paraId="47C00997" w14:textId="77777777" w:rsidR="00431850" w:rsidRDefault="00431850" w:rsidP="007102AD">
      <w:pPr>
        <w:ind w:left="720" w:hanging="720"/>
        <w:jc w:val="both"/>
        <w:rPr>
          <w:b/>
          <w:szCs w:val="20"/>
          <w:u w:val="single"/>
          <w:lang w:eastAsia="zh-CN"/>
        </w:rPr>
      </w:pPr>
    </w:p>
    <w:p w14:paraId="36604625" w14:textId="636C8011" w:rsidR="007102AD" w:rsidRDefault="007102AD" w:rsidP="007102AD">
      <w:pPr>
        <w:ind w:left="720" w:hanging="720"/>
        <w:jc w:val="both"/>
        <w:rPr>
          <w:b/>
          <w:szCs w:val="20"/>
          <w:u w:val="single"/>
          <w:lang w:eastAsia="zh-CN"/>
        </w:rPr>
      </w:pPr>
      <w:r>
        <w:rPr>
          <w:rFonts w:hint="eastAsia"/>
          <w:b/>
          <w:szCs w:val="20"/>
          <w:u w:val="single"/>
          <w:lang w:eastAsia="zh-CN"/>
        </w:rPr>
        <w:t>O</w:t>
      </w:r>
      <w:r>
        <w:rPr>
          <w:b/>
          <w:szCs w:val="20"/>
          <w:u w:val="single"/>
          <w:lang w:eastAsia="zh-CN"/>
        </w:rPr>
        <w:t>ther</w:t>
      </w:r>
    </w:p>
    <w:p w14:paraId="0129C7A7" w14:textId="3DCDD13B" w:rsidR="00564B1B" w:rsidRPr="002645D4" w:rsidRDefault="00564B1B" w:rsidP="00564B1B">
      <w:pPr>
        <w:jc w:val="both"/>
        <w:rPr>
          <w:szCs w:val="18"/>
          <w:lang w:eastAsia="zh-CN"/>
        </w:rPr>
      </w:pPr>
      <w:r>
        <w:rPr>
          <w:szCs w:val="18"/>
          <w:lang w:eastAsia="zh-CN"/>
        </w:rPr>
        <w:t>For other test parameters, the existing test parameters for specifying PUSCH requirement with DMRS bundling for TN-specific UE can be reused for NTN-specific UE with DMRS bundling.</w:t>
      </w:r>
    </w:p>
    <w:p w14:paraId="56C7F989" w14:textId="0E09AE78" w:rsidR="00012E31" w:rsidRDefault="00564B1B" w:rsidP="001E57BA">
      <w:pPr>
        <w:jc w:val="both"/>
        <w:rPr>
          <w:b/>
          <w:lang w:eastAsia="zh-CN"/>
        </w:rPr>
      </w:pPr>
      <w:r>
        <w:rPr>
          <w:b/>
          <w:lang w:eastAsia="zh-CN"/>
        </w:rPr>
        <w:t xml:space="preserve">Proposal </w:t>
      </w:r>
      <w:r w:rsidR="00012E31">
        <w:rPr>
          <w:b/>
          <w:lang w:eastAsia="zh-CN"/>
        </w:rPr>
        <w:t>9</w:t>
      </w:r>
      <w:r>
        <w:rPr>
          <w:b/>
          <w:lang w:eastAsia="zh-CN"/>
        </w:rPr>
        <w:t>: Apply the existing test parameters for specifying PUSCH requirement with DMRS bundling for NTN-specific UE with DMRS bundling</w:t>
      </w:r>
    </w:p>
    <w:p w14:paraId="643548D8" w14:textId="77777777" w:rsidR="00012E31" w:rsidRDefault="00012E31" w:rsidP="00012E31">
      <w:pPr>
        <w:jc w:val="center"/>
        <w:rPr>
          <w:lang w:eastAsia="zh-CN"/>
        </w:rPr>
      </w:pPr>
    </w:p>
    <w:p w14:paraId="6EE75071" w14:textId="77777777" w:rsidR="00012E31" w:rsidRDefault="00012E31" w:rsidP="00012E31">
      <w:pPr>
        <w:jc w:val="center"/>
        <w:rPr>
          <w:lang w:eastAsia="zh-CN"/>
        </w:rPr>
      </w:pPr>
    </w:p>
    <w:p w14:paraId="70CAAA99" w14:textId="77777777" w:rsidR="00012E31" w:rsidRDefault="00012E31" w:rsidP="00012E31">
      <w:pPr>
        <w:jc w:val="center"/>
        <w:rPr>
          <w:lang w:eastAsia="zh-CN"/>
        </w:rPr>
      </w:pPr>
    </w:p>
    <w:p w14:paraId="4F723613" w14:textId="77777777" w:rsidR="00012E31" w:rsidRDefault="00012E31" w:rsidP="00012E31">
      <w:pPr>
        <w:jc w:val="center"/>
        <w:rPr>
          <w:lang w:eastAsia="zh-CN"/>
        </w:rPr>
      </w:pPr>
    </w:p>
    <w:p w14:paraId="43B059B8" w14:textId="77777777" w:rsidR="00012E31" w:rsidRDefault="00012E31" w:rsidP="00012E31">
      <w:pPr>
        <w:jc w:val="center"/>
        <w:rPr>
          <w:lang w:eastAsia="zh-CN"/>
        </w:rPr>
      </w:pPr>
    </w:p>
    <w:p w14:paraId="34B902E3" w14:textId="77777777" w:rsidR="00012E31" w:rsidRDefault="00012E31" w:rsidP="00012E31">
      <w:pPr>
        <w:jc w:val="center"/>
        <w:rPr>
          <w:lang w:eastAsia="zh-CN"/>
        </w:rPr>
      </w:pPr>
    </w:p>
    <w:p w14:paraId="6A7C323F" w14:textId="77777777" w:rsidR="00012E31" w:rsidRDefault="00012E31" w:rsidP="00012E31">
      <w:pPr>
        <w:jc w:val="center"/>
        <w:rPr>
          <w:lang w:eastAsia="zh-CN"/>
        </w:rPr>
      </w:pPr>
    </w:p>
    <w:p w14:paraId="5EC9F14A" w14:textId="77777777" w:rsidR="00012E31" w:rsidRDefault="00012E31" w:rsidP="00012E31">
      <w:pPr>
        <w:jc w:val="center"/>
        <w:rPr>
          <w:lang w:eastAsia="zh-CN"/>
        </w:rPr>
      </w:pPr>
    </w:p>
    <w:p w14:paraId="53ADEB9A" w14:textId="77777777" w:rsidR="00012E31" w:rsidRDefault="00012E31" w:rsidP="00012E31">
      <w:pPr>
        <w:jc w:val="center"/>
        <w:rPr>
          <w:lang w:eastAsia="zh-CN"/>
        </w:rPr>
      </w:pPr>
    </w:p>
    <w:p w14:paraId="774B52CC" w14:textId="5AB714E8" w:rsidR="00012E31" w:rsidRPr="00012E31" w:rsidRDefault="00012E31" w:rsidP="00012E31">
      <w:pPr>
        <w:jc w:val="center"/>
        <w:rPr>
          <w:lang w:eastAsia="zh-CN"/>
        </w:rPr>
      </w:pPr>
      <w:r>
        <w:rPr>
          <w:rFonts w:hint="eastAsia"/>
          <w:lang w:eastAsia="zh-CN"/>
        </w:rPr>
        <w:lastRenderedPageBreak/>
        <w:t>T</w:t>
      </w:r>
      <w:r>
        <w:rPr>
          <w:lang w:eastAsia="zh-CN"/>
        </w:rPr>
        <w:t xml:space="preserve">able 2: Simulation assumption for PUSCH requirement with DMRS bundling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D44C92" w:rsidRPr="00F95B02" w14:paraId="56BC86A5" w14:textId="77777777" w:rsidTr="00D44C92">
        <w:trPr>
          <w:jc w:val="center"/>
        </w:trPr>
        <w:tc>
          <w:tcPr>
            <w:tcW w:w="6475" w:type="dxa"/>
            <w:gridSpan w:val="2"/>
          </w:tcPr>
          <w:p w14:paraId="6575530D" w14:textId="77777777" w:rsidR="00D44C92" w:rsidRPr="00D44C92" w:rsidRDefault="00D44C92" w:rsidP="00D44C92">
            <w:pPr>
              <w:pStyle w:val="TAH"/>
              <w:rPr>
                <w:rFonts w:cs="Arial"/>
              </w:rPr>
            </w:pPr>
            <w:r w:rsidRPr="00D44C92">
              <w:rPr>
                <w:rFonts w:cs="Arial"/>
              </w:rPr>
              <w:t>Parameter</w:t>
            </w:r>
          </w:p>
        </w:tc>
        <w:tc>
          <w:tcPr>
            <w:tcW w:w="2592" w:type="dxa"/>
          </w:tcPr>
          <w:p w14:paraId="60FFF73B" w14:textId="77777777" w:rsidR="00D44C92" w:rsidRPr="00D44C92" w:rsidRDefault="00D44C92" w:rsidP="00D44C92">
            <w:pPr>
              <w:pStyle w:val="TAH"/>
              <w:rPr>
                <w:rFonts w:cs="Arial"/>
              </w:rPr>
            </w:pPr>
            <w:r w:rsidRPr="00D44C92">
              <w:rPr>
                <w:rFonts w:cs="Arial"/>
              </w:rPr>
              <w:t>Value</w:t>
            </w:r>
          </w:p>
        </w:tc>
      </w:tr>
      <w:tr w:rsidR="00D44C92" w:rsidRPr="00F95B02" w14:paraId="4B125057" w14:textId="77777777" w:rsidTr="00D44C92">
        <w:trPr>
          <w:jc w:val="center"/>
        </w:trPr>
        <w:tc>
          <w:tcPr>
            <w:tcW w:w="6475" w:type="dxa"/>
            <w:gridSpan w:val="2"/>
          </w:tcPr>
          <w:p w14:paraId="19865D95" w14:textId="77777777" w:rsidR="00D44C92" w:rsidRPr="00D44C92" w:rsidRDefault="00D44C92" w:rsidP="00D44C92">
            <w:pPr>
              <w:pStyle w:val="TAL"/>
              <w:rPr>
                <w:b/>
              </w:rPr>
            </w:pPr>
            <w:r w:rsidRPr="00D44C92">
              <w:rPr>
                <w:b/>
              </w:rPr>
              <w:t>Transform precoding</w:t>
            </w:r>
          </w:p>
        </w:tc>
        <w:tc>
          <w:tcPr>
            <w:tcW w:w="2592" w:type="dxa"/>
          </w:tcPr>
          <w:p w14:paraId="52C0D759" w14:textId="77777777" w:rsidR="00D44C92" w:rsidRPr="00D44C92" w:rsidRDefault="00D44C92" w:rsidP="00D44C92">
            <w:pPr>
              <w:pStyle w:val="TAC"/>
              <w:rPr>
                <w:rFonts w:cs="Arial"/>
                <w:b/>
              </w:rPr>
            </w:pPr>
            <w:r w:rsidRPr="00D44C92">
              <w:rPr>
                <w:rFonts w:cs="Arial"/>
                <w:b/>
              </w:rPr>
              <w:t>Disabled</w:t>
            </w:r>
          </w:p>
        </w:tc>
      </w:tr>
      <w:tr w:rsidR="00D44C92" w:rsidRPr="00EF4FEF" w14:paraId="166A5F98" w14:textId="77777777" w:rsidTr="00D44C92">
        <w:trPr>
          <w:jc w:val="center"/>
        </w:trPr>
        <w:tc>
          <w:tcPr>
            <w:tcW w:w="6475" w:type="dxa"/>
            <w:gridSpan w:val="2"/>
          </w:tcPr>
          <w:p w14:paraId="18A0FFBC" w14:textId="77777777" w:rsidR="00D44C92" w:rsidRPr="00D44C92" w:rsidRDefault="00D44C92" w:rsidP="00D44C92">
            <w:pPr>
              <w:pStyle w:val="TAL"/>
              <w:rPr>
                <w:b/>
              </w:rPr>
            </w:pPr>
            <w:r w:rsidRPr="00D44C92">
              <w:rPr>
                <w:b/>
              </w:rPr>
              <w:t>Example UL-DL pattern [Note 1]</w:t>
            </w:r>
          </w:p>
        </w:tc>
        <w:tc>
          <w:tcPr>
            <w:tcW w:w="2592" w:type="dxa"/>
          </w:tcPr>
          <w:p w14:paraId="737F98E0" w14:textId="77777777" w:rsidR="00D44C92" w:rsidRPr="00D44C92" w:rsidRDefault="00D44C92" w:rsidP="00D44C92">
            <w:pPr>
              <w:pStyle w:val="TAC"/>
              <w:rPr>
                <w:rFonts w:cs="Arial"/>
                <w:b/>
              </w:rPr>
            </w:pPr>
            <w:r w:rsidRPr="00D44C92">
              <w:rPr>
                <w:rFonts w:cs="Arial"/>
                <w:b/>
              </w:rPr>
              <w:t>15 kHz SCS: FDD and TDD</w:t>
            </w:r>
          </w:p>
          <w:p w14:paraId="0118B174" w14:textId="77777777" w:rsidR="00D44C92" w:rsidRPr="00D44C92" w:rsidRDefault="00D44C92" w:rsidP="00D44C92">
            <w:pPr>
              <w:pStyle w:val="TAC"/>
              <w:rPr>
                <w:rFonts w:cs="Arial"/>
                <w:b/>
              </w:rPr>
            </w:pPr>
            <w:r w:rsidRPr="00D44C92">
              <w:rPr>
                <w:rFonts w:cs="Arial"/>
                <w:b/>
              </w:rPr>
              <w:t>7D1S2U, S=6D:4G:4U</w:t>
            </w:r>
          </w:p>
          <w:p w14:paraId="2B5C6E28" w14:textId="77777777" w:rsidR="00D44C92" w:rsidRPr="00D44C92" w:rsidRDefault="00D44C92" w:rsidP="00D44C92">
            <w:pPr>
              <w:pStyle w:val="TAC"/>
              <w:rPr>
                <w:rFonts w:cs="Arial"/>
                <w:b/>
              </w:rPr>
            </w:pPr>
            <w:r w:rsidRPr="00D44C92">
              <w:rPr>
                <w:rFonts w:cs="Arial"/>
                <w:b/>
              </w:rPr>
              <w:t>30 kHz SCS: FDD and TDD</w:t>
            </w:r>
          </w:p>
          <w:p w14:paraId="13FAC529" w14:textId="77777777" w:rsidR="00D44C92" w:rsidRPr="00D44C92" w:rsidRDefault="00D44C92" w:rsidP="00D44C92">
            <w:pPr>
              <w:pStyle w:val="TAC"/>
              <w:rPr>
                <w:rFonts w:cs="Arial"/>
                <w:b/>
              </w:rPr>
            </w:pPr>
            <w:r w:rsidRPr="00D44C92">
              <w:rPr>
                <w:rFonts w:cs="Arial"/>
                <w:b/>
              </w:rPr>
              <w:t>7D1S2U, S=6D:4G:4U</w:t>
            </w:r>
          </w:p>
        </w:tc>
      </w:tr>
      <w:tr w:rsidR="00D44C92" w:rsidRPr="00F95B02" w14:paraId="1FFBC491" w14:textId="77777777" w:rsidTr="00D44C92">
        <w:trPr>
          <w:jc w:val="center"/>
        </w:trPr>
        <w:tc>
          <w:tcPr>
            <w:tcW w:w="1615" w:type="dxa"/>
            <w:vMerge w:val="restart"/>
          </w:tcPr>
          <w:p w14:paraId="09E21410" w14:textId="77777777" w:rsidR="00D44C92" w:rsidRPr="00D44C92" w:rsidRDefault="00D44C92" w:rsidP="00D44C92">
            <w:pPr>
              <w:pStyle w:val="TAL"/>
              <w:rPr>
                <w:b/>
              </w:rPr>
            </w:pPr>
            <w:r w:rsidRPr="00D44C92">
              <w:rPr>
                <w:b/>
              </w:rPr>
              <w:t>HARQ</w:t>
            </w:r>
          </w:p>
        </w:tc>
        <w:tc>
          <w:tcPr>
            <w:tcW w:w="4860" w:type="dxa"/>
          </w:tcPr>
          <w:p w14:paraId="412870BB" w14:textId="77777777" w:rsidR="00D44C92" w:rsidRPr="00D44C92" w:rsidRDefault="00D44C92" w:rsidP="00D44C92">
            <w:pPr>
              <w:pStyle w:val="TAL"/>
              <w:rPr>
                <w:b/>
              </w:rPr>
            </w:pPr>
            <w:r w:rsidRPr="00D44C92">
              <w:rPr>
                <w:b/>
              </w:rPr>
              <w:t>Maximum number of HARQ transmissions</w:t>
            </w:r>
          </w:p>
        </w:tc>
        <w:tc>
          <w:tcPr>
            <w:tcW w:w="2592" w:type="dxa"/>
          </w:tcPr>
          <w:p w14:paraId="47799FFF" w14:textId="77777777" w:rsidR="00D44C92" w:rsidRPr="00D44C92" w:rsidRDefault="00D44C92" w:rsidP="00D44C92">
            <w:pPr>
              <w:pStyle w:val="TAC"/>
              <w:rPr>
                <w:rFonts w:cs="Arial"/>
                <w:b/>
              </w:rPr>
            </w:pPr>
            <w:r w:rsidRPr="00D44C92">
              <w:rPr>
                <w:rFonts w:cs="Arial"/>
                <w:b/>
              </w:rPr>
              <w:t>4</w:t>
            </w:r>
          </w:p>
        </w:tc>
      </w:tr>
      <w:tr w:rsidR="00D44C92" w:rsidRPr="00F95B02" w14:paraId="583A5291" w14:textId="77777777" w:rsidTr="00D44C92">
        <w:trPr>
          <w:jc w:val="center"/>
        </w:trPr>
        <w:tc>
          <w:tcPr>
            <w:tcW w:w="1615" w:type="dxa"/>
            <w:vMerge/>
          </w:tcPr>
          <w:p w14:paraId="18B0BABB" w14:textId="77777777" w:rsidR="00D44C92" w:rsidRPr="00D44C92" w:rsidRDefault="00D44C92" w:rsidP="00D44C92">
            <w:pPr>
              <w:pStyle w:val="TAL"/>
              <w:rPr>
                <w:b/>
              </w:rPr>
            </w:pPr>
          </w:p>
        </w:tc>
        <w:tc>
          <w:tcPr>
            <w:tcW w:w="4860" w:type="dxa"/>
          </w:tcPr>
          <w:p w14:paraId="4EF8596C" w14:textId="77777777" w:rsidR="00D44C92" w:rsidRPr="00D44C92" w:rsidRDefault="00D44C92" w:rsidP="00D44C92">
            <w:pPr>
              <w:pStyle w:val="TAL"/>
              <w:rPr>
                <w:b/>
                <w:highlight w:val="yellow"/>
              </w:rPr>
            </w:pPr>
            <w:r w:rsidRPr="00D44C92">
              <w:rPr>
                <w:b/>
              </w:rPr>
              <w:t>RV sequence [Note 2]</w:t>
            </w:r>
          </w:p>
        </w:tc>
        <w:tc>
          <w:tcPr>
            <w:tcW w:w="2592" w:type="dxa"/>
          </w:tcPr>
          <w:p w14:paraId="288B54A2" w14:textId="1C9F80C8" w:rsidR="00D44C92" w:rsidRPr="00D44C92" w:rsidRDefault="00D44C92" w:rsidP="00D44C92">
            <w:pPr>
              <w:pStyle w:val="TAC"/>
              <w:rPr>
                <w:rFonts w:cs="Arial"/>
                <w:b/>
                <w:lang w:val="fr-FR"/>
              </w:rPr>
            </w:pPr>
            <w:r w:rsidRPr="00D44C92">
              <w:rPr>
                <w:rFonts w:cs="Arial"/>
                <w:b/>
                <w:lang w:val="fr-FR"/>
              </w:rPr>
              <w:t>0, 3, 0, 3 for FDD</w:t>
            </w:r>
          </w:p>
          <w:p w14:paraId="043AA0E0" w14:textId="77777777" w:rsidR="00D44C92" w:rsidRPr="00D44C92" w:rsidRDefault="00D44C92" w:rsidP="00D44C92">
            <w:pPr>
              <w:pStyle w:val="TAC"/>
              <w:rPr>
                <w:rFonts w:cs="Arial"/>
                <w:b/>
                <w:highlight w:val="yellow"/>
              </w:rPr>
            </w:pPr>
            <w:r w:rsidRPr="00D44C92">
              <w:rPr>
                <w:rFonts w:cs="Arial"/>
                <w:b/>
                <w:lang w:val="fr-FR"/>
              </w:rPr>
              <w:t>0, 3</w:t>
            </w:r>
            <w:r w:rsidRPr="00D44C92">
              <w:rPr>
                <w:rFonts w:cs="Arial" w:hint="eastAsia"/>
                <w:b/>
                <w:lang w:val="fr-FR" w:eastAsia="zh-CN"/>
              </w:rPr>
              <w:t>,</w:t>
            </w:r>
            <w:r w:rsidRPr="00D44C92">
              <w:rPr>
                <w:rFonts w:cs="Arial"/>
                <w:b/>
                <w:lang w:val="fr-FR" w:eastAsia="zh-CN"/>
              </w:rPr>
              <w:t xml:space="preserve"> </w:t>
            </w:r>
            <w:r w:rsidRPr="00D44C92">
              <w:rPr>
                <w:rFonts w:cs="Arial" w:hint="eastAsia"/>
                <w:b/>
                <w:lang w:val="fr-FR" w:eastAsia="zh-CN"/>
              </w:rPr>
              <w:t>0,</w:t>
            </w:r>
            <w:r w:rsidRPr="00D44C92">
              <w:rPr>
                <w:rFonts w:cs="Arial"/>
                <w:b/>
                <w:lang w:val="fr-FR" w:eastAsia="zh-CN"/>
              </w:rPr>
              <w:t xml:space="preserve"> </w:t>
            </w:r>
            <w:r w:rsidRPr="00D44C92">
              <w:rPr>
                <w:rFonts w:cs="Arial" w:hint="eastAsia"/>
                <w:b/>
                <w:lang w:val="fr-FR" w:eastAsia="zh-CN"/>
              </w:rPr>
              <w:t>3</w:t>
            </w:r>
            <w:r w:rsidRPr="00D44C92">
              <w:rPr>
                <w:rFonts w:cs="Arial"/>
                <w:b/>
                <w:lang w:val="fr-FR" w:eastAsia="zh-CN"/>
              </w:rPr>
              <w:t xml:space="preserve"> for TDD </w:t>
            </w:r>
          </w:p>
        </w:tc>
      </w:tr>
      <w:tr w:rsidR="00D44C92" w:rsidRPr="00F95B02" w14:paraId="4D8714A4" w14:textId="77777777" w:rsidTr="00D44C92">
        <w:trPr>
          <w:jc w:val="center"/>
        </w:trPr>
        <w:tc>
          <w:tcPr>
            <w:tcW w:w="1615" w:type="dxa"/>
            <w:vMerge w:val="restart"/>
          </w:tcPr>
          <w:p w14:paraId="507E706C" w14:textId="77777777" w:rsidR="00D44C92" w:rsidRPr="00D44C92" w:rsidRDefault="00D44C92" w:rsidP="00D44C92">
            <w:pPr>
              <w:pStyle w:val="TAL"/>
              <w:rPr>
                <w:b/>
              </w:rPr>
            </w:pPr>
            <w:r w:rsidRPr="00D44C92">
              <w:rPr>
                <w:b/>
              </w:rPr>
              <w:t>DM-RS</w:t>
            </w:r>
          </w:p>
        </w:tc>
        <w:tc>
          <w:tcPr>
            <w:tcW w:w="4860" w:type="dxa"/>
            <w:vAlign w:val="center"/>
          </w:tcPr>
          <w:p w14:paraId="1DABC0B8" w14:textId="77777777" w:rsidR="00D44C92" w:rsidRPr="00D44C92" w:rsidRDefault="00D44C92" w:rsidP="00D44C92">
            <w:pPr>
              <w:pStyle w:val="TAL"/>
              <w:rPr>
                <w:b/>
              </w:rPr>
            </w:pPr>
            <w:r w:rsidRPr="00D44C92">
              <w:rPr>
                <w:b/>
              </w:rPr>
              <w:t>DM-RS configuration type</w:t>
            </w:r>
          </w:p>
        </w:tc>
        <w:tc>
          <w:tcPr>
            <w:tcW w:w="2592" w:type="dxa"/>
          </w:tcPr>
          <w:p w14:paraId="610D1262" w14:textId="77777777" w:rsidR="00D44C92" w:rsidRPr="00D44C92" w:rsidRDefault="00D44C92" w:rsidP="00D44C92">
            <w:pPr>
              <w:pStyle w:val="TAC"/>
              <w:rPr>
                <w:rFonts w:cs="Arial"/>
                <w:b/>
              </w:rPr>
            </w:pPr>
            <w:r w:rsidRPr="00D44C92">
              <w:rPr>
                <w:rFonts w:cs="Arial"/>
                <w:b/>
              </w:rPr>
              <w:t>1</w:t>
            </w:r>
          </w:p>
        </w:tc>
      </w:tr>
      <w:tr w:rsidR="00D44C92" w:rsidRPr="00F95B02" w14:paraId="6D1B1ADA" w14:textId="77777777" w:rsidTr="00D44C92">
        <w:trPr>
          <w:jc w:val="center"/>
        </w:trPr>
        <w:tc>
          <w:tcPr>
            <w:tcW w:w="1615" w:type="dxa"/>
            <w:vMerge/>
          </w:tcPr>
          <w:p w14:paraId="522FA5A7" w14:textId="77777777" w:rsidR="00D44C92" w:rsidRPr="00D44C92" w:rsidRDefault="00D44C92" w:rsidP="00D44C92">
            <w:pPr>
              <w:pStyle w:val="TAL"/>
              <w:rPr>
                <w:b/>
                <w:lang w:eastAsia="zh-CN"/>
              </w:rPr>
            </w:pPr>
          </w:p>
        </w:tc>
        <w:tc>
          <w:tcPr>
            <w:tcW w:w="4860" w:type="dxa"/>
            <w:vAlign w:val="center"/>
          </w:tcPr>
          <w:p w14:paraId="08F2DBDA" w14:textId="77777777" w:rsidR="00D44C92" w:rsidRPr="00D44C92" w:rsidRDefault="00D44C92" w:rsidP="00D44C92">
            <w:pPr>
              <w:pStyle w:val="TAL"/>
              <w:rPr>
                <w:b/>
              </w:rPr>
            </w:pPr>
            <w:r w:rsidRPr="00D44C92">
              <w:rPr>
                <w:b/>
              </w:rPr>
              <w:t>DM-RS duration</w:t>
            </w:r>
          </w:p>
        </w:tc>
        <w:tc>
          <w:tcPr>
            <w:tcW w:w="2592" w:type="dxa"/>
          </w:tcPr>
          <w:p w14:paraId="67E8E80D" w14:textId="77777777" w:rsidR="00D44C92" w:rsidRPr="00D44C92" w:rsidRDefault="00D44C92" w:rsidP="00D44C92">
            <w:pPr>
              <w:pStyle w:val="TAC"/>
              <w:rPr>
                <w:rFonts w:cs="Arial"/>
                <w:b/>
              </w:rPr>
            </w:pPr>
            <w:r w:rsidRPr="00D44C92">
              <w:rPr>
                <w:b/>
              </w:rPr>
              <w:t>single-symbol DM-RS</w:t>
            </w:r>
          </w:p>
        </w:tc>
      </w:tr>
      <w:tr w:rsidR="00D44C92" w:rsidRPr="00F95B02" w14:paraId="7C098709" w14:textId="77777777" w:rsidTr="00D44C92">
        <w:trPr>
          <w:jc w:val="center"/>
        </w:trPr>
        <w:tc>
          <w:tcPr>
            <w:tcW w:w="1615" w:type="dxa"/>
            <w:vMerge/>
          </w:tcPr>
          <w:p w14:paraId="43E21F1F" w14:textId="77777777" w:rsidR="00D44C92" w:rsidRPr="00D44C92" w:rsidRDefault="00D44C92" w:rsidP="00D44C92">
            <w:pPr>
              <w:pStyle w:val="TAL"/>
              <w:rPr>
                <w:b/>
                <w:lang w:eastAsia="zh-CN"/>
              </w:rPr>
            </w:pPr>
          </w:p>
        </w:tc>
        <w:tc>
          <w:tcPr>
            <w:tcW w:w="4860" w:type="dxa"/>
            <w:vAlign w:val="center"/>
          </w:tcPr>
          <w:p w14:paraId="54D0C0E7" w14:textId="77777777" w:rsidR="00D44C92" w:rsidRPr="00D44C92" w:rsidRDefault="00D44C92" w:rsidP="00D44C92">
            <w:pPr>
              <w:pStyle w:val="TAL"/>
              <w:rPr>
                <w:b/>
              </w:rPr>
            </w:pPr>
            <w:r w:rsidRPr="00D44C92">
              <w:rPr>
                <w:b/>
                <w:lang w:eastAsia="zh-CN"/>
              </w:rPr>
              <w:t>Additional DM-RS position</w:t>
            </w:r>
          </w:p>
        </w:tc>
        <w:tc>
          <w:tcPr>
            <w:tcW w:w="2592" w:type="dxa"/>
          </w:tcPr>
          <w:p w14:paraId="6785332F" w14:textId="3BCD30B9" w:rsidR="00D44C92" w:rsidRPr="00D44C92" w:rsidRDefault="00D44C92" w:rsidP="00D44C92">
            <w:pPr>
              <w:pStyle w:val="TAC"/>
              <w:rPr>
                <w:rFonts w:cs="Arial"/>
                <w:b/>
              </w:rPr>
            </w:pPr>
            <w:r w:rsidRPr="00D44C92">
              <w:rPr>
                <w:rFonts w:cs="Arial"/>
                <w:b/>
              </w:rPr>
              <w:t>pos1</w:t>
            </w:r>
          </w:p>
        </w:tc>
      </w:tr>
      <w:tr w:rsidR="00D44C92" w:rsidRPr="00F95B02" w14:paraId="70211A50" w14:textId="77777777" w:rsidTr="00D44C92">
        <w:trPr>
          <w:jc w:val="center"/>
        </w:trPr>
        <w:tc>
          <w:tcPr>
            <w:tcW w:w="1615" w:type="dxa"/>
            <w:vMerge/>
          </w:tcPr>
          <w:p w14:paraId="148E52DE" w14:textId="77777777" w:rsidR="00D44C92" w:rsidRPr="00D44C92" w:rsidRDefault="00D44C92" w:rsidP="00D44C92">
            <w:pPr>
              <w:pStyle w:val="TAL"/>
              <w:rPr>
                <w:b/>
              </w:rPr>
            </w:pPr>
          </w:p>
        </w:tc>
        <w:tc>
          <w:tcPr>
            <w:tcW w:w="4860" w:type="dxa"/>
            <w:vAlign w:val="center"/>
          </w:tcPr>
          <w:p w14:paraId="330DC606" w14:textId="77777777" w:rsidR="00D44C92" w:rsidRPr="00D44C92" w:rsidRDefault="00D44C92" w:rsidP="00D44C92">
            <w:pPr>
              <w:pStyle w:val="TAL"/>
              <w:rPr>
                <w:b/>
              </w:rPr>
            </w:pPr>
            <w:r w:rsidRPr="00D44C92">
              <w:rPr>
                <w:b/>
              </w:rPr>
              <w:t>Number of DM-RS CDM group(s) without data</w:t>
            </w:r>
          </w:p>
        </w:tc>
        <w:tc>
          <w:tcPr>
            <w:tcW w:w="2592" w:type="dxa"/>
          </w:tcPr>
          <w:p w14:paraId="32729093" w14:textId="77777777" w:rsidR="00D44C92" w:rsidRPr="00D44C92" w:rsidRDefault="00D44C92" w:rsidP="00D44C92">
            <w:pPr>
              <w:pStyle w:val="TAC"/>
              <w:rPr>
                <w:rFonts w:cs="Arial"/>
                <w:b/>
              </w:rPr>
            </w:pPr>
            <w:r w:rsidRPr="00D44C92">
              <w:rPr>
                <w:rFonts w:cs="Arial"/>
                <w:b/>
              </w:rPr>
              <w:t>2</w:t>
            </w:r>
          </w:p>
        </w:tc>
      </w:tr>
      <w:tr w:rsidR="00D44C92" w:rsidRPr="00F95B02" w14:paraId="30BC0567" w14:textId="77777777" w:rsidTr="00D44C92">
        <w:trPr>
          <w:jc w:val="center"/>
        </w:trPr>
        <w:tc>
          <w:tcPr>
            <w:tcW w:w="1615" w:type="dxa"/>
            <w:vMerge/>
          </w:tcPr>
          <w:p w14:paraId="40FB50C5" w14:textId="77777777" w:rsidR="00D44C92" w:rsidRPr="00D44C92" w:rsidRDefault="00D44C92" w:rsidP="00D44C92">
            <w:pPr>
              <w:pStyle w:val="TAL"/>
              <w:rPr>
                <w:b/>
              </w:rPr>
            </w:pPr>
          </w:p>
        </w:tc>
        <w:tc>
          <w:tcPr>
            <w:tcW w:w="4860" w:type="dxa"/>
            <w:vAlign w:val="center"/>
          </w:tcPr>
          <w:p w14:paraId="04566A04" w14:textId="77777777" w:rsidR="00D44C92" w:rsidRPr="00D44C92" w:rsidRDefault="00D44C92" w:rsidP="00D44C92">
            <w:pPr>
              <w:pStyle w:val="TAL"/>
              <w:rPr>
                <w:b/>
              </w:rPr>
            </w:pPr>
            <w:r w:rsidRPr="00D44C92">
              <w:rPr>
                <w:b/>
              </w:rPr>
              <w:t>Ratio of PUSCH EPRE to DM-RS EPRE</w:t>
            </w:r>
          </w:p>
        </w:tc>
        <w:tc>
          <w:tcPr>
            <w:tcW w:w="2592" w:type="dxa"/>
          </w:tcPr>
          <w:p w14:paraId="022DC3C5" w14:textId="77777777" w:rsidR="00D44C92" w:rsidRPr="00D44C92" w:rsidRDefault="00D44C92" w:rsidP="00D44C92">
            <w:pPr>
              <w:pStyle w:val="TAC"/>
              <w:rPr>
                <w:rFonts w:cs="Arial"/>
                <w:b/>
                <w:lang w:eastAsia="zh-CN"/>
              </w:rPr>
            </w:pPr>
            <w:r w:rsidRPr="00D44C92">
              <w:rPr>
                <w:rFonts w:cs="Arial"/>
                <w:b/>
                <w:lang w:eastAsia="zh-CN"/>
              </w:rPr>
              <w:t>-3 dB</w:t>
            </w:r>
          </w:p>
        </w:tc>
      </w:tr>
      <w:tr w:rsidR="00D44C92" w:rsidRPr="00F95B02" w14:paraId="346B5ACA" w14:textId="77777777" w:rsidTr="00D44C92">
        <w:trPr>
          <w:jc w:val="center"/>
        </w:trPr>
        <w:tc>
          <w:tcPr>
            <w:tcW w:w="1615" w:type="dxa"/>
            <w:vMerge/>
          </w:tcPr>
          <w:p w14:paraId="38281A09" w14:textId="77777777" w:rsidR="00D44C92" w:rsidRPr="00D44C92" w:rsidRDefault="00D44C92" w:rsidP="00D44C92">
            <w:pPr>
              <w:pStyle w:val="TAL"/>
              <w:rPr>
                <w:b/>
              </w:rPr>
            </w:pPr>
          </w:p>
        </w:tc>
        <w:tc>
          <w:tcPr>
            <w:tcW w:w="4860" w:type="dxa"/>
            <w:vAlign w:val="center"/>
          </w:tcPr>
          <w:p w14:paraId="757B9F09" w14:textId="77777777" w:rsidR="00D44C92" w:rsidRPr="00D44C92" w:rsidRDefault="00D44C92" w:rsidP="00D44C92">
            <w:pPr>
              <w:pStyle w:val="TAL"/>
              <w:rPr>
                <w:b/>
              </w:rPr>
            </w:pPr>
            <w:r w:rsidRPr="00D44C92">
              <w:rPr>
                <w:b/>
              </w:rPr>
              <w:t>DM-RS port</w:t>
            </w:r>
          </w:p>
        </w:tc>
        <w:tc>
          <w:tcPr>
            <w:tcW w:w="2592" w:type="dxa"/>
          </w:tcPr>
          <w:p w14:paraId="22911F52" w14:textId="77777777" w:rsidR="00D44C92" w:rsidRPr="00D44C92" w:rsidRDefault="00D44C92" w:rsidP="00D44C92">
            <w:pPr>
              <w:pStyle w:val="TAC"/>
              <w:rPr>
                <w:rFonts w:cs="Arial"/>
                <w:b/>
              </w:rPr>
            </w:pPr>
            <w:r w:rsidRPr="00D44C92">
              <w:rPr>
                <w:rFonts w:cs="Arial"/>
                <w:b/>
              </w:rPr>
              <w:t>0</w:t>
            </w:r>
          </w:p>
        </w:tc>
      </w:tr>
      <w:tr w:rsidR="00D44C92" w:rsidRPr="00F95B02" w14:paraId="47A8F2FD" w14:textId="77777777" w:rsidTr="00D44C92">
        <w:trPr>
          <w:jc w:val="center"/>
        </w:trPr>
        <w:tc>
          <w:tcPr>
            <w:tcW w:w="1615" w:type="dxa"/>
            <w:vMerge/>
          </w:tcPr>
          <w:p w14:paraId="1586D499" w14:textId="77777777" w:rsidR="00D44C92" w:rsidRPr="00D44C92" w:rsidRDefault="00D44C92" w:rsidP="00D44C92">
            <w:pPr>
              <w:pStyle w:val="TAL"/>
              <w:rPr>
                <w:b/>
              </w:rPr>
            </w:pPr>
          </w:p>
        </w:tc>
        <w:tc>
          <w:tcPr>
            <w:tcW w:w="4860" w:type="dxa"/>
            <w:vAlign w:val="center"/>
          </w:tcPr>
          <w:p w14:paraId="7096A38E" w14:textId="77777777" w:rsidR="00D44C92" w:rsidRPr="00D44C92" w:rsidRDefault="00D44C92" w:rsidP="00D44C92">
            <w:pPr>
              <w:pStyle w:val="TAL"/>
              <w:rPr>
                <w:b/>
              </w:rPr>
            </w:pPr>
            <w:r w:rsidRPr="00D44C92">
              <w:rPr>
                <w:b/>
              </w:rPr>
              <w:t>DM-RS sequence generation</w:t>
            </w:r>
          </w:p>
        </w:tc>
        <w:tc>
          <w:tcPr>
            <w:tcW w:w="2592" w:type="dxa"/>
          </w:tcPr>
          <w:p w14:paraId="5E0D84B5" w14:textId="77777777" w:rsidR="00D44C92" w:rsidRPr="00D44C92" w:rsidRDefault="00D44C92" w:rsidP="00D44C92">
            <w:pPr>
              <w:pStyle w:val="TAC"/>
              <w:rPr>
                <w:rFonts w:cs="Arial"/>
                <w:b/>
              </w:rPr>
            </w:pPr>
            <w:r w:rsidRPr="00D44C92">
              <w:rPr>
                <w:rFonts w:cs="Arial"/>
                <w:b/>
              </w:rPr>
              <w:t>N</w:t>
            </w:r>
            <w:r w:rsidRPr="00D44C92">
              <w:rPr>
                <w:rFonts w:cs="Arial"/>
                <w:b/>
                <w:vertAlign w:val="subscript"/>
              </w:rPr>
              <w:t>ID</w:t>
            </w:r>
            <w:r w:rsidRPr="00D44C92">
              <w:rPr>
                <w:rFonts w:cs="Arial"/>
                <w:b/>
                <w:vertAlign w:val="superscript"/>
              </w:rPr>
              <w:t>0</w:t>
            </w:r>
            <w:r w:rsidRPr="00D44C92">
              <w:rPr>
                <w:rFonts w:cs="Arial"/>
                <w:b/>
              </w:rPr>
              <w:t xml:space="preserve">=0, </w:t>
            </w:r>
            <w:proofErr w:type="spellStart"/>
            <w:r w:rsidRPr="00D44C92">
              <w:rPr>
                <w:rFonts w:cs="Arial"/>
                <w:b/>
              </w:rPr>
              <w:t>n</w:t>
            </w:r>
            <w:r w:rsidRPr="00D44C92">
              <w:rPr>
                <w:rFonts w:cs="Arial"/>
                <w:b/>
                <w:vertAlign w:val="subscript"/>
              </w:rPr>
              <w:t>SCID</w:t>
            </w:r>
            <w:proofErr w:type="spellEnd"/>
            <w:r w:rsidRPr="00D44C92">
              <w:rPr>
                <w:rFonts w:cs="Arial"/>
                <w:b/>
              </w:rPr>
              <w:t xml:space="preserve"> =0</w:t>
            </w:r>
          </w:p>
        </w:tc>
      </w:tr>
      <w:tr w:rsidR="00D44C92" w:rsidRPr="00F95B02" w14:paraId="3513025C" w14:textId="77777777" w:rsidTr="00D44C92">
        <w:trPr>
          <w:jc w:val="center"/>
        </w:trPr>
        <w:tc>
          <w:tcPr>
            <w:tcW w:w="1615" w:type="dxa"/>
            <w:vMerge w:val="restart"/>
          </w:tcPr>
          <w:p w14:paraId="377EA894" w14:textId="77777777" w:rsidR="00D44C92" w:rsidRPr="00D44C92" w:rsidRDefault="00D44C92" w:rsidP="00D44C92">
            <w:pPr>
              <w:pStyle w:val="TAL"/>
              <w:rPr>
                <w:b/>
              </w:rPr>
            </w:pPr>
            <w:r w:rsidRPr="00D44C92">
              <w:rPr>
                <w:b/>
              </w:rPr>
              <w:t>Time domain resource assignment</w:t>
            </w:r>
          </w:p>
        </w:tc>
        <w:tc>
          <w:tcPr>
            <w:tcW w:w="4860" w:type="dxa"/>
          </w:tcPr>
          <w:p w14:paraId="11161959" w14:textId="77777777" w:rsidR="00D44C92" w:rsidRPr="00D44C92" w:rsidRDefault="00D44C92" w:rsidP="00D44C92">
            <w:pPr>
              <w:pStyle w:val="TAL"/>
              <w:rPr>
                <w:b/>
              </w:rPr>
            </w:pPr>
            <w:r w:rsidRPr="00D44C92">
              <w:rPr>
                <w:rFonts w:eastAsia="Batang"/>
                <w:b/>
              </w:rPr>
              <w:t>PUSCH mapping type</w:t>
            </w:r>
          </w:p>
        </w:tc>
        <w:tc>
          <w:tcPr>
            <w:tcW w:w="2592" w:type="dxa"/>
          </w:tcPr>
          <w:p w14:paraId="17D72E2C" w14:textId="387B5107" w:rsidR="00D44C92" w:rsidRPr="00D44C92" w:rsidRDefault="00D44C92" w:rsidP="00D44C92">
            <w:pPr>
              <w:pStyle w:val="TAC"/>
              <w:rPr>
                <w:rFonts w:cs="Arial"/>
                <w:b/>
              </w:rPr>
            </w:pPr>
            <w:r w:rsidRPr="00D44C92">
              <w:rPr>
                <w:rFonts w:cs="Arial"/>
                <w:b/>
              </w:rPr>
              <w:t>A</w:t>
            </w:r>
          </w:p>
        </w:tc>
      </w:tr>
      <w:tr w:rsidR="00D44C92" w:rsidRPr="00F95B02" w14:paraId="63B91276" w14:textId="77777777" w:rsidTr="00D44C92">
        <w:trPr>
          <w:jc w:val="center"/>
        </w:trPr>
        <w:tc>
          <w:tcPr>
            <w:tcW w:w="1615" w:type="dxa"/>
            <w:vMerge/>
          </w:tcPr>
          <w:p w14:paraId="354E5BFD" w14:textId="77777777" w:rsidR="00D44C92" w:rsidRPr="00D44C92" w:rsidRDefault="00D44C92" w:rsidP="00D44C92">
            <w:pPr>
              <w:pStyle w:val="TAL"/>
              <w:rPr>
                <w:b/>
              </w:rPr>
            </w:pPr>
          </w:p>
        </w:tc>
        <w:tc>
          <w:tcPr>
            <w:tcW w:w="4860" w:type="dxa"/>
          </w:tcPr>
          <w:p w14:paraId="1A2BC736" w14:textId="77777777" w:rsidR="00D44C92" w:rsidRPr="00D44C92" w:rsidRDefault="00D44C92" w:rsidP="00D44C92">
            <w:pPr>
              <w:pStyle w:val="TAL"/>
              <w:rPr>
                <w:b/>
              </w:rPr>
            </w:pPr>
            <w:r w:rsidRPr="00D44C92">
              <w:rPr>
                <w:b/>
              </w:rPr>
              <w:t>Start symbol</w:t>
            </w:r>
          </w:p>
        </w:tc>
        <w:tc>
          <w:tcPr>
            <w:tcW w:w="2592" w:type="dxa"/>
          </w:tcPr>
          <w:p w14:paraId="1C863557" w14:textId="77777777" w:rsidR="00D44C92" w:rsidRPr="00D44C92" w:rsidRDefault="00D44C92" w:rsidP="00D44C92">
            <w:pPr>
              <w:pStyle w:val="TAC"/>
              <w:rPr>
                <w:rFonts w:cs="Arial"/>
                <w:b/>
              </w:rPr>
            </w:pPr>
            <w:r w:rsidRPr="00D44C92">
              <w:rPr>
                <w:rFonts w:cs="Arial"/>
                <w:b/>
              </w:rPr>
              <w:t xml:space="preserve">0 </w:t>
            </w:r>
          </w:p>
        </w:tc>
      </w:tr>
      <w:tr w:rsidR="00D44C92" w:rsidRPr="00F95B02" w14:paraId="489B0535" w14:textId="77777777" w:rsidTr="00D44C92">
        <w:trPr>
          <w:jc w:val="center"/>
        </w:trPr>
        <w:tc>
          <w:tcPr>
            <w:tcW w:w="1615" w:type="dxa"/>
            <w:vMerge/>
          </w:tcPr>
          <w:p w14:paraId="4E061A20" w14:textId="77777777" w:rsidR="00D44C92" w:rsidRPr="00D44C92" w:rsidRDefault="00D44C92" w:rsidP="00D44C92">
            <w:pPr>
              <w:pStyle w:val="TAL"/>
              <w:rPr>
                <w:b/>
              </w:rPr>
            </w:pPr>
          </w:p>
        </w:tc>
        <w:tc>
          <w:tcPr>
            <w:tcW w:w="4860" w:type="dxa"/>
          </w:tcPr>
          <w:p w14:paraId="5B250E9F" w14:textId="77777777" w:rsidR="00D44C92" w:rsidRPr="00D44C92" w:rsidRDefault="00D44C92" w:rsidP="00D44C92">
            <w:pPr>
              <w:pStyle w:val="TAL"/>
              <w:rPr>
                <w:b/>
              </w:rPr>
            </w:pPr>
            <w:r w:rsidRPr="00D44C92">
              <w:rPr>
                <w:b/>
              </w:rPr>
              <w:t>Allocation length</w:t>
            </w:r>
          </w:p>
        </w:tc>
        <w:tc>
          <w:tcPr>
            <w:tcW w:w="2592" w:type="dxa"/>
          </w:tcPr>
          <w:p w14:paraId="37AED12A" w14:textId="77777777" w:rsidR="00D44C92" w:rsidRPr="00D44C92" w:rsidRDefault="00D44C92" w:rsidP="00D44C92">
            <w:pPr>
              <w:pStyle w:val="TAC"/>
              <w:rPr>
                <w:rFonts w:cs="Arial"/>
                <w:b/>
              </w:rPr>
            </w:pPr>
            <w:r w:rsidRPr="00D44C92">
              <w:rPr>
                <w:rFonts w:cs="Arial"/>
                <w:b/>
              </w:rPr>
              <w:t xml:space="preserve">14 </w:t>
            </w:r>
          </w:p>
        </w:tc>
      </w:tr>
      <w:tr w:rsidR="00D44C92" w:rsidRPr="00F44B25" w14:paraId="65C58821" w14:textId="77777777" w:rsidTr="00D44C92">
        <w:trPr>
          <w:jc w:val="center"/>
        </w:trPr>
        <w:tc>
          <w:tcPr>
            <w:tcW w:w="1615" w:type="dxa"/>
            <w:vMerge/>
          </w:tcPr>
          <w:p w14:paraId="7E23B0FF" w14:textId="77777777" w:rsidR="00D44C92" w:rsidRPr="00D44C92" w:rsidRDefault="00D44C92" w:rsidP="00D44C92">
            <w:pPr>
              <w:pStyle w:val="TAL"/>
              <w:rPr>
                <w:b/>
              </w:rPr>
            </w:pPr>
          </w:p>
        </w:tc>
        <w:tc>
          <w:tcPr>
            <w:tcW w:w="4860" w:type="dxa"/>
          </w:tcPr>
          <w:p w14:paraId="3A4A124F" w14:textId="77777777" w:rsidR="00D44C92" w:rsidRPr="00D44C92" w:rsidRDefault="00D44C92" w:rsidP="00D44C92">
            <w:pPr>
              <w:pStyle w:val="TAL"/>
              <w:rPr>
                <w:b/>
                <w:lang w:eastAsia="zh-CN"/>
              </w:rPr>
            </w:pPr>
            <w:r w:rsidRPr="00D44C92">
              <w:rPr>
                <w:rFonts w:hint="eastAsia"/>
                <w:b/>
                <w:lang w:eastAsia="zh-CN"/>
              </w:rPr>
              <w:t>PU</w:t>
            </w:r>
            <w:r w:rsidRPr="00D44C92">
              <w:rPr>
                <w:b/>
                <w:lang w:eastAsia="zh-CN"/>
              </w:rPr>
              <w:t>SCH aggregation factor</w:t>
            </w:r>
          </w:p>
        </w:tc>
        <w:tc>
          <w:tcPr>
            <w:tcW w:w="2592" w:type="dxa"/>
          </w:tcPr>
          <w:p w14:paraId="46AD3B4A" w14:textId="209CB992" w:rsidR="00D44C92" w:rsidRPr="00D44C92" w:rsidRDefault="00D44C92" w:rsidP="00D44C92">
            <w:pPr>
              <w:pStyle w:val="TAC"/>
              <w:rPr>
                <w:rFonts w:cs="Arial"/>
                <w:b/>
                <w:lang w:eastAsia="zh-CN"/>
              </w:rPr>
            </w:pPr>
            <w:r w:rsidRPr="00D44C92">
              <w:rPr>
                <w:rFonts w:cs="Arial"/>
                <w:b/>
                <w:lang w:eastAsia="zh-CN"/>
              </w:rPr>
              <w:t>[n2] or [n</w:t>
            </w:r>
            <w:r w:rsidR="008D549E">
              <w:rPr>
                <w:rFonts w:cs="Arial"/>
                <w:b/>
                <w:lang w:eastAsia="zh-CN"/>
              </w:rPr>
              <w:t>4</w:t>
            </w:r>
            <w:r w:rsidRPr="00D44C92">
              <w:rPr>
                <w:rFonts w:cs="Arial"/>
                <w:b/>
                <w:lang w:eastAsia="zh-CN"/>
              </w:rPr>
              <w:t xml:space="preserve">] for FDD </w:t>
            </w:r>
          </w:p>
          <w:p w14:paraId="7EC85082" w14:textId="77777777" w:rsidR="00D44C92" w:rsidRPr="00D44C92" w:rsidRDefault="00D44C92" w:rsidP="00D44C92">
            <w:pPr>
              <w:pStyle w:val="TAC"/>
              <w:rPr>
                <w:rFonts w:cs="Arial"/>
                <w:b/>
                <w:lang w:eastAsia="zh-CN"/>
              </w:rPr>
            </w:pPr>
            <w:r w:rsidRPr="00D44C92">
              <w:rPr>
                <w:rFonts w:cs="Arial"/>
                <w:b/>
                <w:lang w:eastAsia="zh-CN"/>
              </w:rPr>
              <w:t xml:space="preserve">n2 for TDD </w:t>
            </w:r>
          </w:p>
        </w:tc>
      </w:tr>
      <w:tr w:rsidR="00D44C92" w:rsidRPr="00F44B25" w14:paraId="061BB179" w14:textId="77777777" w:rsidTr="00D44C92">
        <w:trPr>
          <w:jc w:val="center"/>
        </w:trPr>
        <w:tc>
          <w:tcPr>
            <w:tcW w:w="6475" w:type="dxa"/>
            <w:gridSpan w:val="2"/>
          </w:tcPr>
          <w:p w14:paraId="66045265" w14:textId="77777777" w:rsidR="00D44C92" w:rsidRPr="00D44C92" w:rsidRDefault="00D44C92" w:rsidP="00D44C92">
            <w:pPr>
              <w:pStyle w:val="TAL"/>
              <w:rPr>
                <w:b/>
                <w:lang w:eastAsia="zh-CN"/>
              </w:rPr>
            </w:pPr>
            <w:proofErr w:type="spellStart"/>
            <w:r w:rsidRPr="00D44C92">
              <w:rPr>
                <w:b/>
                <w:lang w:eastAsia="zh-CN"/>
              </w:rPr>
              <w:t>pusch-TimeDomainWindowLength</w:t>
            </w:r>
            <w:proofErr w:type="spellEnd"/>
          </w:p>
        </w:tc>
        <w:tc>
          <w:tcPr>
            <w:tcW w:w="2592" w:type="dxa"/>
          </w:tcPr>
          <w:p w14:paraId="4ED9E8EC" w14:textId="25E4F063" w:rsidR="00D44C92" w:rsidRPr="00D44C92" w:rsidRDefault="00D44C92" w:rsidP="00D44C92">
            <w:pPr>
              <w:pStyle w:val="TAC"/>
              <w:rPr>
                <w:rFonts w:cs="Arial"/>
                <w:b/>
                <w:lang w:eastAsia="zh-CN"/>
              </w:rPr>
            </w:pPr>
            <w:r w:rsidRPr="00D44C92">
              <w:rPr>
                <w:rFonts w:cs="Arial"/>
                <w:b/>
                <w:lang w:eastAsia="zh-CN"/>
              </w:rPr>
              <w:t xml:space="preserve">[2] or [4] slots for FDD </w:t>
            </w:r>
          </w:p>
          <w:p w14:paraId="18C985B8" w14:textId="77777777" w:rsidR="00D44C92" w:rsidRPr="00D44C92" w:rsidRDefault="00D44C92" w:rsidP="00D44C92">
            <w:pPr>
              <w:pStyle w:val="TAC"/>
              <w:rPr>
                <w:rFonts w:cs="Arial"/>
                <w:b/>
                <w:lang w:eastAsia="zh-CN"/>
              </w:rPr>
            </w:pPr>
            <w:r w:rsidRPr="00D44C92">
              <w:rPr>
                <w:rFonts w:cs="Arial"/>
                <w:b/>
                <w:lang w:eastAsia="zh-CN"/>
              </w:rPr>
              <w:t>2 slots for TDD</w:t>
            </w:r>
          </w:p>
        </w:tc>
      </w:tr>
      <w:tr w:rsidR="00D44C92" w:rsidRPr="00F95B02" w14:paraId="0348322B" w14:textId="77777777" w:rsidTr="00D44C92">
        <w:trPr>
          <w:jc w:val="center"/>
        </w:trPr>
        <w:tc>
          <w:tcPr>
            <w:tcW w:w="1615" w:type="dxa"/>
            <w:vMerge w:val="restart"/>
          </w:tcPr>
          <w:p w14:paraId="6F742953" w14:textId="77777777" w:rsidR="00D44C92" w:rsidRPr="00D44C92" w:rsidRDefault="00D44C92" w:rsidP="00D44C92">
            <w:pPr>
              <w:pStyle w:val="TAL"/>
              <w:rPr>
                <w:b/>
              </w:rPr>
            </w:pPr>
            <w:r w:rsidRPr="00D44C92">
              <w:rPr>
                <w:b/>
              </w:rPr>
              <w:t>Frequency domain resource assignment</w:t>
            </w:r>
          </w:p>
        </w:tc>
        <w:tc>
          <w:tcPr>
            <w:tcW w:w="4860" w:type="dxa"/>
          </w:tcPr>
          <w:p w14:paraId="56624219" w14:textId="77777777" w:rsidR="00D44C92" w:rsidRPr="00D44C92" w:rsidRDefault="00D44C92" w:rsidP="00D44C92">
            <w:pPr>
              <w:pStyle w:val="TAL"/>
              <w:rPr>
                <w:b/>
              </w:rPr>
            </w:pPr>
            <w:r w:rsidRPr="00D44C92">
              <w:rPr>
                <w:b/>
              </w:rPr>
              <w:t>RB assignment</w:t>
            </w:r>
          </w:p>
        </w:tc>
        <w:tc>
          <w:tcPr>
            <w:tcW w:w="2592" w:type="dxa"/>
          </w:tcPr>
          <w:p w14:paraId="128E971F" w14:textId="1B3DA716" w:rsidR="00D44C92" w:rsidRPr="00D44C92" w:rsidRDefault="0091169F" w:rsidP="00D44C92">
            <w:pPr>
              <w:pStyle w:val="TAC"/>
              <w:rPr>
                <w:rFonts w:cs="Arial"/>
                <w:b/>
              </w:rPr>
            </w:pPr>
            <w:r>
              <w:rPr>
                <w:rFonts w:cs="Arial"/>
                <w:b/>
              </w:rPr>
              <w:t>6RB for both 15KHz and 30KHz</w:t>
            </w:r>
          </w:p>
        </w:tc>
      </w:tr>
      <w:tr w:rsidR="00D44C92" w:rsidRPr="00F95B02" w14:paraId="617808AF" w14:textId="77777777" w:rsidTr="00D44C92">
        <w:trPr>
          <w:jc w:val="center"/>
        </w:trPr>
        <w:tc>
          <w:tcPr>
            <w:tcW w:w="1615" w:type="dxa"/>
            <w:vMerge/>
          </w:tcPr>
          <w:p w14:paraId="03B94E0D" w14:textId="77777777" w:rsidR="00D44C92" w:rsidRPr="00D44C92" w:rsidRDefault="00D44C92" w:rsidP="00D44C92">
            <w:pPr>
              <w:pStyle w:val="TAL"/>
              <w:rPr>
                <w:b/>
              </w:rPr>
            </w:pPr>
          </w:p>
        </w:tc>
        <w:tc>
          <w:tcPr>
            <w:tcW w:w="4860" w:type="dxa"/>
          </w:tcPr>
          <w:p w14:paraId="76F40590" w14:textId="77777777" w:rsidR="00D44C92" w:rsidRPr="00D44C92" w:rsidRDefault="00D44C92" w:rsidP="00D44C92">
            <w:pPr>
              <w:pStyle w:val="TAL"/>
              <w:rPr>
                <w:b/>
              </w:rPr>
            </w:pPr>
            <w:r w:rsidRPr="00D44C92">
              <w:rPr>
                <w:b/>
              </w:rPr>
              <w:t>Frequency hopping</w:t>
            </w:r>
          </w:p>
        </w:tc>
        <w:tc>
          <w:tcPr>
            <w:tcW w:w="2592" w:type="dxa"/>
          </w:tcPr>
          <w:p w14:paraId="0A866908" w14:textId="77777777" w:rsidR="00D44C92" w:rsidRPr="00D44C92" w:rsidRDefault="00D44C92" w:rsidP="00D44C92">
            <w:pPr>
              <w:pStyle w:val="TAC"/>
              <w:rPr>
                <w:rFonts w:cs="Arial"/>
                <w:b/>
              </w:rPr>
            </w:pPr>
            <w:r w:rsidRPr="00D44C92">
              <w:rPr>
                <w:rFonts w:cs="Arial"/>
                <w:b/>
              </w:rPr>
              <w:t>Disabled</w:t>
            </w:r>
          </w:p>
        </w:tc>
      </w:tr>
      <w:tr w:rsidR="00D44C92" w:rsidRPr="00F95B02" w14:paraId="0974BD38" w14:textId="77777777" w:rsidTr="00D44C92">
        <w:trPr>
          <w:jc w:val="center"/>
        </w:trPr>
        <w:tc>
          <w:tcPr>
            <w:tcW w:w="6475" w:type="dxa"/>
            <w:gridSpan w:val="2"/>
            <w:vAlign w:val="center"/>
          </w:tcPr>
          <w:p w14:paraId="54F204EE" w14:textId="77777777" w:rsidR="00D44C92" w:rsidRPr="00D44C92" w:rsidRDefault="00D44C92" w:rsidP="00D44C92">
            <w:pPr>
              <w:pStyle w:val="TAL"/>
              <w:rPr>
                <w:b/>
              </w:rPr>
            </w:pPr>
            <w:r w:rsidRPr="00D44C92">
              <w:rPr>
                <w:b/>
              </w:rPr>
              <w:t>Code block group based PUSCH transmission</w:t>
            </w:r>
          </w:p>
        </w:tc>
        <w:tc>
          <w:tcPr>
            <w:tcW w:w="2592" w:type="dxa"/>
            <w:vAlign w:val="center"/>
          </w:tcPr>
          <w:p w14:paraId="63B3F2C1" w14:textId="77777777" w:rsidR="00D44C92" w:rsidRPr="00D44C92" w:rsidRDefault="00D44C92" w:rsidP="00D44C92">
            <w:pPr>
              <w:pStyle w:val="TAC"/>
              <w:rPr>
                <w:rFonts w:cs="Arial"/>
                <w:b/>
              </w:rPr>
            </w:pPr>
            <w:r w:rsidRPr="00D44C92">
              <w:rPr>
                <w:rFonts w:cs="Arial"/>
                <w:b/>
              </w:rPr>
              <w:t>Disabled</w:t>
            </w:r>
          </w:p>
        </w:tc>
      </w:tr>
      <w:tr w:rsidR="00D44C92" w:rsidRPr="00F95B02" w14:paraId="6CCABF41" w14:textId="77777777" w:rsidTr="00D44C92">
        <w:trPr>
          <w:jc w:val="center"/>
        </w:trPr>
        <w:tc>
          <w:tcPr>
            <w:tcW w:w="9067" w:type="dxa"/>
            <w:gridSpan w:val="3"/>
            <w:vAlign w:val="center"/>
          </w:tcPr>
          <w:p w14:paraId="5E8BBE6C" w14:textId="77777777" w:rsidR="00D44C92" w:rsidRPr="00D44C92" w:rsidRDefault="00D44C92" w:rsidP="00D44C92">
            <w:pPr>
              <w:pStyle w:val="TAN"/>
              <w:rPr>
                <w:b/>
              </w:rPr>
            </w:pPr>
            <w:r w:rsidRPr="00D44C92">
              <w:rPr>
                <w:b/>
              </w:rPr>
              <w:t>Note 1:</w:t>
            </w:r>
            <w:r w:rsidRPr="00D44C92">
              <w:rPr>
                <w:b/>
              </w:rPr>
              <w:tab/>
              <w:t xml:space="preserve">The same TDD requirements are applicable to different UL-DL patterns with more than one consecutive UL slots when both </w:t>
            </w:r>
            <w:proofErr w:type="spellStart"/>
            <w:r w:rsidRPr="00D44C92">
              <w:rPr>
                <w:b/>
              </w:rPr>
              <w:t>pusch-TimeDomainWindowLength</w:t>
            </w:r>
            <w:proofErr w:type="spellEnd"/>
            <w:r w:rsidRPr="00D44C92">
              <w:rPr>
                <w:b/>
              </w:rPr>
              <w:t xml:space="preserve"> and PUSCH aggregation factor are configured as 2 slots. The UL (re)transmission of PUSCH is only scheduled for the actual TDW including 2 consecutive UL slots.</w:t>
            </w:r>
            <w:r w:rsidRPr="00D44C92">
              <w:rPr>
                <w:b/>
                <w:lang w:eastAsia="zh-CN"/>
              </w:rPr>
              <w:t xml:space="preserve"> </w:t>
            </w:r>
          </w:p>
          <w:p w14:paraId="32150E1A" w14:textId="77777777" w:rsidR="00D44C92" w:rsidRPr="00D44C92" w:rsidRDefault="00D44C92" w:rsidP="00D44C92">
            <w:pPr>
              <w:pStyle w:val="TAN"/>
              <w:rPr>
                <w:b/>
              </w:rPr>
            </w:pPr>
            <w:r w:rsidRPr="00D44C92">
              <w:rPr>
                <w:b/>
              </w:rPr>
              <w:t>Note 2:</w:t>
            </w:r>
            <w:r w:rsidRPr="00D44C92">
              <w:rPr>
                <w:b/>
              </w:rPr>
              <w:tab/>
              <w:t>The effective RV sequence is {0, 2, 3, 1} with slot aggregation.</w:t>
            </w:r>
          </w:p>
        </w:tc>
      </w:tr>
    </w:tbl>
    <w:p w14:paraId="24F8522D" w14:textId="77777777" w:rsidR="00D44C92" w:rsidRPr="002645D4" w:rsidRDefault="00D44C92" w:rsidP="001E57BA">
      <w:pPr>
        <w:jc w:val="both"/>
        <w:rPr>
          <w:b/>
          <w:lang w:eastAsia="zh-CN"/>
        </w:rPr>
      </w:pPr>
    </w:p>
    <w:p w14:paraId="43717AA9" w14:textId="5AEAF853" w:rsidR="00C66B84" w:rsidRPr="00D44C92" w:rsidRDefault="00802790" w:rsidP="00D44C92">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E10A69" w:rsidRPr="00777A65">
        <w:rPr>
          <w:rFonts w:ascii="Arial" w:eastAsia="MS Mincho" w:hAnsi="Arial" w:cs="Times New Roman"/>
          <w:sz w:val="32"/>
          <w:szCs w:val="20"/>
          <w:lang w:eastAsia="ja-JP"/>
        </w:rPr>
        <w:t>.</w:t>
      </w:r>
      <w:r>
        <w:rPr>
          <w:rFonts w:ascii="Arial" w:eastAsia="MS Mincho" w:hAnsi="Arial" w:cs="Times New Roman"/>
          <w:sz w:val="32"/>
          <w:szCs w:val="20"/>
          <w:lang w:eastAsia="ja-JP"/>
        </w:rPr>
        <w:t>2</w:t>
      </w:r>
      <w:r w:rsidR="00E10A69" w:rsidRPr="00777A65">
        <w:rPr>
          <w:rFonts w:ascii="Arial" w:eastAsia="MS Mincho" w:hAnsi="Arial" w:cs="Times New Roman"/>
          <w:sz w:val="32"/>
          <w:szCs w:val="20"/>
          <w:lang w:eastAsia="ja-JP"/>
        </w:rPr>
        <w:tab/>
      </w:r>
      <w:r w:rsidR="00E10A69">
        <w:rPr>
          <w:rFonts w:ascii="Arial" w:eastAsia="MS Mincho" w:hAnsi="Arial" w:cs="Times New Roman"/>
          <w:sz w:val="32"/>
          <w:szCs w:val="20"/>
          <w:lang w:eastAsia="ja-JP"/>
        </w:rPr>
        <w:t xml:space="preserve">Test setup of BS demodulation requirement above 10GHz </w:t>
      </w:r>
    </w:p>
    <w:p w14:paraId="2072F901" w14:textId="7BBDF364" w:rsidR="00870364" w:rsidRPr="00C91C31" w:rsidRDefault="00C96738" w:rsidP="00C96738">
      <w:pPr>
        <w:jc w:val="both"/>
        <w:rPr>
          <w:szCs w:val="18"/>
          <w:lang w:eastAsia="zh-CN"/>
        </w:rPr>
      </w:pPr>
      <w:r>
        <w:rPr>
          <w:szCs w:val="18"/>
          <w:lang w:eastAsia="zh-CN"/>
        </w:rPr>
        <w:t xml:space="preserve">In this subsection, the </w:t>
      </w:r>
      <w:r w:rsidR="004D36E0">
        <w:rPr>
          <w:szCs w:val="18"/>
          <w:lang w:eastAsia="zh-CN"/>
        </w:rPr>
        <w:t>test setup for BS demodulation requirements</w:t>
      </w:r>
      <w:r w:rsidR="00D44C92">
        <w:rPr>
          <w:szCs w:val="18"/>
          <w:lang w:eastAsia="zh-CN"/>
        </w:rPr>
        <w:t xml:space="preserve"> above 10GHz</w:t>
      </w:r>
      <w:r w:rsidR="004D36E0">
        <w:rPr>
          <w:szCs w:val="18"/>
          <w:lang w:eastAsia="zh-CN"/>
        </w:rPr>
        <w:t xml:space="preserve">, including PUSCH, PUCCH and PRACH are specified, separately. </w:t>
      </w:r>
    </w:p>
    <w:p w14:paraId="1775D524" w14:textId="19B8A8D5" w:rsidR="00C96738" w:rsidRPr="00B47FCD" w:rsidRDefault="00802790"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B47FCD" w:rsidRPr="00777A65">
        <w:rPr>
          <w:rFonts w:ascii="Arial" w:eastAsia="MS Mincho" w:hAnsi="Arial" w:cs="Times New Roman"/>
          <w:sz w:val="32"/>
          <w:szCs w:val="20"/>
          <w:lang w:eastAsia="ja-JP"/>
        </w:rPr>
        <w:t>.</w:t>
      </w:r>
      <w:r w:rsidR="00B47FCD">
        <w:rPr>
          <w:rFonts w:ascii="Arial" w:eastAsia="MS Mincho" w:hAnsi="Arial" w:cs="Times New Roman"/>
          <w:sz w:val="32"/>
          <w:szCs w:val="20"/>
          <w:lang w:eastAsia="ja-JP"/>
        </w:rPr>
        <w:t>3.1</w:t>
      </w:r>
      <w:r w:rsidR="00B47FCD" w:rsidRPr="00777A65">
        <w:rPr>
          <w:rFonts w:ascii="Arial" w:eastAsia="MS Mincho" w:hAnsi="Arial" w:cs="Times New Roman"/>
          <w:sz w:val="32"/>
          <w:szCs w:val="20"/>
          <w:lang w:eastAsia="ja-JP"/>
        </w:rPr>
        <w:tab/>
      </w:r>
      <w:r w:rsidR="00B47FCD">
        <w:rPr>
          <w:rFonts w:ascii="Arial" w:eastAsia="MS Mincho" w:hAnsi="Arial" w:cs="Times New Roman"/>
          <w:sz w:val="32"/>
          <w:szCs w:val="20"/>
          <w:lang w:eastAsia="ja-JP"/>
        </w:rPr>
        <w:t xml:space="preserve">Test setup of PUSCH requirement above 10GHz </w:t>
      </w:r>
    </w:p>
    <w:p w14:paraId="101B3E60" w14:textId="6D96B3A3" w:rsidR="00F53D9E" w:rsidRDefault="00F53D9E" w:rsidP="00F53D9E">
      <w:pPr>
        <w:jc w:val="both"/>
        <w:rPr>
          <w:szCs w:val="18"/>
          <w:lang w:eastAsia="zh-CN"/>
        </w:rPr>
      </w:pPr>
      <w:r>
        <w:rPr>
          <w:szCs w:val="18"/>
          <w:lang w:eastAsia="zh-CN"/>
        </w:rPr>
        <w:t xml:space="preserve">For other test parameters, the existing test parameters for PUSCH </w:t>
      </w:r>
      <w:r w:rsidR="00DC6154">
        <w:rPr>
          <w:szCs w:val="18"/>
          <w:lang w:eastAsia="zh-CN"/>
        </w:rPr>
        <w:t>performance evaluation</w:t>
      </w:r>
      <w:r>
        <w:rPr>
          <w:szCs w:val="18"/>
          <w:lang w:eastAsia="zh-CN"/>
        </w:rPr>
        <w:t xml:space="preserve"> </w:t>
      </w:r>
      <w:r w:rsidR="003158B0">
        <w:rPr>
          <w:szCs w:val="18"/>
          <w:lang w:eastAsia="zh-CN"/>
        </w:rPr>
        <w:t xml:space="preserve">in FR2 can be reused as following </w:t>
      </w:r>
    </w:p>
    <w:p w14:paraId="69DC19A4" w14:textId="3BE52772" w:rsidR="003158B0" w:rsidRDefault="003158B0" w:rsidP="00F53D9E">
      <w:pPr>
        <w:jc w:val="both"/>
        <w:rPr>
          <w:b/>
          <w:lang w:eastAsia="zh-CN"/>
        </w:rPr>
      </w:pPr>
      <w:r>
        <w:rPr>
          <w:b/>
          <w:lang w:eastAsia="zh-CN"/>
        </w:rPr>
        <w:t xml:space="preserve">Proposal </w:t>
      </w:r>
      <w:r w:rsidR="00012E31">
        <w:rPr>
          <w:b/>
          <w:lang w:eastAsia="zh-CN"/>
        </w:rPr>
        <w:t>10</w:t>
      </w:r>
      <w:r>
        <w:rPr>
          <w:b/>
          <w:lang w:eastAsia="zh-CN"/>
        </w:rPr>
        <w:t xml:space="preserve">: The following test parameters could be considered for PUSCH </w:t>
      </w:r>
      <w:r w:rsidR="00642A01">
        <w:rPr>
          <w:b/>
          <w:lang w:eastAsia="zh-CN"/>
        </w:rPr>
        <w:t>performance</w:t>
      </w:r>
      <w:r w:rsidR="00DC6154">
        <w:rPr>
          <w:b/>
          <w:lang w:eastAsia="zh-CN"/>
        </w:rPr>
        <w:t xml:space="preserve"> evaluation</w:t>
      </w:r>
      <w:r>
        <w:rPr>
          <w:b/>
          <w:lang w:eastAsia="zh-CN"/>
        </w:rPr>
        <w:t xml:space="preserve"> for above 10GHz</w:t>
      </w:r>
      <w:r w:rsidR="00DC6154">
        <w:rPr>
          <w:b/>
          <w:lang w:eastAsia="zh-CN"/>
        </w:rPr>
        <w:t xml:space="preserve"> for CP-OFDM waveform</w:t>
      </w:r>
    </w:p>
    <w:p w14:paraId="374C9461" w14:textId="322F6750" w:rsidR="00DC6154" w:rsidRPr="00642A01" w:rsidRDefault="00642A01" w:rsidP="00642A01">
      <w:pPr>
        <w:jc w:val="center"/>
        <w:rPr>
          <w:szCs w:val="18"/>
          <w:lang w:eastAsia="zh-CN"/>
        </w:rPr>
      </w:pPr>
      <w:r>
        <w:rPr>
          <w:rFonts w:hint="eastAsia"/>
          <w:szCs w:val="18"/>
          <w:lang w:eastAsia="zh-CN"/>
        </w:rPr>
        <w:t>T</w:t>
      </w:r>
      <w:r>
        <w:rPr>
          <w:szCs w:val="18"/>
          <w:lang w:eastAsia="zh-CN"/>
        </w:rPr>
        <w:t xml:space="preserve">able </w:t>
      </w:r>
      <w:r w:rsidR="00012E31">
        <w:rPr>
          <w:szCs w:val="18"/>
          <w:lang w:eastAsia="zh-CN"/>
        </w:rPr>
        <w:t>3</w:t>
      </w:r>
      <w:r>
        <w:rPr>
          <w:szCs w:val="18"/>
          <w:lang w:eastAsia="zh-CN"/>
        </w:rPr>
        <w:t>:  Test parameters of PUSCH with CP-OFDM</w:t>
      </w:r>
      <w:r w:rsidR="00012E31">
        <w:rPr>
          <w:szCs w:val="18"/>
          <w:lang w:eastAsia="zh-CN"/>
        </w:rPr>
        <w:t xml:space="preserve"> for above 10GHz</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3158B0" w:rsidRPr="00F95B02" w14:paraId="34BE0170" w14:textId="77777777" w:rsidTr="005201EC">
        <w:trPr>
          <w:cantSplit/>
          <w:jc w:val="center"/>
        </w:trPr>
        <w:tc>
          <w:tcPr>
            <w:tcW w:w="6941" w:type="dxa"/>
            <w:gridSpan w:val="2"/>
          </w:tcPr>
          <w:p w14:paraId="65DEE6A5" w14:textId="77777777" w:rsidR="003158B0" w:rsidRPr="00F95B02" w:rsidRDefault="003158B0" w:rsidP="005201EC">
            <w:pPr>
              <w:pStyle w:val="TAH"/>
              <w:rPr>
                <w:rFonts w:cs="Arial"/>
              </w:rPr>
            </w:pPr>
            <w:r w:rsidRPr="00F95B02">
              <w:rPr>
                <w:rFonts w:cs="Arial"/>
              </w:rPr>
              <w:lastRenderedPageBreak/>
              <w:t>Parameter</w:t>
            </w:r>
          </w:p>
        </w:tc>
        <w:tc>
          <w:tcPr>
            <w:tcW w:w="2838" w:type="dxa"/>
          </w:tcPr>
          <w:p w14:paraId="334337BC" w14:textId="77777777" w:rsidR="003158B0" w:rsidRPr="00F95B02" w:rsidRDefault="003158B0" w:rsidP="005201EC">
            <w:pPr>
              <w:pStyle w:val="TAH"/>
              <w:rPr>
                <w:rFonts w:cs="Arial"/>
              </w:rPr>
            </w:pPr>
            <w:r w:rsidRPr="00F95B02">
              <w:rPr>
                <w:rFonts w:cs="Arial"/>
              </w:rPr>
              <w:t>Value</w:t>
            </w:r>
          </w:p>
        </w:tc>
      </w:tr>
      <w:tr w:rsidR="003158B0" w:rsidRPr="00F95B02" w14:paraId="6FD0DA2B" w14:textId="77777777" w:rsidTr="005201EC">
        <w:trPr>
          <w:cantSplit/>
          <w:jc w:val="center"/>
        </w:trPr>
        <w:tc>
          <w:tcPr>
            <w:tcW w:w="6941" w:type="dxa"/>
            <w:gridSpan w:val="2"/>
          </w:tcPr>
          <w:p w14:paraId="7849ECDE" w14:textId="77777777" w:rsidR="003158B0" w:rsidRPr="00F95B02" w:rsidRDefault="003158B0" w:rsidP="005201EC">
            <w:pPr>
              <w:pStyle w:val="TAL"/>
            </w:pPr>
            <w:r w:rsidRPr="00F95B02">
              <w:t>Transform precoding</w:t>
            </w:r>
          </w:p>
        </w:tc>
        <w:tc>
          <w:tcPr>
            <w:tcW w:w="2838" w:type="dxa"/>
          </w:tcPr>
          <w:p w14:paraId="4710EFEB" w14:textId="241607D9" w:rsidR="003158B0" w:rsidRPr="00F95B02" w:rsidRDefault="003158B0" w:rsidP="005201EC">
            <w:pPr>
              <w:pStyle w:val="TAC"/>
              <w:rPr>
                <w:rFonts w:cs="Arial"/>
              </w:rPr>
            </w:pPr>
            <w:r w:rsidRPr="00F95B02">
              <w:rPr>
                <w:rFonts w:cs="Arial"/>
              </w:rPr>
              <w:t>Disabled</w:t>
            </w:r>
          </w:p>
        </w:tc>
      </w:tr>
      <w:tr w:rsidR="003158B0" w:rsidRPr="00F95B02" w14:paraId="36899D47" w14:textId="77777777" w:rsidTr="005201EC">
        <w:trPr>
          <w:cantSplit/>
          <w:jc w:val="center"/>
        </w:trPr>
        <w:tc>
          <w:tcPr>
            <w:tcW w:w="6941" w:type="dxa"/>
            <w:gridSpan w:val="2"/>
          </w:tcPr>
          <w:p w14:paraId="3A4E8E9F" w14:textId="77777777" w:rsidR="003158B0" w:rsidRPr="00F95B02" w:rsidRDefault="003158B0" w:rsidP="005201EC">
            <w:pPr>
              <w:pStyle w:val="TAL"/>
            </w:pPr>
            <w:r w:rsidRPr="00F95B02">
              <w:t>Default TDD UL-DL pattern (Note 1)</w:t>
            </w:r>
          </w:p>
        </w:tc>
        <w:tc>
          <w:tcPr>
            <w:tcW w:w="2838" w:type="dxa"/>
          </w:tcPr>
          <w:p w14:paraId="72C22BEC" w14:textId="77777777" w:rsidR="003158B0" w:rsidRPr="00F95B02" w:rsidRDefault="003158B0" w:rsidP="005201EC">
            <w:pPr>
              <w:pStyle w:val="TAC"/>
            </w:pPr>
            <w:r w:rsidRPr="00F95B02">
              <w:t>60 kHz and 120kHz SCS:</w:t>
            </w:r>
          </w:p>
          <w:p w14:paraId="2F3F9D7D" w14:textId="3C09322A" w:rsidR="003158B0" w:rsidRPr="003158B0" w:rsidRDefault="003158B0" w:rsidP="003158B0">
            <w:pPr>
              <w:pStyle w:val="TAC"/>
            </w:pPr>
            <w:r w:rsidRPr="00F95B02">
              <w:t>3D1S1U, S=10D:2G:2U</w:t>
            </w:r>
          </w:p>
        </w:tc>
      </w:tr>
      <w:tr w:rsidR="003158B0" w:rsidRPr="00F95B02" w14:paraId="172F513B" w14:textId="77777777" w:rsidTr="005201EC">
        <w:trPr>
          <w:cantSplit/>
          <w:jc w:val="center"/>
        </w:trPr>
        <w:tc>
          <w:tcPr>
            <w:tcW w:w="1841" w:type="dxa"/>
            <w:tcBorders>
              <w:top w:val="single" w:sz="6" w:space="0" w:color="auto"/>
              <w:bottom w:val="nil"/>
            </w:tcBorders>
          </w:tcPr>
          <w:p w14:paraId="5863709A" w14:textId="77777777" w:rsidR="003158B0" w:rsidRPr="00F95B02" w:rsidRDefault="003158B0" w:rsidP="005201EC">
            <w:pPr>
              <w:pStyle w:val="TAL"/>
            </w:pPr>
            <w:r w:rsidRPr="00F95B02">
              <w:t>HARQ</w:t>
            </w:r>
          </w:p>
        </w:tc>
        <w:tc>
          <w:tcPr>
            <w:tcW w:w="5100" w:type="dxa"/>
          </w:tcPr>
          <w:p w14:paraId="79E3AC8B" w14:textId="77777777" w:rsidR="003158B0" w:rsidRPr="00F95B02" w:rsidRDefault="003158B0" w:rsidP="005201EC">
            <w:pPr>
              <w:pStyle w:val="TAL"/>
            </w:pPr>
            <w:r w:rsidRPr="00F95B02">
              <w:t>Maximum number of HARQ transmissions</w:t>
            </w:r>
          </w:p>
        </w:tc>
        <w:tc>
          <w:tcPr>
            <w:tcW w:w="2838" w:type="dxa"/>
          </w:tcPr>
          <w:p w14:paraId="2E5F4037" w14:textId="77777777" w:rsidR="003158B0" w:rsidRPr="00F95B02" w:rsidRDefault="003158B0" w:rsidP="005201EC">
            <w:pPr>
              <w:pStyle w:val="TAC"/>
              <w:rPr>
                <w:rFonts w:cs="Arial"/>
              </w:rPr>
            </w:pPr>
            <w:r w:rsidRPr="00F95B02">
              <w:rPr>
                <w:rFonts w:cs="Arial"/>
              </w:rPr>
              <w:t>4</w:t>
            </w:r>
          </w:p>
        </w:tc>
      </w:tr>
      <w:tr w:rsidR="003158B0" w:rsidRPr="00F95B02" w14:paraId="664676AB" w14:textId="77777777" w:rsidTr="005201EC">
        <w:trPr>
          <w:cantSplit/>
          <w:jc w:val="center"/>
        </w:trPr>
        <w:tc>
          <w:tcPr>
            <w:tcW w:w="1841" w:type="dxa"/>
            <w:tcBorders>
              <w:top w:val="nil"/>
              <w:bottom w:val="single" w:sz="6" w:space="0" w:color="auto"/>
            </w:tcBorders>
          </w:tcPr>
          <w:p w14:paraId="0D4BF058" w14:textId="77777777" w:rsidR="003158B0" w:rsidRPr="00F95B02" w:rsidRDefault="003158B0" w:rsidP="005201EC">
            <w:pPr>
              <w:pStyle w:val="TAL"/>
            </w:pPr>
          </w:p>
        </w:tc>
        <w:tc>
          <w:tcPr>
            <w:tcW w:w="5100" w:type="dxa"/>
          </w:tcPr>
          <w:p w14:paraId="35502461" w14:textId="77777777" w:rsidR="003158B0" w:rsidRPr="00F95B02" w:rsidRDefault="003158B0" w:rsidP="005201EC">
            <w:pPr>
              <w:pStyle w:val="TAL"/>
            </w:pPr>
            <w:r w:rsidRPr="00F95B02">
              <w:t>RV sequence</w:t>
            </w:r>
          </w:p>
        </w:tc>
        <w:tc>
          <w:tcPr>
            <w:tcW w:w="2838" w:type="dxa"/>
          </w:tcPr>
          <w:p w14:paraId="5E9070DB" w14:textId="77777777" w:rsidR="003158B0" w:rsidRPr="00F95B02" w:rsidRDefault="003158B0" w:rsidP="005201EC">
            <w:pPr>
              <w:pStyle w:val="TAC"/>
              <w:rPr>
                <w:rFonts w:cs="Arial"/>
              </w:rPr>
            </w:pPr>
            <w:r w:rsidRPr="00F95B02">
              <w:rPr>
                <w:rFonts w:cs="Arial"/>
                <w:lang w:val="fr-FR"/>
              </w:rPr>
              <w:t>0, 2, 3, 1</w:t>
            </w:r>
          </w:p>
        </w:tc>
      </w:tr>
      <w:tr w:rsidR="003158B0" w:rsidRPr="00F95B02" w14:paraId="0AFD314A" w14:textId="77777777" w:rsidTr="005201EC">
        <w:trPr>
          <w:cantSplit/>
          <w:jc w:val="center"/>
        </w:trPr>
        <w:tc>
          <w:tcPr>
            <w:tcW w:w="1841" w:type="dxa"/>
            <w:tcBorders>
              <w:top w:val="single" w:sz="6" w:space="0" w:color="auto"/>
              <w:bottom w:val="nil"/>
            </w:tcBorders>
          </w:tcPr>
          <w:p w14:paraId="38437AA7" w14:textId="77777777" w:rsidR="003158B0" w:rsidRPr="00F95B02" w:rsidRDefault="003158B0" w:rsidP="005201EC">
            <w:pPr>
              <w:pStyle w:val="TAL"/>
            </w:pPr>
            <w:r w:rsidRPr="00F95B02">
              <w:t>DM-RS</w:t>
            </w:r>
          </w:p>
        </w:tc>
        <w:tc>
          <w:tcPr>
            <w:tcW w:w="5100" w:type="dxa"/>
            <w:vAlign w:val="center"/>
          </w:tcPr>
          <w:p w14:paraId="0FC52E2A" w14:textId="77777777" w:rsidR="003158B0" w:rsidRPr="00F95B02" w:rsidRDefault="003158B0" w:rsidP="005201EC">
            <w:pPr>
              <w:pStyle w:val="TAL"/>
            </w:pPr>
            <w:r w:rsidRPr="00F95B02">
              <w:t>DM-RS configuration type</w:t>
            </w:r>
          </w:p>
        </w:tc>
        <w:tc>
          <w:tcPr>
            <w:tcW w:w="2838" w:type="dxa"/>
          </w:tcPr>
          <w:p w14:paraId="1A88BE67" w14:textId="77777777" w:rsidR="003158B0" w:rsidRPr="00F95B02" w:rsidRDefault="003158B0" w:rsidP="005201EC">
            <w:pPr>
              <w:pStyle w:val="TAC"/>
              <w:rPr>
                <w:rFonts w:cs="Arial"/>
                <w:lang w:val="fr-FR"/>
              </w:rPr>
            </w:pPr>
            <w:r w:rsidRPr="00F95B02">
              <w:rPr>
                <w:rFonts w:cs="Arial"/>
              </w:rPr>
              <w:t>1</w:t>
            </w:r>
          </w:p>
        </w:tc>
      </w:tr>
      <w:tr w:rsidR="003158B0" w:rsidRPr="00F95B02" w14:paraId="61F50DFB" w14:textId="77777777" w:rsidTr="005201EC">
        <w:trPr>
          <w:cantSplit/>
          <w:jc w:val="center"/>
        </w:trPr>
        <w:tc>
          <w:tcPr>
            <w:tcW w:w="1841" w:type="dxa"/>
            <w:tcBorders>
              <w:top w:val="nil"/>
              <w:bottom w:val="nil"/>
            </w:tcBorders>
          </w:tcPr>
          <w:p w14:paraId="2E589C61" w14:textId="77777777" w:rsidR="003158B0" w:rsidRPr="00F95B02" w:rsidRDefault="003158B0" w:rsidP="005201EC">
            <w:pPr>
              <w:pStyle w:val="TAL"/>
            </w:pPr>
          </w:p>
        </w:tc>
        <w:tc>
          <w:tcPr>
            <w:tcW w:w="5100" w:type="dxa"/>
            <w:vAlign w:val="center"/>
          </w:tcPr>
          <w:p w14:paraId="18740D6E" w14:textId="77777777" w:rsidR="003158B0" w:rsidRPr="00F95B02" w:rsidRDefault="003158B0" w:rsidP="005201EC">
            <w:pPr>
              <w:pStyle w:val="TAL"/>
            </w:pPr>
            <w:r w:rsidRPr="00F95B02">
              <w:t>DM-RS duration</w:t>
            </w:r>
          </w:p>
        </w:tc>
        <w:tc>
          <w:tcPr>
            <w:tcW w:w="2838" w:type="dxa"/>
          </w:tcPr>
          <w:p w14:paraId="373406C9" w14:textId="77777777" w:rsidR="003158B0" w:rsidRPr="00F95B02" w:rsidRDefault="003158B0" w:rsidP="005201EC">
            <w:pPr>
              <w:pStyle w:val="TAC"/>
              <w:rPr>
                <w:rFonts w:cs="Arial"/>
              </w:rPr>
            </w:pPr>
            <w:r w:rsidRPr="00F95B02">
              <w:t>single-symbol DM-RS</w:t>
            </w:r>
          </w:p>
        </w:tc>
      </w:tr>
      <w:tr w:rsidR="003158B0" w:rsidRPr="00F95B02" w14:paraId="0D043DCE" w14:textId="77777777" w:rsidTr="005201EC">
        <w:trPr>
          <w:cantSplit/>
          <w:jc w:val="center"/>
        </w:trPr>
        <w:tc>
          <w:tcPr>
            <w:tcW w:w="1841" w:type="dxa"/>
            <w:tcBorders>
              <w:top w:val="nil"/>
              <w:bottom w:val="nil"/>
            </w:tcBorders>
          </w:tcPr>
          <w:p w14:paraId="11264288" w14:textId="77777777" w:rsidR="003158B0" w:rsidRPr="00F95B02" w:rsidRDefault="003158B0" w:rsidP="005201EC">
            <w:pPr>
              <w:pStyle w:val="TAL"/>
            </w:pPr>
          </w:p>
        </w:tc>
        <w:tc>
          <w:tcPr>
            <w:tcW w:w="5100" w:type="dxa"/>
            <w:vAlign w:val="center"/>
          </w:tcPr>
          <w:p w14:paraId="03D327E9" w14:textId="77777777" w:rsidR="003158B0" w:rsidRPr="00F95B02" w:rsidRDefault="003158B0" w:rsidP="005201EC">
            <w:pPr>
              <w:pStyle w:val="TAL"/>
            </w:pPr>
            <w:r w:rsidRPr="00F95B02">
              <w:rPr>
                <w:lang w:eastAsia="zh-CN"/>
              </w:rPr>
              <w:t>Additional DM-RS symbols</w:t>
            </w:r>
          </w:p>
        </w:tc>
        <w:tc>
          <w:tcPr>
            <w:tcW w:w="2838" w:type="dxa"/>
          </w:tcPr>
          <w:p w14:paraId="56AEDA94" w14:textId="4FECD9C8" w:rsidR="003158B0" w:rsidRPr="00F95B02" w:rsidRDefault="00E960EA" w:rsidP="005201EC">
            <w:pPr>
              <w:pStyle w:val="TAC"/>
            </w:pPr>
            <w:r w:rsidRPr="00802790">
              <w:rPr>
                <w:rFonts w:cs="Arial"/>
                <w:highlight w:val="yellow"/>
              </w:rPr>
              <w:t>[</w:t>
            </w:r>
            <w:r w:rsidR="00B47FCD" w:rsidRPr="00802790">
              <w:rPr>
                <w:rFonts w:cs="Arial"/>
                <w:highlight w:val="yellow"/>
              </w:rPr>
              <w:t>P</w:t>
            </w:r>
            <w:r w:rsidR="003158B0" w:rsidRPr="00802790">
              <w:rPr>
                <w:rFonts w:cs="Arial"/>
                <w:highlight w:val="yellow"/>
              </w:rPr>
              <w:t>os</w:t>
            </w:r>
            <w:r w:rsidR="00802790" w:rsidRPr="00802790">
              <w:rPr>
                <w:rFonts w:cs="Arial"/>
                <w:highlight w:val="yellow"/>
              </w:rPr>
              <w:t>1]</w:t>
            </w:r>
          </w:p>
        </w:tc>
      </w:tr>
      <w:tr w:rsidR="003158B0" w:rsidRPr="00F95B02" w14:paraId="7006AFC6" w14:textId="77777777" w:rsidTr="005201EC">
        <w:trPr>
          <w:cantSplit/>
          <w:jc w:val="center"/>
        </w:trPr>
        <w:tc>
          <w:tcPr>
            <w:tcW w:w="1841" w:type="dxa"/>
            <w:tcBorders>
              <w:top w:val="nil"/>
              <w:bottom w:val="nil"/>
            </w:tcBorders>
          </w:tcPr>
          <w:p w14:paraId="76C3B9BC" w14:textId="77777777" w:rsidR="003158B0" w:rsidRPr="00F95B02" w:rsidRDefault="003158B0" w:rsidP="005201EC">
            <w:pPr>
              <w:pStyle w:val="TAL"/>
            </w:pPr>
          </w:p>
        </w:tc>
        <w:tc>
          <w:tcPr>
            <w:tcW w:w="5100" w:type="dxa"/>
            <w:vAlign w:val="center"/>
          </w:tcPr>
          <w:p w14:paraId="4DB96073" w14:textId="77777777" w:rsidR="003158B0" w:rsidRPr="00F95B02" w:rsidRDefault="003158B0" w:rsidP="005201EC">
            <w:pPr>
              <w:pStyle w:val="TAL"/>
              <w:rPr>
                <w:lang w:eastAsia="zh-CN"/>
              </w:rPr>
            </w:pPr>
            <w:r w:rsidRPr="00F95B02">
              <w:t>Number of DM-RS CDM group(s) without data</w:t>
            </w:r>
          </w:p>
        </w:tc>
        <w:tc>
          <w:tcPr>
            <w:tcW w:w="2838" w:type="dxa"/>
          </w:tcPr>
          <w:p w14:paraId="5BB5FF0E" w14:textId="77777777" w:rsidR="003158B0" w:rsidRPr="00F95B02" w:rsidRDefault="003158B0" w:rsidP="005201EC">
            <w:pPr>
              <w:pStyle w:val="TAC"/>
              <w:rPr>
                <w:rFonts w:cs="Arial"/>
              </w:rPr>
            </w:pPr>
            <w:r w:rsidRPr="00F95B02">
              <w:rPr>
                <w:rFonts w:cs="Arial"/>
              </w:rPr>
              <w:t>2</w:t>
            </w:r>
          </w:p>
        </w:tc>
      </w:tr>
      <w:tr w:rsidR="003158B0" w:rsidRPr="00F95B02" w14:paraId="052FB862" w14:textId="77777777" w:rsidTr="005201EC">
        <w:trPr>
          <w:cantSplit/>
          <w:jc w:val="center"/>
        </w:trPr>
        <w:tc>
          <w:tcPr>
            <w:tcW w:w="1841" w:type="dxa"/>
            <w:tcBorders>
              <w:top w:val="nil"/>
              <w:bottom w:val="nil"/>
            </w:tcBorders>
          </w:tcPr>
          <w:p w14:paraId="4B922A27" w14:textId="77777777" w:rsidR="003158B0" w:rsidRPr="00F95B02" w:rsidRDefault="003158B0" w:rsidP="005201EC">
            <w:pPr>
              <w:pStyle w:val="TAL"/>
            </w:pPr>
          </w:p>
        </w:tc>
        <w:tc>
          <w:tcPr>
            <w:tcW w:w="5100" w:type="dxa"/>
            <w:vAlign w:val="center"/>
          </w:tcPr>
          <w:p w14:paraId="4167F14F" w14:textId="77777777" w:rsidR="003158B0" w:rsidRPr="00F95B02" w:rsidRDefault="003158B0" w:rsidP="005201EC">
            <w:pPr>
              <w:pStyle w:val="TAL"/>
            </w:pPr>
            <w:r w:rsidRPr="00F95B02">
              <w:t>Ratio of PUSCH EPRE to DM-RS EPRE</w:t>
            </w:r>
          </w:p>
        </w:tc>
        <w:tc>
          <w:tcPr>
            <w:tcW w:w="2838" w:type="dxa"/>
          </w:tcPr>
          <w:p w14:paraId="4BA1470E" w14:textId="77777777" w:rsidR="003158B0" w:rsidRPr="00F95B02" w:rsidRDefault="003158B0" w:rsidP="005201EC">
            <w:pPr>
              <w:pStyle w:val="TAC"/>
              <w:rPr>
                <w:rFonts w:cs="Arial"/>
              </w:rPr>
            </w:pPr>
            <w:r w:rsidRPr="00F95B02">
              <w:rPr>
                <w:rFonts w:cs="Arial"/>
                <w:lang w:eastAsia="zh-CN"/>
              </w:rPr>
              <w:t>-3 dB</w:t>
            </w:r>
          </w:p>
        </w:tc>
      </w:tr>
      <w:tr w:rsidR="003158B0" w:rsidRPr="00F95B02" w14:paraId="135A76E2" w14:textId="77777777" w:rsidTr="005201EC">
        <w:trPr>
          <w:cantSplit/>
          <w:jc w:val="center"/>
        </w:trPr>
        <w:tc>
          <w:tcPr>
            <w:tcW w:w="1841" w:type="dxa"/>
            <w:tcBorders>
              <w:top w:val="nil"/>
              <w:bottom w:val="nil"/>
            </w:tcBorders>
          </w:tcPr>
          <w:p w14:paraId="12C14858" w14:textId="77777777" w:rsidR="003158B0" w:rsidRPr="00F95B02" w:rsidRDefault="003158B0" w:rsidP="005201EC">
            <w:pPr>
              <w:pStyle w:val="TAL"/>
            </w:pPr>
          </w:p>
        </w:tc>
        <w:tc>
          <w:tcPr>
            <w:tcW w:w="5100" w:type="dxa"/>
            <w:vAlign w:val="center"/>
          </w:tcPr>
          <w:p w14:paraId="1C01090D" w14:textId="77777777" w:rsidR="003158B0" w:rsidRPr="00F95B02" w:rsidRDefault="003158B0" w:rsidP="005201EC">
            <w:pPr>
              <w:pStyle w:val="TAL"/>
            </w:pPr>
            <w:r w:rsidRPr="00F95B02">
              <w:t>DM-RS port(s)</w:t>
            </w:r>
          </w:p>
        </w:tc>
        <w:tc>
          <w:tcPr>
            <w:tcW w:w="2838" w:type="dxa"/>
          </w:tcPr>
          <w:p w14:paraId="6EC4EA39" w14:textId="258D2E5B" w:rsidR="003158B0" w:rsidRPr="00F95B02" w:rsidRDefault="003158B0" w:rsidP="005201EC">
            <w:pPr>
              <w:pStyle w:val="TAC"/>
              <w:rPr>
                <w:rFonts w:cs="Arial"/>
                <w:lang w:eastAsia="zh-CN"/>
              </w:rPr>
            </w:pPr>
            <w:r w:rsidRPr="003158B0">
              <w:rPr>
                <w:rFonts w:cs="Arial"/>
                <w:highlight w:val="yellow"/>
              </w:rPr>
              <w:t>{0}</w:t>
            </w:r>
          </w:p>
        </w:tc>
      </w:tr>
      <w:tr w:rsidR="003158B0" w:rsidRPr="00F95B02" w14:paraId="2C2811B7" w14:textId="77777777" w:rsidTr="005201EC">
        <w:trPr>
          <w:cantSplit/>
          <w:jc w:val="center"/>
        </w:trPr>
        <w:tc>
          <w:tcPr>
            <w:tcW w:w="1841" w:type="dxa"/>
            <w:tcBorders>
              <w:top w:val="nil"/>
              <w:bottom w:val="single" w:sz="6" w:space="0" w:color="auto"/>
            </w:tcBorders>
          </w:tcPr>
          <w:p w14:paraId="108F7E6B" w14:textId="77777777" w:rsidR="003158B0" w:rsidRPr="00F95B02" w:rsidRDefault="003158B0" w:rsidP="005201EC">
            <w:pPr>
              <w:pStyle w:val="TAL"/>
            </w:pPr>
          </w:p>
        </w:tc>
        <w:tc>
          <w:tcPr>
            <w:tcW w:w="5100" w:type="dxa"/>
            <w:vAlign w:val="center"/>
          </w:tcPr>
          <w:p w14:paraId="6BF178D4" w14:textId="77777777" w:rsidR="003158B0" w:rsidRPr="00F95B02" w:rsidRDefault="003158B0" w:rsidP="005201EC">
            <w:pPr>
              <w:pStyle w:val="TAL"/>
            </w:pPr>
            <w:r w:rsidRPr="00F95B02">
              <w:t>DM-RS sequence generation</w:t>
            </w:r>
          </w:p>
        </w:tc>
        <w:tc>
          <w:tcPr>
            <w:tcW w:w="2838" w:type="dxa"/>
          </w:tcPr>
          <w:p w14:paraId="29B5526E" w14:textId="77777777" w:rsidR="003158B0" w:rsidRPr="00F95B02" w:rsidRDefault="003158B0" w:rsidP="005201EC">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3158B0" w:rsidRPr="00F95B02" w14:paraId="0BE396B2" w14:textId="77777777" w:rsidTr="005201EC">
        <w:trPr>
          <w:cantSplit/>
          <w:jc w:val="center"/>
        </w:trPr>
        <w:tc>
          <w:tcPr>
            <w:tcW w:w="1841" w:type="dxa"/>
            <w:tcBorders>
              <w:top w:val="single" w:sz="6" w:space="0" w:color="auto"/>
              <w:bottom w:val="nil"/>
            </w:tcBorders>
          </w:tcPr>
          <w:p w14:paraId="183C6576" w14:textId="77777777" w:rsidR="003158B0" w:rsidRPr="00F95B02" w:rsidRDefault="003158B0" w:rsidP="005201EC">
            <w:pPr>
              <w:pStyle w:val="TAL"/>
            </w:pPr>
            <w:r w:rsidRPr="00F95B02">
              <w:t>Time domain</w:t>
            </w:r>
          </w:p>
        </w:tc>
        <w:tc>
          <w:tcPr>
            <w:tcW w:w="5100" w:type="dxa"/>
          </w:tcPr>
          <w:p w14:paraId="600D1A62" w14:textId="77777777" w:rsidR="003158B0" w:rsidRPr="00F95B02" w:rsidRDefault="003158B0" w:rsidP="005201EC">
            <w:pPr>
              <w:pStyle w:val="TAL"/>
            </w:pPr>
            <w:r w:rsidRPr="00F95B02">
              <w:rPr>
                <w:rFonts w:eastAsia="Batang"/>
              </w:rPr>
              <w:t>PUSCH mapping type</w:t>
            </w:r>
          </w:p>
        </w:tc>
        <w:tc>
          <w:tcPr>
            <w:tcW w:w="2838" w:type="dxa"/>
          </w:tcPr>
          <w:p w14:paraId="71BA1C7B" w14:textId="77777777" w:rsidR="003158B0" w:rsidRPr="00F95B02" w:rsidRDefault="003158B0" w:rsidP="005201EC">
            <w:pPr>
              <w:pStyle w:val="TAC"/>
              <w:rPr>
                <w:rFonts w:cs="Arial"/>
              </w:rPr>
            </w:pPr>
            <w:r w:rsidRPr="00F95B02">
              <w:rPr>
                <w:rFonts w:cs="Arial"/>
              </w:rPr>
              <w:t>B</w:t>
            </w:r>
          </w:p>
        </w:tc>
      </w:tr>
      <w:tr w:rsidR="003158B0" w:rsidRPr="00F95B02" w14:paraId="0E744A90" w14:textId="77777777" w:rsidTr="005201EC">
        <w:trPr>
          <w:cantSplit/>
          <w:jc w:val="center"/>
        </w:trPr>
        <w:tc>
          <w:tcPr>
            <w:tcW w:w="1841" w:type="dxa"/>
            <w:tcBorders>
              <w:top w:val="nil"/>
              <w:bottom w:val="nil"/>
            </w:tcBorders>
          </w:tcPr>
          <w:p w14:paraId="3518CF74" w14:textId="77777777" w:rsidR="003158B0" w:rsidRPr="00F95B02" w:rsidRDefault="003158B0" w:rsidP="005201EC">
            <w:pPr>
              <w:pStyle w:val="TAL"/>
            </w:pPr>
            <w:r w:rsidRPr="00F95B02">
              <w:t>resource</w:t>
            </w:r>
          </w:p>
        </w:tc>
        <w:tc>
          <w:tcPr>
            <w:tcW w:w="5100" w:type="dxa"/>
          </w:tcPr>
          <w:p w14:paraId="13DB761A" w14:textId="77777777" w:rsidR="003158B0" w:rsidRPr="00F95B02" w:rsidRDefault="003158B0" w:rsidP="005201EC">
            <w:pPr>
              <w:pStyle w:val="TAL"/>
              <w:rPr>
                <w:rFonts w:eastAsia="Batang"/>
              </w:rPr>
            </w:pPr>
            <w:r w:rsidRPr="00F95B02">
              <w:t>Start symbol index</w:t>
            </w:r>
          </w:p>
        </w:tc>
        <w:tc>
          <w:tcPr>
            <w:tcW w:w="2838" w:type="dxa"/>
          </w:tcPr>
          <w:p w14:paraId="654E7891" w14:textId="77777777" w:rsidR="003158B0" w:rsidRPr="00F95B02" w:rsidRDefault="003158B0" w:rsidP="005201EC">
            <w:pPr>
              <w:pStyle w:val="TAC"/>
              <w:rPr>
                <w:rFonts w:cs="Arial"/>
              </w:rPr>
            </w:pPr>
            <w:r w:rsidRPr="00F95B02">
              <w:rPr>
                <w:rFonts w:cs="Arial"/>
              </w:rPr>
              <w:t xml:space="preserve">0 </w:t>
            </w:r>
          </w:p>
        </w:tc>
      </w:tr>
      <w:tr w:rsidR="003158B0" w:rsidRPr="00F95B02" w14:paraId="3F871D82" w14:textId="77777777" w:rsidTr="005201EC">
        <w:trPr>
          <w:cantSplit/>
          <w:jc w:val="center"/>
        </w:trPr>
        <w:tc>
          <w:tcPr>
            <w:tcW w:w="1841" w:type="dxa"/>
            <w:tcBorders>
              <w:top w:val="nil"/>
              <w:bottom w:val="single" w:sz="6" w:space="0" w:color="auto"/>
            </w:tcBorders>
          </w:tcPr>
          <w:p w14:paraId="1E5D41C5" w14:textId="77777777" w:rsidR="003158B0" w:rsidRPr="00F95B02" w:rsidRDefault="003158B0" w:rsidP="005201EC">
            <w:pPr>
              <w:pStyle w:val="TAL"/>
            </w:pPr>
          </w:p>
        </w:tc>
        <w:tc>
          <w:tcPr>
            <w:tcW w:w="5100" w:type="dxa"/>
          </w:tcPr>
          <w:p w14:paraId="7AB0D2AB" w14:textId="77777777" w:rsidR="003158B0" w:rsidRPr="00F95B02" w:rsidRDefault="003158B0" w:rsidP="005201EC">
            <w:pPr>
              <w:pStyle w:val="TAL"/>
            </w:pPr>
            <w:r w:rsidRPr="00F95B02">
              <w:t>Allocation length</w:t>
            </w:r>
          </w:p>
        </w:tc>
        <w:tc>
          <w:tcPr>
            <w:tcW w:w="2838" w:type="dxa"/>
          </w:tcPr>
          <w:p w14:paraId="6C8EDB7C" w14:textId="77777777" w:rsidR="003158B0" w:rsidRPr="00F95B02" w:rsidRDefault="003158B0" w:rsidP="005201EC">
            <w:pPr>
              <w:pStyle w:val="TAC"/>
              <w:rPr>
                <w:rFonts w:cs="Arial"/>
              </w:rPr>
            </w:pPr>
            <w:r w:rsidRPr="00F95B02">
              <w:rPr>
                <w:rFonts w:cs="Arial"/>
              </w:rPr>
              <w:t xml:space="preserve">10 </w:t>
            </w:r>
          </w:p>
        </w:tc>
      </w:tr>
      <w:tr w:rsidR="003158B0" w:rsidRPr="00F95B02" w14:paraId="33FF3FF1" w14:textId="77777777" w:rsidTr="005201EC">
        <w:trPr>
          <w:cantSplit/>
          <w:jc w:val="center"/>
        </w:trPr>
        <w:tc>
          <w:tcPr>
            <w:tcW w:w="1841" w:type="dxa"/>
            <w:tcBorders>
              <w:top w:val="single" w:sz="6" w:space="0" w:color="auto"/>
              <w:bottom w:val="nil"/>
            </w:tcBorders>
          </w:tcPr>
          <w:p w14:paraId="3D83C8A3" w14:textId="77777777" w:rsidR="003158B0" w:rsidRPr="00F95B02" w:rsidRDefault="003158B0" w:rsidP="005201EC">
            <w:pPr>
              <w:pStyle w:val="TAL"/>
            </w:pPr>
            <w:r w:rsidRPr="00F95B02">
              <w:t>Frequency domain</w:t>
            </w:r>
          </w:p>
        </w:tc>
        <w:tc>
          <w:tcPr>
            <w:tcW w:w="5100" w:type="dxa"/>
          </w:tcPr>
          <w:p w14:paraId="03B4E8D7" w14:textId="77777777" w:rsidR="003158B0" w:rsidRPr="00F95B02" w:rsidRDefault="003158B0" w:rsidP="005201EC">
            <w:pPr>
              <w:pStyle w:val="TAL"/>
            </w:pPr>
            <w:r w:rsidRPr="00F95B02">
              <w:t>RB assignment</w:t>
            </w:r>
          </w:p>
        </w:tc>
        <w:tc>
          <w:tcPr>
            <w:tcW w:w="2838" w:type="dxa"/>
          </w:tcPr>
          <w:p w14:paraId="4E55287E" w14:textId="77777777" w:rsidR="003158B0" w:rsidRPr="00F95B02" w:rsidRDefault="003158B0" w:rsidP="005201EC">
            <w:pPr>
              <w:pStyle w:val="TAC"/>
              <w:rPr>
                <w:rFonts w:cs="Arial"/>
              </w:rPr>
            </w:pPr>
            <w:r w:rsidRPr="00F95B02">
              <w:rPr>
                <w:rFonts w:cs="Arial"/>
              </w:rPr>
              <w:t>Full applicable test bandwidth</w:t>
            </w:r>
          </w:p>
        </w:tc>
      </w:tr>
      <w:tr w:rsidR="003158B0" w:rsidRPr="00F95B02" w14:paraId="7D4573CA" w14:textId="77777777" w:rsidTr="005201EC">
        <w:trPr>
          <w:cantSplit/>
          <w:jc w:val="center"/>
        </w:trPr>
        <w:tc>
          <w:tcPr>
            <w:tcW w:w="1841" w:type="dxa"/>
            <w:tcBorders>
              <w:top w:val="nil"/>
              <w:bottom w:val="single" w:sz="6" w:space="0" w:color="auto"/>
            </w:tcBorders>
          </w:tcPr>
          <w:p w14:paraId="6244D60B" w14:textId="77777777" w:rsidR="003158B0" w:rsidRPr="00F95B02" w:rsidRDefault="003158B0" w:rsidP="005201EC">
            <w:pPr>
              <w:pStyle w:val="TAL"/>
            </w:pPr>
            <w:r w:rsidRPr="00F95B02">
              <w:t>resource</w:t>
            </w:r>
          </w:p>
        </w:tc>
        <w:tc>
          <w:tcPr>
            <w:tcW w:w="5100" w:type="dxa"/>
          </w:tcPr>
          <w:p w14:paraId="05D44781" w14:textId="77777777" w:rsidR="003158B0" w:rsidRPr="00F95B02" w:rsidRDefault="003158B0" w:rsidP="005201EC">
            <w:pPr>
              <w:pStyle w:val="TAL"/>
            </w:pPr>
            <w:r w:rsidRPr="00F95B02">
              <w:t>Frequency hopping</w:t>
            </w:r>
          </w:p>
        </w:tc>
        <w:tc>
          <w:tcPr>
            <w:tcW w:w="2838" w:type="dxa"/>
          </w:tcPr>
          <w:p w14:paraId="3BC7DBBB" w14:textId="77777777" w:rsidR="003158B0" w:rsidRPr="00F95B02" w:rsidRDefault="003158B0" w:rsidP="005201EC">
            <w:pPr>
              <w:pStyle w:val="TAC"/>
              <w:rPr>
                <w:rFonts w:cs="Arial"/>
              </w:rPr>
            </w:pPr>
            <w:r w:rsidRPr="00F95B02">
              <w:rPr>
                <w:rFonts w:cs="Arial"/>
              </w:rPr>
              <w:t>Disabled</w:t>
            </w:r>
          </w:p>
        </w:tc>
      </w:tr>
      <w:tr w:rsidR="003158B0" w:rsidRPr="00F95B02" w14:paraId="7940F2FF" w14:textId="77777777" w:rsidTr="005201EC">
        <w:trPr>
          <w:cantSplit/>
          <w:jc w:val="center"/>
        </w:trPr>
        <w:tc>
          <w:tcPr>
            <w:tcW w:w="6941" w:type="dxa"/>
            <w:gridSpan w:val="2"/>
            <w:vAlign w:val="center"/>
          </w:tcPr>
          <w:p w14:paraId="6C780AEF" w14:textId="77777777" w:rsidR="003158B0" w:rsidRPr="00F95B02" w:rsidRDefault="003158B0" w:rsidP="005201EC">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54486B15" w14:textId="77777777" w:rsidR="003158B0" w:rsidRPr="00F95B02" w:rsidRDefault="003158B0" w:rsidP="005201EC">
            <w:pPr>
              <w:pStyle w:val="TAC"/>
              <w:rPr>
                <w:rFonts w:cs="Arial"/>
              </w:rPr>
            </w:pPr>
            <w:r w:rsidRPr="00F95B02">
              <w:rPr>
                <w:rFonts w:cs="Arial"/>
                <w:lang w:eastAsia="zh-CN"/>
              </w:rPr>
              <w:t>0</w:t>
            </w:r>
          </w:p>
        </w:tc>
      </w:tr>
      <w:tr w:rsidR="003158B0" w:rsidRPr="00F95B02" w14:paraId="66D52B80" w14:textId="77777777" w:rsidTr="005201EC">
        <w:trPr>
          <w:cantSplit/>
          <w:jc w:val="center"/>
        </w:trPr>
        <w:tc>
          <w:tcPr>
            <w:tcW w:w="6941" w:type="dxa"/>
            <w:gridSpan w:val="2"/>
            <w:vAlign w:val="center"/>
          </w:tcPr>
          <w:p w14:paraId="4BB70FD4" w14:textId="77777777" w:rsidR="003158B0" w:rsidRPr="00F95B02" w:rsidRDefault="003158B0" w:rsidP="005201EC">
            <w:pPr>
              <w:pStyle w:val="TAL"/>
            </w:pPr>
            <w:r w:rsidRPr="00F95B02">
              <w:t>Code block group based PUSCH transmission</w:t>
            </w:r>
          </w:p>
        </w:tc>
        <w:tc>
          <w:tcPr>
            <w:tcW w:w="2838" w:type="dxa"/>
            <w:vAlign w:val="center"/>
          </w:tcPr>
          <w:p w14:paraId="48E72722" w14:textId="77777777" w:rsidR="003158B0" w:rsidRPr="00F95B02" w:rsidRDefault="003158B0" w:rsidP="005201EC">
            <w:pPr>
              <w:pStyle w:val="TAC"/>
              <w:rPr>
                <w:rFonts w:cs="Arial"/>
              </w:rPr>
            </w:pPr>
            <w:r w:rsidRPr="00F95B02">
              <w:rPr>
                <w:rFonts w:cs="Arial"/>
              </w:rPr>
              <w:t>Disabled</w:t>
            </w:r>
          </w:p>
        </w:tc>
      </w:tr>
      <w:tr w:rsidR="003158B0" w:rsidRPr="00F95B02" w14:paraId="1BB08A42" w14:textId="77777777" w:rsidTr="005201EC">
        <w:trPr>
          <w:cantSplit/>
          <w:jc w:val="center"/>
        </w:trPr>
        <w:tc>
          <w:tcPr>
            <w:tcW w:w="1841" w:type="dxa"/>
            <w:tcBorders>
              <w:top w:val="single" w:sz="6" w:space="0" w:color="auto"/>
              <w:bottom w:val="nil"/>
            </w:tcBorders>
          </w:tcPr>
          <w:p w14:paraId="1AF2B9C6" w14:textId="77777777" w:rsidR="003158B0" w:rsidRPr="00F95B02" w:rsidRDefault="003158B0" w:rsidP="005201EC">
            <w:pPr>
              <w:pStyle w:val="TAL"/>
            </w:pPr>
            <w:r w:rsidRPr="00F95B02">
              <w:rPr>
                <w:lang w:eastAsia="zh-CN"/>
              </w:rPr>
              <w:t>PT-RS</w:t>
            </w:r>
          </w:p>
        </w:tc>
        <w:tc>
          <w:tcPr>
            <w:tcW w:w="5100" w:type="dxa"/>
            <w:vAlign w:val="center"/>
          </w:tcPr>
          <w:p w14:paraId="6CCDA676" w14:textId="77777777" w:rsidR="003158B0" w:rsidRPr="00F95B02" w:rsidRDefault="003158B0" w:rsidP="005201EC">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877EC4A" w14:textId="4087E7BC" w:rsidR="003158B0" w:rsidRPr="00F95B02" w:rsidRDefault="003158B0" w:rsidP="005201EC">
            <w:pPr>
              <w:pStyle w:val="TAC"/>
              <w:rPr>
                <w:rFonts w:cs="Arial"/>
              </w:rPr>
            </w:pPr>
            <w:r w:rsidRPr="00F95B02">
              <w:t>2</w:t>
            </w:r>
            <w:r>
              <w:t xml:space="preserve">, </w:t>
            </w:r>
            <w:r w:rsidR="00802790">
              <w:t>and disabled</w:t>
            </w:r>
          </w:p>
        </w:tc>
      </w:tr>
      <w:tr w:rsidR="003158B0" w:rsidRPr="00F95B02" w14:paraId="33ACC2FF" w14:textId="77777777" w:rsidTr="005201EC">
        <w:trPr>
          <w:cantSplit/>
          <w:jc w:val="center"/>
        </w:trPr>
        <w:tc>
          <w:tcPr>
            <w:tcW w:w="1841" w:type="dxa"/>
            <w:tcBorders>
              <w:top w:val="nil"/>
              <w:bottom w:val="single" w:sz="6" w:space="0" w:color="auto"/>
            </w:tcBorders>
          </w:tcPr>
          <w:p w14:paraId="5EB4C25E" w14:textId="77777777" w:rsidR="003158B0" w:rsidRPr="00F95B02" w:rsidRDefault="003158B0" w:rsidP="005201EC">
            <w:pPr>
              <w:pStyle w:val="TAL"/>
            </w:pPr>
            <w:r w:rsidRPr="00F95B02">
              <w:rPr>
                <w:lang w:eastAsia="zh-CN"/>
              </w:rPr>
              <w:t>configuration</w:t>
            </w:r>
          </w:p>
        </w:tc>
        <w:tc>
          <w:tcPr>
            <w:tcW w:w="5100" w:type="dxa"/>
            <w:vAlign w:val="center"/>
          </w:tcPr>
          <w:p w14:paraId="5791796C" w14:textId="77777777" w:rsidR="003158B0" w:rsidRPr="00F95B02" w:rsidRDefault="003158B0" w:rsidP="005201EC">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02EC05F2" w14:textId="4B5F1101" w:rsidR="003158B0" w:rsidRPr="00F95B02" w:rsidRDefault="003158B0" w:rsidP="005201EC">
            <w:pPr>
              <w:pStyle w:val="TAC"/>
              <w:rPr>
                <w:rFonts w:cs="Arial"/>
              </w:rPr>
            </w:pPr>
            <w:r w:rsidRPr="00F95B02">
              <w:t>1</w:t>
            </w:r>
            <w:r w:rsidR="00802790">
              <w:t xml:space="preserve"> and disabled</w:t>
            </w:r>
          </w:p>
        </w:tc>
      </w:tr>
      <w:tr w:rsidR="003158B0" w:rsidRPr="00F95B02" w14:paraId="6B3E0643" w14:textId="77777777" w:rsidTr="005201EC">
        <w:trPr>
          <w:cantSplit/>
          <w:jc w:val="center"/>
        </w:trPr>
        <w:tc>
          <w:tcPr>
            <w:tcW w:w="9779" w:type="dxa"/>
            <w:gridSpan w:val="3"/>
            <w:vAlign w:val="center"/>
          </w:tcPr>
          <w:p w14:paraId="05C17F51" w14:textId="77777777" w:rsidR="003158B0" w:rsidRPr="00F95B02" w:rsidRDefault="003158B0" w:rsidP="005201EC">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037771ED" w14:textId="185A3DAF" w:rsidR="00E960EA" w:rsidRDefault="00E960EA" w:rsidP="00F53D9E">
      <w:pPr>
        <w:jc w:val="both"/>
        <w:rPr>
          <w:szCs w:val="18"/>
          <w:lang w:eastAsia="zh-CN"/>
        </w:rPr>
      </w:pPr>
    </w:p>
    <w:p w14:paraId="73F7F603" w14:textId="5FD34F73" w:rsidR="00DC6154" w:rsidRDefault="00DC6154" w:rsidP="00DC6154">
      <w:pPr>
        <w:jc w:val="both"/>
        <w:rPr>
          <w:b/>
          <w:lang w:eastAsia="zh-CN"/>
        </w:rPr>
      </w:pPr>
      <w:r>
        <w:rPr>
          <w:b/>
          <w:lang w:eastAsia="zh-CN"/>
        </w:rPr>
        <w:t xml:space="preserve">Proposal </w:t>
      </w:r>
      <w:r w:rsidR="00012E31">
        <w:rPr>
          <w:b/>
          <w:lang w:eastAsia="zh-CN"/>
        </w:rPr>
        <w:t>11</w:t>
      </w:r>
      <w:r>
        <w:rPr>
          <w:b/>
          <w:lang w:eastAsia="zh-CN"/>
        </w:rPr>
        <w:t xml:space="preserve">: The following test parameters could be considered for PUSCH </w:t>
      </w:r>
      <w:r w:rsidR="00642A01">
        <w:rPr>
          <w:b/>
          <w:lang w:eastAsia="zh-CN"/>
        </w:rPr>
        <w:t>performance evaluation</w:t>
      </w:r>
      <w:r>
        <w:rPr>
          <w:b/>
          <w:lang w:eastAsia="zh-CN"/>
        </w:rPr>
        <w:t xml:space="preserve"> for above 10GHz for DFS-s-OFDM waveform</w:t>
      </w:r>
    </w:p>
    <w:p w14:paraId="163E3D4A" w14:textId="6278E206" w:rsidR="00DC6154" w:rsidRPr="00012E31" w:rsidRDefault="00642A01" w:rsidP="00012E31">
      <w:pPr>
        <w:jc w:val="center"/>
        <w:rPr>
          <w:szCs w:val="18"/>
          <w:lang w:eastAsia="zh-CN"/>
        </w:rPr>
      </w:pPr>
      <w:r>
        <w:rPr>
          <w:rFonts w:hint="eastAsia"/>
          <w:szCs w:val="18"/>
          <w:lang w:eastAsia="zh-CN"/>
        </w:rPr>
        <w:t>T</w:t>
      </w:r>
      <w:r>
        <w:rPr>
          <w:szCs w:val="18"/>
          <w:lang w:eastAsia="zh-CN"/>
        </w:rPr>
        <w:t xml:space="preserve">able </w:t>
      </w:r>
      <w:r w:rsidR="00012E31">
        <w:rPr>
          <w:szCs w:val="18"/>
          <w:lang w:eastAsia="zh-CN"/>
        </w:rPr>
        <w:t>4</w:t>
      </w:r>
      <w:r>
        <w:rPr>
          <w:szCs w:val="18"/>
          <w:lang w:eastAsia="zh-CN"/>
        </w:rPr>
        <w:t>:  Test parameters of PUSCH with DFT-s-OFDM</w:t>
      </w:r>
      <w:r w:rsidR="00012E31">
        <w:rPr>
          <w:szCs w:val="18"/>
          <w:lang w:eastAsia="zh-CN"/>
        </w:rPr>
        <w:t xml:space="preserve"> for above 10GHz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DC6154" w:rsidRPr="00F95B02" w14:paraId="39E91750" w14:textId="77777777" w:rsidTr="00DC6154">
        <w:trPr>
          <w:cantSplit/>
          <w:jc w:val="center"/>
        </w:trPr>
        <w:tc>
          <w:tcPr>
            <w:tcW w:w="5519" w:type="dxa"/>
            <w:gridSpan w:val="2"/>
            <w:tcBorders>
              <w:top w:val="single" w:sz="4" w:space="0" w:color="auto"/>
              <w:left w:val="single" w:sz="4" w:space="0" w:color="auto"/>
              <w:bottom w:val="single" w:sz="6" w:space="0" w:color="auto"/>
              <w:right w:val="single" w:sz="6" w:space="0" w:color="auto"/>
            </w:tcBorders>
          </w:tcPr>
          <w:p w14:paraId="6517616A" w14:textId="77777777" w:rsidR="00DC6154" w:rsidRPr="00F95B02" w:rsidRDefault="00DC6154" w:rsidP="003D6D24">
            <w:pPr>
              <w:pStyle w:val="TAH"/>
            </w:pPr>
            <w:r w:rsidRPr="00F95B02">
              <w:t>Parameter</w:t>
            </w:r>
          </w:p>
        </w:tc>
        <w:tc>
          <w:tcPr>
            <w:tcW w:w="3737" w:type="dxa"/>
            <w:tcBorders>
              <w:top w:val="single" w:sz="4" w:space="0" w:color="auto"/>
              <w:left w:val="single" w:sz="6" w:space="0" w:color="auto"/>
              <w:bottom w:val="single" w:sz="6" w:space="0" w:color="auto"/>
              <w:right w:val="single" w:sz="4" w:space="0" w:color="auto"/>
            </w:tcBorders>
          </w:tcPr>
          <w:p w14:paraId="4D00FCA5" w14:textId="77777777" w:rsidR="00DC6154" w:rsidRPr="00F95B02" w:rsidRDefault="00DC6154" w:rsidP="003D6D24">
            <w:pPr>
              <w:pStyle w:val="TAH"/>
            </w:pPr>
            <w:r w:rsidRPr="00F95B02">
              <w:t>Value</w:t>
            </w:r>
          </w:p>
        </w:tc>
      </w:tr>
      <w:tr w:rsidR="00DC6154" w:rsidRPr="00F95B02" w14:paraId="35B7B398" w14:textId="77777777" w:rsidTr="00DC6154">
        <w:trPr>
          <w:cantSplit/>
          <w:jc w:val="center"/>
        </w:trPr>
        <w:tc>
          <w:tcPr>
            <w:tcW w:w="5519" w:type="dxa"/>
            <w:gridSpan w:val="2"/>
            <w:tcBorders>
              <w:top w:val="single" w:sz="6" w:space="0" w:color="auto"/>
              <w:left w:val="single" w:sz="4" w:space="0" w:color="auto"/>
              <w:bottom w:val="single" w:sz="6" w:space="0" w:color="auto"/>
              <w:right w:val="single" w:sz="6" w:space="0" w:color="auto"/>
            </w:tcBorders>
          </w:tcPr>
          <w:p w14:paraId="3E303BF1" w14:textId="77777777" w:rsidR="00DC6154" w:rsidRPr="00F95B02" w:rsidRDefault="00DC6154" w:rsidP="00DC6154">
            <w:pPr>
              <w:pStyle w:val="TAH"/>
            </w:pPr>
            <w:r w:rsidRPr="00F95B02">
              <w:t>Transform precoding</w:t>
            </w:r>
          </w:p>
        </w:tc>
        <w:tc>
          <w:tcPr>
            <w:tcW w:w="3737" w:type="dxa"/>
            <w:tcBorders>
              <w:top w:val="single" w:sz="6" w:space="0" w:color="auto"/>
              <w:left w:val="single" w:sz="6" w:space="0" w:color="auto"/>
              <w:bottom w:val="single" w:sz="6" w:space="0" w:color="auto"/>
              <w:right w:val="single" w:sz="4" w:space="0" w:color="auto"/>
            </w:tcBorders>
          </w:tcPr>
          <w:p w14:paraId="5B786B42" w14:textId="77777777" w:rsidR="00DC6154" w:rsidRPr="00F95B02" w:rsidRDefault="00DC6154" w:rsidP="00DC6154">
            <w:pPr>
              <w:pStyle w:val="TAH"/>
            </w:pPr>
            <w:r w:rsidRPr="00F95B02">
              <w:t>Enabled</w:t>
            </w:r>
          </w:p>
        </w:tc>
      </w:tr>
      <w:tr w:rsidR="00DC6154" w:rsidRPr="00F95B02" w14:paraId="0FFF120E" w14:textId="77777777" w:rsidTr="00DC6154">
        <w:trPr>
          <w:cantSplit/>
          <w:jc w:val="center"/>
        </w:trPr>
        <w:tc>
          <w:tcPr>
            <w:tcW w:w="5519" w:type="dxa"/>
            <w:gridSpan w:val="2"/>
            <w:tcBorders>
              <w:top w:val="single" w:sz="6" w:space="0" w:color="auto"/>
              <w:left w:val="single" w:sz="4" w:space="0" w:color="auto"/>
              <w:bottom w:val="single" w:sz="6" w:space="0" w:color="auto"/>
              <w:right w:val="single" w:sz="6" w:space="0" w:color="auto"/>
            </w:tcBorders>
          </w:tcPr>
          <w:p w14:paraId="6371A848" w14:textId="77777777" w:rsidR="00DC6154" w:rsidRPr="00F95B02" w:rsidRDefault="00DC6154" w:rsidP="00DC6154">
            <w:pPr>
              <w:pStyle w:val="TAH"/>
            </w:pPr>
            <w:r w:rsidRPr="00DC6154">
              <w:t>Default TDD UL-DL pattern (Note 1)</w:t>
            </w:r>
          </w:p>
        </w:tc>
        <w:tc>
          <w:tcPr>
            <w:tcW w:w="3737" w:type="dxa"/>
            <w:tcBorders>
              <w:top w:val="single" w:sz="6" w:space="0" w:color="auto"/>
              <w:left w:val="single" w:sz="6" w:space="0" w:color="auto"/>
              <w:bottom w:val="single" w:sz="6" w:space="0" w:color="auto"/>
              <w:right w:val="single" w:sz="4" w:space="0" w:color="auto"/>
            </w:tcBorders>
          </w:tcPr>
          <w:p w14:paraId="54F32C80" w14:textId="1DB70FF6" w:rsidR="00DC6154" w:rsidRPr="00F95B02" w:rsidRDefault="00DC6154" w:rsidP="00DC6154">
            <w:pPr>
              <w:pStyle w:val="TAH"/>
            </w:pPr>
            <w:r>
              <w:t>N/A</w:t>
            </w:r>
          </w:p>
        </w:tc>
      </w:tr>
      <w:tr w:rsidR="00DC6154" w:rsidRPr="00F95B02" w14:paraId="659FCF53" w14:textId="77777777" w:rsidTr="003D6D24">
        <w:trPr>
          <w:cantSplit/>
          <w:jc w:val="center"/>
        </w:trPr>
        <w:tc>
          <w:tcPr>
            <w:tcW w:w="1652" w:type="dxa"/>
            <w:tcBorders>
              <w:top w:val="single" w:sz="6" w:space="0" w:color="auto"/>
              <w:bottom w:val="nil"/>
            </w:tcBorders>
          </w:tcPr>
          <w:p w14:paraId="4764579C" w14:textId="77777777" w:rsidR="00DC6154" w:rsidRPr="00F95B02" w:rsidRDefault="00DC6154" w:rsidP="003D6D24">
            <w:pPr>
              <w:pStyle w:val="TAL"/>
              <w:rPr>
                <w:rFonts w:eastAsia="等线"/>
                <w:lang w:eastAsia="zh-CN"/>
              </w:rPr>
            </w:pPr>
            <w:r w:rsidRPr="00F95B02">
              <w:t>HARQ</w:t>
            </w:r>
          </w:p>
        </w:tc>
        <w:tc>
          <w:tcPr>
            <w:tcW w:w="3867" w:type="dxa"/>
          </w:tcPr>
          <w:p w14:paraId="6F81E22C" w14:textId="77777777" w:rsidR="00DC6154" w:rsidRPr="00F95B02" w:rsidRDefault="00DC6154" w:rsidP="003D6D24">
            <w:pPr>
              <w:pStyle w:val="TAL"/>
              <w:rPr>
                <w:rFonts w:eastAsia="等线"/>
                <w:lang w:eastAsia="zh-CN"/>
              </w:rPr>
            </w:pPr>
            <w:r w:rsidRPr="00F95B02">
              <w:t>Maximum number of HARQ transmissions</w:t>
            </w:r>
          </w:p>
        </w:tc>
        <w:tc>
          <w:tcPr>
            <w:tcW w:w="3737" w:type="dxa"/>
          </w:tcPr>
          <w:p w14:paraId="64CE9E67" w14:textId="77777777" w:rsidR="00DC6154" w:rsidRPr="00F95B02" w:rsidRDefault="00DC6154" w:rsidP="003D6D24">
            <w:pPr>
              <w:pStyle w:val="TAC"/>
              <w:rPr>
                <w:rFonts w:eastAsia="Malgun Gothic" w:cs="Arial"/>
              </w:rPr>
            </w:pPr>
            <w:r w:rsidRPr="00F95B02">
              <w:t>4</w:t>
            </w:r>
          </w:p>
        </w:tc>
      </w:tr>
      <w:tr w:rsidR="00DC6154" w:rsidRPr="00F95B02" w14:paraId="255E0383" w14:textId="77777777" w:rsidTr="003D6D24">
        <w:trPr>
          <w:cantSplit/>
          <w:jc w:val="center"/>
        </w:trPr>
        <w:tc>
          <w:tcPr>
            <w:tcW w:w="1652" w:type="dxa"/>
            <w:tcBorders>
              <w:top w:val="nil"/>
              <w:bottom w:val="single" w:sz="6" w:space="0" w:color="auto"/>
            </w:tcBorders>
          </w:tcPr>
          <w:p w14:paraId="3EE1914C" w14:textId="77777777" w:rsidR="00DC6154" w:rsidRPr="00F95B02" w:rsidRDefault="00DC6154" w:rsidP="003D6D24">
            <w:pPr>
              <w:pStyle w:val="TAL"/>
              <w:rPr>
                <w:rFonts w:eastAsia="等线"/>
                <w:lang w:eastAsia="zh-CN"/>
              </w:rPr>
            </w:pPr>
          </w:p>
        </w:tc>
        <w:tc>
          <w:tcPr>
            <w:tcW w:w="3867" w:type="dxa"/>
          </w:tcPr>
          <w:p w14:paraId="6E8FEAE5" w14:textId="77777777" w:rsidR="00DC6154" w:rsidRPr="00F95B02" w:rsidRDefault="00DC6154" w:rsidP="003D6D24">
            <w:pPr>
              <w:pStyle w:val="TAL"/>
              <w:rPr>
                <w:rFonts w:eastAsia="等线"/>
                <w:lang w:eastAsia="zh-CN"/>
              </w:rPr>
            </w:pPr>
            <w:r w:rsidRPr="00F95B02">
              <w:t>RV sequence</w:t>
            </w:r>
          </w:p>
        </w:tc>
        <w:tc>
          <w:tcPr>
            <w:tcW w:w="3737" w:type="dxa"/>
          </w:tcPr>
          <w:p w14:paraId="22334EAD" w14:textId="77777777" w:rsidR="00DC6154" w:rsidRPr="00F95B02" w:rsidRDefault="00DC6154" w:rsidP="003D6D24">
            <w:pPr>
              <w:pStyle w:val="TAC"/>
              <w:rPr>
                <w:rFonts w:eastAsia="Malgun Gothic" w:cs="Arial"/>
              </w:rPr>
            </w:pPr>
            <w:r w:rsidRPr="00F95B02">
              <w:rPr>
                <w:lang w:val="fr-FR"/>
              </w:rPr>
              <w:t>0, 2, 3, 1</w:t>
            </w:r>
          </w:p>
        </w:tc>
      </w:tr>
      <w:tr w:rsidR="00DC6154" w:rsidRPr="00F95B02" w14:paraId="3A99DE67" w14:textId="77777777" w:rsidTr="003D6D24">
        <w:trPr>
          <w:cantSplit/>
          <w:jc w:val="center"/>
        </w:trPr>
        <w:tc>
          <w:tcPr>
            <w:tcW w:w="1652" w:type="dxa"/>
            <w:tcBorders>
              <w:top w:val="single" w:sz="6" w:space="0" w:color="auto"/>
              <w:bottom w:val="nil"/>
            </w:tcBorders>
          </w:tcPr>
          <w:p w14:paraId="22B98911" w14:textId="77777777" w:rsidR="00DC6154" w:rsidRPr="00F95B02" w:rsidRDefault="00DC6154" w:rsidP="003D6D24">
            <w:pPr>
              <w:pStyle w:val="TAL"/>
              <w:rPr>
                <w:rFonts w:eastAsia="等线"/>
                <w:lang w:eastAsia="zh-CN"/>
              </w:rPr>
            </w:pPr>
            <w:r w:rsidRPr="00F95B02">
              <w:t>DM-RS</w:t>
            </w:r>
          </w:p>
        </w:tc>
        <w:tc>
          <w:tcPr>
            <w:tcW w:w="3867" w:type="dxa"/>
            <w:vAlign w:val="center"/>
          </w:tcPr>
          <w:p w14:paraId="42CC07CC" w14:textId="77777777" w:rsidR="00DC6154" w:rsidRPr="00F95B02" w:rsidRDefault="00DC6154" w:rsidP="003D6D24">
            <w:pPr>
              <w:pStyle w:val="TAL"/>
            </w:pPr>
            <w:r w:rsidRPr="00F95B02">
              <w:t>DM-RS configuration type</w:t>
            </w:r>
          </w:p>
        </w:tc>
        <w:tc>
          <w:tcPr>
            <w:tcW w:w="3737" w:type="dxa"/>
          </w:tcPr>
          <w:p w14:paraId="285406E9" w14:textId="77777777" w:rsidR="00DC6154" w:rsidRPr="00F95B02" w:rsidRDefault="00DC6154" w:rsidP="003D6D24">
            <w:pPr>
              <w:pStyle w:val="TAC"/>
              <w:rPr>
                <w:lang w:val="fr-FR"/>
              </w:rPr>
            </w:pPr>
            <w:r w:rsidRPr="00F95B02">
              <w:t>1</w:t>
            </w:r>
          </w:p>
        </w:tc>
      </w:tr>
      <w:tr w:rsidR="00DC6154" w:rsidRPr="00F95B02" w14:paraId="25B1B30B" w14:textId="77777777" w:rsidTr="003D6D24">
        <w:trPr>
          <w:cantSplit/>
          <w:jc w:val="center"/>
        </w:trPr>
        <w:tc>
          <w:tcPr>
            <w:tcW w:w="1652" w:type="dxa"/>
            <w:tcBorders>
              <w:top w:val="nil"/>
              <w:bottom w:val="nil"/>
            </w:tcBorders>
          </w:tcPr>
          <w:p w14:paraId="3BF5F361" w14:textId="77777777" w:rsidR="00DC6154" w:rsidRPr="00F95B02" w:rsidRDefault="00DC6154" w:rsidP="003D6D24">
            <w:pPr>
              <w:pStyle w:val="TAL"/>
              <w:rPr>
                <w:rFonts w:eastAsia="等线"/>
                <w:lang w:eastAsia="zh-CN"/>
              </w:rPr>
            </w:pPr>
          </w:p>
        </w:tc>
        <w:tc>
          <w:tcPr>
            <w:tcW w:w="3867" w:type="dxa"/>
            <w:vAlign w:val="center"/>
          </w:tcPr>
          <w:p w14:paraId="6586A189" w14:textId="77777777" w:rsidR="00DC6154" w:rsidRPr="00F95B02" w:rsidRDefault="00DC6154" w:rsidP="003D6D24">
            <w:pPr>
              <w:pStyle w:val="TAL"/>
            </w:pPr>
            <w:r w:rsidRPr="00F95B02">
              <w:t>DM-RS duration</w:t>
            </w:r>
          </w:p>
        </w:tc>
        <w:tc>
          <w:tcPr>
            <w:tcW w:w="3737" w:type="dxa"/>
          </w:tcPr>
          <w:p w14:paraId="78EFE1AD" w14:textId="77777777" w:rsidR="00DC6154" w:rsidRPr="00F95B02" w:rsidRDefault="00DC6154" w:rsidP="003D6D24">
            <w:pPr>
              <w:pStyle w:val="TAC"/>
            </w:pPr>
            <w:r w:rsidRPr="00F95B02">
              <w:t>single-symbol DM-RS</w:t>
            </w:r>
          </w:p>
        </w:tc>
      </w:tr>
      <w:tr w:rsidR="00DC6154" w:rsidRPr="00F95B02" w14:paraId="009CA2CC" w14:textId="77777777" w:rsidTr="003D6D24">
        <w:trPr>
          <w:cantSplit/>
          <w:jc w:val="center"/>
        </w:trPr>
        <w:tc>
          <w:tcPr>
            <w:tcW w:w="1652" w:type="dxa"/>
            <w:tcBorders>
              <w:top w:val="nil"/>
              <w:bottom w:val="nil"/>
            </w:tcBorders>
          </w:tcPr>
          <w:p w14:paraId="2D2E76F4" w14:textId="77777777" w:rsidR="00DC6154" w:rsidRPr="00F95B02" w:rsidRDefault="00DC6154" w:rsidP="003D6D24">
            <w:pPr>
              <w:pStyle w:val="TAL"/>
              <w:rPr>
                <w:rFonts w:eastAsia="等线"/>
                <w:lang w:eastAsia="zh-CN"/>
              </w:rPr>
            </w:pPr>
          </w:p>
        </w:tc>
        <w:tc>
          <w:tcPr>
            <w:tcW w:w="3867" w:type="dxa"/>
            <w:vAlign w:val="center"/>
          </w:tcPr>
          <w:p w14:paraId="6A962CD4" w14:textId="77777777" w:rsidR="00DC6154" w:rsidRPr="00F95B02" w:rsidRDefault="00DC6154" w:rsidP="003D6D24">
            <w:pPr>
              <w:pStyle w:val="TAL"/>
            </w:pPr>
            <w:r w:rsidRPr="00F95B02">
              <w:rPr>
                <w:rFonts w:eastAsia="等线" w:cs="Arial"/>
                <w:szCs w:val="18"/>
                <w:lang w:eastAsia="zh-CN"/>
              </w:rPr>
              <w:t>A</w:t>
            </w:r>
            <w:r w:rsidRPr="00F95B02">
              <w:rPr>
                <w:rFonts w:cs="Arial"/>
                <w:szCs w:val="18"/>
              </w:rPr>
              <w:t>dditional DM-RS position</w:t>
            </w:r>
          </w:p>
        </w:tc>
        <w:tc>
          <w:tcPr>
            <w:tcW w:w="3737" w:type="dxa"/>
          </w:tcPr>
          <w:p w14:paraId="1E42B814" w14:textId="06EF2F0E" w:rsidR="00DC6154" w:rsidRPr="00F95B02" w:rsidRDefault="00DC6154" w:rsidP="003D6D24">
            <w:pPr>
              <w:pStyle w:val="TAC"/>
            </w:pPr>
            <w:r>
              <w:rPr>
                <w:rFonts w:cs="Arial"/>
              </w:rPr>
              <w:t>[</w:t>
            </w:r>
            <w:r w:rsidRPr="00F95B02">
              <w:rPr>
                <w:rFonts w:cs="Arial"/>
              </w:rPr>
              <w:t>Pos</w:t>
            </w:r>
            <w:r>
              <w:t>2]</w:t>
            </w:r>
          </w:p>
        </w:tc>
      </w:tr>
      <w:tr w:rsidR="00DC6154" w:rsidRPr="00F95B02" w14:paraId="741B4F72" w14:textId="77777777" w:rsidTr="003D6D24">
        <w:trPr>
          <w:cantSplit/>
          <w:jc w:val="center"/>
        </w:trPr>
        <w:tc>
          <w:tcPr>
            <w:tcW w:w="1652" w:type="dxa"/>
            <w:tcBorders>
              <w:top w:val="nil"/>
              <w:bottom w:val="nil"/>
            </w:tcBorders>
          </w:tcPr>
          <w:p w14:paraId="141E232F" w14:textId="77777777" w:rsidR="00DC6154" w:rsidRPr="00F95B02" w:rsidRDefault="00DC6154" w:rsidP="003D6D24">
            <w:pPr>
              <w:pStyle w:val="TAL"/>
              <w:rPr>
                <w:rFonts w:eastAsia="等线"/>
                <w:lang w:eastAsia="zh-CN"/>
              </w:rPr>
            </w:pPr>
          </w:p>
        </w:tc>
        <w:tc>
          <w:tcPr>
            <w:tcW w:w="3867" w:type="dxa"/>
            <w:vAlign w:val="center"/>
          </w:tcPr>
          <w:p w14:paraId="633888F5" w14:textId="77777777" w:rsidR="00DC6154" w:rsidRPr="00F95B02" w:rsidRDefault="00DC6154" w:rsidP="003D6D24">
            <w:pPr>
              <w:pStyle w:val="TAL"/>
              <w:rPr>
                <w:rFonts w:eastAsia="等线" w:cs="Arial"/>
                <w:szCs w:val="18"/>
                <w:lang w:eastAsia="zh-CN"/>
              </w:rPr>
            </w:pPr>
            <w:r w:rsidRPr="00F95B02">
              <w:t>Number of DM-RS CDM group(s) without data</w:t>
            </w:r>
          </w:p>
        </w:tc>
        <w:tc>
          <w:tcPr>
            <w:tcW w:w="3737" w:type="dxa"/>
          </w:tcPr>
          <w:p w14:paraId="0AEAFDE7" w14:textId="77777777" w:rsidR="00DC6154" w:rsidRPr="00F95B02" w:rsidRDefault="00DC6154" w:rsidP="003D6D24">
            <w:pPr>
              <w:pStyle w:val="TAC"/>
              <w:rPr>
                <w:rFonts w:cs="Arial"/>
              </w:rPr>
            </w:pPr>
            <w:r w:rsidRPr="00F95B02">
              <w:t>2</w:t>
            </w:r>
          </w:p>
        </w:tc>
      </w:tr>
      <w:tr w:rsidR="00DC6154" w:rsidRPr="00F95B02" w14:paraId="0B006EBD" w14:textId="77777777" w:rsidTr="003D6D24">
        <w:trPr>
          <w:cantSplit/>
          <w:jc w:val="center"/>
        </w:trPr>
        <w:tc>
          <w:tcPr>
            <w:tcW w:w="1652" w:type="dxa"/>
            <w:tcBorders>
              <w:top w:val="nil"/>
              <w:bottom w:val="nil"/>
            </w:tcBorders>
          </w:tcPr>
          <w:p w14:paraId="56C3C206" w14:textId="77777777" w:rsidR="00DC6154" w:rsidRPr="00F95B02" w:rsidRDefault="00DC6154" w:rsidP="003D6D24">
            <w:pPr>
              <w:pStyle w:val="TAL"/>
              <w:rPr>
                <w:rFonts w:eastAsia="等线"/>
                <w:lang w:eastAsia="zh-CN"/>
              </w:rPr>
            </w:pPr>
          </w:p>
        </w:tc>
        <w:tc>
          <w:tcPr>
            <w:tcW w:w="3867" w:type="dxa"/>
            <w:vAlign w:val="center"/>
          </w:tcPr>
          <w:p w14:paraId="2EF73287" w14:textId="77777777" w:rsidR="00DC6154" w:rsidRPr="00F95B02" w:rsidRDefault="00DC6154" w:rsidP="003D6D24">
            <w:pPr>
              <w:pStyle w:val="TAL"/>
            </w:pPr>
            <w:r w:rsidRPr="00F95B02">
              <w:t>Ratio of PUSCH EPRE to DM-RS EPRE</w:t>
            </w:r>
          </w:p>
        </w:tc>
        <w:tc>
          <w:tcPr>
            <w:tcW w:w="3737" w:type="dxa"/>
          </w:tcPr>
          <w:p w14:paraId="5C5A306B" w14:textId="77777777" w:rsidR="00DC6154" w:rsidRPr="00F95B02" w:rsidRDefault="00DC6154" w:rsidP="003D6D24">
            <w:pPr>
              <w:pStyle w:val="TAC"/>
            </w:pPr>
            <w:r w:rsidRPr="00F95B02">
              <w:rPr>
                <w:lang w:eastAsia="zh-CN"/>
              </w:rPr>
              <w:t>-3 dB</w:t>
            </w:r>
          </w:p>
        </w:tc>
      </w:tr>
      <w:tr w:rsidR="00DC6154" w:rsidRPr="00F95B02" w14:paraId="2D99B34A" w14:textId="77777777" w:rsidTr="003D6D24">
        <w:trPr>
          <w:cantSplit/>
          <w:jc w:val="center"/>
        </w:trPr>
        <w:tc>
          <w:tcPr>
            <w:tcW w:w="1652" w:type="dxa"/>
            <w:tcBorders>
              <w:top w:val="nil"/>
              <w:bottom w:val="nil"/>
            </w:tcBorders>
          </w:tcPr>
          <w:p w14:paraId="2AA4F16C" w14:textId="77777777" w:rsidR="00DC6154" w:rsidRPr="00F95B02" w:rsidRDefault="00DC6154" w:rsidP="003D6D24">
            <w:pPr>
              <w:pStyle w:val="TAL"/>
              <w:rPr>
                <w:rFonts w:eastAsia="等线"/>
                <w:lang w:eastAsia="zh-CN"/>
              </w:rPr>
            </w:pPr>
          </w:p>
        </w:tc>
        <w:tc>
          <w:tcPr>
            <w:tcW w:w="3867" w:type="dxa"/>
            <w:vAlign w:val="center"/>
          </w:tcPr>
          <w:p w14:paraId="14CE8EE2" w14:textId="77777777" w:rsidR="00DC6154" w:rsidRPr="00F95B02" w:rsidRDefault="00DC6154" w:rsidP="003D6D24">
            <w:pPr>
              <w:pStyle w:val="TAL"/>
            </w:pPr>
            <w:r w:rsidRPr="00F95B02">
              <w:t>DM-RS port(s)</w:t>
            </w:r>
          </w:p>
        </w:tc>
        <w:tc>
          <w:tcPr>
            <w:tcW w:w="3737" w:type="dxa"/>
          </w:tcPr>
          <w:p w14:paraId="534C34FD" w14:textId="77777777" w:rsidR="00DC6154" w:rsidRPr="00F95B02" w:rsidRDefault="00DC6154" w:rsidP="003D6D24">
            <w:pPr>
              <w:pStyle w:val="TAC"/>
              <w:rPr>
                <w:lang w:eastAsia="zh-CN"/>
              </w:rPr>
            </w:pPr>
            <w:r w:rsidRPr="00F95B02">
              <w:t>0</w:t>
            </w:r>
          </w:p>
        </w:tc>
      </w:tr>
      <w:tr w:rsidR="00DC6154" w:rsidRPr="00F95B02" w14:paraId="0208F126" w14:textId="77777777" w:rsidTr="003D6D24">
        <w:trPr>
          <w:cantSplit/>
          <w:jc w:val="center"/>
        </w:trPr>
        <w:tc>
          <w:tcPr>
            <w:tcW w:w="1652" w:type="dxa"/>
            <w:tcBorders>
              <w:top w:val="nil"/>
              <w:bottom w:val="single" w:sz="6" w:space="0" w:color="auto"/>
            </w:tcBorders>
          </w:tcPr>
          <w:p w14:paraId="7C7FEE81" w14:textId="77777777" w:rsidR="00DC6154" w:rsidRPr="00F95B02" w:rsidRDefault="00DC6154" w:rsidP="003D6D24">
            <w:pPr>
              <w:pStyle w:val="TAL"/>
              <w:rPr>
                <w:rFonts w:eastAsia="等线"/>
                <w:lang w:eastAsia="zh-CN"/>
              </w:rPr>
            </w:pPr>
          </w:p>
        </w:tc>
        <w:tc>
          <w:tcPr>
            <w:tcW w:w="3867" w:type="dxa"/>
            <w:vAlign w:val="center"/>
          </w:tcPr>
          <w:p w14:paraId="52EDB5C9" w14:textId="77777777" w:rsidR="00DC6154" w:rsidRPr="00F95B02" w:rsidRDefault="00DC6154" w:rsidP="003D6D24">
            <w:pPr>
              <w:pStyle w:val="TAL"/>
            </w:pPr>
            <w:r w:rsidRPr="00F95B02">
              <w:t>DM-RS sequence generation</w:t>
            </w:r>
          </w:p>
        </w:tc>
        <w:tc>
          <w:tcPr>
            <w:tcW w:w="3737" w:type="dxa"/>
          </w:tcPr>
          <w:p w14:paraId="0463C1A8" w14:textId="77777777" w:rsidR="00DC6154" w:rsidRPr="00F95B02" w:rsidRDefault="00DC6154" w:rsidP="003D6D24">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DC6154" w:rsidRPr="00F95B02" w14:paraId="46B23C3E" w14:textId="77777777" w:rsidTr="003D6D24">
        <w:trPr>
          <w:cantSplit/>
          <w:jc w:val="center"/>
        </w:trPr>
        <w:tc>
          <w:tcPr>
            <w:tcW w:w="1652" w:type="dxa"/>
            <w:tcBorders>
              <w:top w:val="single" w:sz="6" w:space="0" w:color="auto"/>
              <w:bottom w:val="nil"/>
            </w:tcBorders>
          </w:tcPr>
          <w:p w14:paraId="2C17EB3D" w14:textId="77777777" w:rsidR="00DC6154" w:rsidRPr="00F95B02" w:rsidRDefault="00DC6154" w:rsidP="003D6D24">
            <w:pPr>
              <w:pStyle w:val="TAL"/>
              <w:rPr>
                <w:rFonts w:eastAsia="等线"/>
                <w:lang w:eastAsia="zh-CN"/>
              </w:rPr>
            </w:pPr>
            <w:r w:rsidRPr="00F95B02">
              <w:t>Time domain</w:t>
            </w:r>
          </w:p>
        </w:tc>
        <w:tc>
          <w:tcPr>
            <w:tcW w:w="3867" w:type="dxa"/>
          </w:tcPr>
          <w:p w14:paraId="2CA851FD" w14:textId="77777777" w:rsidR="00DC6154" w:rsidRPr="00F95B02" w:rsidRDefault="00DC6154" w:rsidP="003D6D24">
            <w:pPr>
              <w:pStyle w:val="TAL"/>
            </w:pPr>
            <w:r w:rsidRPr="00F95B02">
              <w:t>PUSCH mapping type</w:t>
            </w:r>
          </w:p>
        </w:tc>
        <w:tc>
          <w:tcPr>
            <w:tcW w:w="3737" w:type="dxa"/>
          </w:tcPr>
          <w:p w14:paraId="505E24AF" w14:textId="77777777" w:rsidR="00DC6154" w:rsidRPr="00F95B02" w:rsidRDefault="00DC6154" w:rsidP="003D6D24">
            <w:pPr>
              <w:pStyle w:val="TAC"/>
            </w:pPr>
            <w:r w:rsidRPr="00F95B02">
              <w:t>B</w:t>
            </w:r>
          </w:p>
        </w:tc>
      </w:tr>
      <w:tr w:rsidR="00DC6154" w:rsidRPr="00F95B02" w14:paraId="4A8C02D1" w14:textId="77777777" w:rsidTr="003D6D24">
        <w:trPr>
          <w:cantSplit/>
          <w:jc w:val="center"/>
        </w:trPr>
        <w:tc>
          <w:tcPr>
            <w:tcW w:w="1652" w:type="dxa"/>
            <w:tcBorders>
              <w:top w:val="nil"/>
              <w:bottom w:val="nil"/>
            </w:tcBorders>
          </w:tcPr>
          <w:p w14:paraId="3EBDFB3A" w14:textId="77777777" w:rsidR="00DC6154" w:rsidRPr="00F95B02" w:rsidRDefault="00DC6154" w:rsidP="003D6D24">
            <w:pPr>
              <w:pStyle w:val="TAL"/>
              <w:rPr>
                <w:rFonts w:eastAsia="等线"/>
                <w:lang w:eastAsia="zh-CN"/>
              </w:rPr>
            </w:pPr>
            <w:r w:rsidRPr="00F95B02">
              <w:t>resource</w:t>
            </w:r>
          </w:p>
        </w:tc>
        <w:tc>
          <w:tcPr>
            <w:tcW w:w="3867" w:type="dxa"/>
          </w:tcPr>
          <w:p w14:paraId="195BBEB5" w14:textId="77777777" w:rsidR="00DC6154" w:rsidRPr="00F95B02" w:rsidRDefault="00DC6154" w:rsidP="003D6D24">
            <w:pPr>
              <w:pStyle w:val="TAL"/>
            </w:pPr>
            <w:r w:rsidRPr="00F95B02">
              <w:t>Start symbol</w:t>
            </w:r>
          </w:p>
        </w:tc>
        <w:tc>
          <w:tcPr>
            <w:tcW w:w="3737" w:type="dxa"/>
          </w:tcPr>
          <w:p w14:paraId="6FAFE909" w14:textId="77777777" w:rsidR="00DC6154" w:rsidRPr="00F95B02" w:rsidRDefault="00DC6154" w:rsidP="003D6D24">
            <w:pPr>
              <w:pStyle w:val="TAC"/>
            </w:pPr>
            <w:r w:rsidRPr="00F95B02">
              <w:rPr>
                <w:rFonts w:eastAsia="Malgun Gothic" w:cs="Arial"/>
              </w:rPr>
              <w:t xml:space="preserve">0 </w:t>
            </w:r>
          </w:p>
        </w:tc>
      </w:tr>
      <w:tr w:rsidR="00DC6154" w:rsidRPr="00F95B02" w14:paraId="375EDA2A" w14:textId="77777777" w:rsidTr="003D6D24">
        <w:trPr>
          <w:cantSplit/>
          <w:jc w:val="center"/>
        </w:trPr>
        <w:tc>
          <w:tcPr>
            <w:tcW w:w="1652" w:type="dxa"/>
            <w:tcBorders>
              <w:top w:val="nil"/>
              <w:bottom w:val="single" w:sz="6" w:space="0" w:color="auto"/>
            </w:tcBorders>
          </w:tcPr>
          <w:p w14:paraId="7854F233" w14:textId="77777777" w:rsidR="00DC6154" w:rsidRPr="00F95B02" w:rsidRDefault="00DC6154" w:rsidP="003D6D24">
            <w:pPr>
              <w:pStyle w:val="TAL"/>
              <w:rPr>
                <w:rFonts w:eastAsia="等线"/>
                <w:lang w:eastAsia="zh-CN"/>
              </w:rPr>
            </w:pPr>
            <w:r w:rsidRPr="00F95B02">
              <w:t>assignment</w:t>
            </w:r>
          </w:p>
        </w:tc>
        <w:tc>
          <w:tcPr>
            <w:tcW w:w="3867" w:type="dxa"/>
          </w:tcPr>
          <w:p w14:paraId="6DDC8C68" w14:textId="77777777" w:rsidR="00DC6154" w:rsidRPr="00F95B02" w:rsidRDefault="00DC6154" w:rsidP="003D6D24">
            <w:pPr>
              <w:pStyle w:val="TAL"/>
            </w:pPr>
            <w:r w:rsidRPr="00F95B02">
              <w:t>Allocation length</w:t>
            </w:r>
          </w:p>
        </w:tc>
        <w:tc>
          <w:tcPr>
            <w:tcW w:w="3737" w:type="dxa"/>
          </w:tcPr>
          <w:p w14:paraId="4103519D" w14:textId="77777777" w:rsidR="00DC6154" w:rsidRPr="00F95B02" w:rsidRDefault="00DC6154" w:rsidP="003D6D24">
            <w:pPr>
              <w:pStyle w:val="TAC"/>
              <w:rPr>
                <w:rFonts w:eastAsia="Malgun Gothic" w:cs="Arial"/>
              </w:rPr>
            </w:pPr>
            <w:r w:rsidRPr="00F95B02">
              <w:rPr>
                <w:rFonts w:eastAsia="Malgun Gothic" w:cs="Arial"/>
              </w:rPr>
              <w:t xml:space="preserve">10 </w:t>
            </w:r>
          </w:p>
        </w:tc>
      </w:tr>
      <w:tr w:rsidR="00DC6154" w:rsidRPr="00F95B02" w14:paraId="6F13EA09" w14:textId="77777777" w:rsidTr="003D6D24">
        <w:trPr>
          <w:cantSplit/>
          <w:jc w:val="center"/>
        </w:trPr>
        <w:tc>
          <w:tcPr>
            <w:tcW w:w="1652" w:type="dxa"/>
            <w:tcBorders>
              <w:top w:val="single" w:sz="6" w:space="0" w:color="auto"/>
              <w:bottom w:val="nil"/>
            </w:tcBorders>
          </w:tcPr>
          <w:p w14:paraId="4CE446D6" w14:textId="77777777" w:rsidR="00DC6154" w:rsidRPr="00F95B02" w:rsidRDefault="00DC6154" w:rsidP="003D6D24">
            <w:pPr>
              <w:pStyle w:val="TAL"/>
              <w:rPr>
                <w:rFonts w:eastAsia="等线"/>
                <w:lang w:eastAsia="zh-CN"/>
              </w:rPr>
            </w:pPr>
            <w:r w:rsidRPr="00F95B02">
              <w:t>Frequency domain resource</w:t>
            </w:r>
          </w:p>
        </w:tc>
        <w:tc>
          <w:tcPr>
            <w:tcW w:w="3867" w:type="dxa"/>
          </w:tcPr>
          <w:p w14:paraId="6C7E67D1" w14:textId="77777777" w:rsidR="00DC6154" w:rsidRPr="00F95B02" w:rsidRDefault="00DC6154" w:rsidP="003D6D24">
            <w:pPr>
              <w:pStyle w:val="TAL"/>
            </w:pPr>
            <w:r w:rsidRPr="00F95B02">
              <w:t>RB assignment</w:t>
            </w:r>
          </w:p>
        </w:tc>
        <w:tc>
          <w:tcPr>
            <w:tcW w:w="3737" w:type="dxa"/>
          </w:tcPr>
          <w:p w14:paraId="64997B16" w14:textId="627DDA95" w:rsidR="00DC6154" w:rsidRPr="00DC6154" w:rsidRDefault="00DC6154" w:rsidP="00DC6154">
            <w:pPr>
              <w:pStyle w:val="TAC"/>
              <w:rPr>
                <w:lang w:eastAsia="zh-CN"/>
              </w:rPr>
            </w:pPr>
            <w:r>
              <w:rPr>
                <w:rFonts w:eastAsia="Malgun Gothic"/>
                <w:lang w:eastAsia="zh-CN"/>
              </w:rPr>
              <w:t xml:space="preserve">FR2-1: </w:t>
            </w:r>
            <w:r w:rsidRPr="00F95B02">
              <w:rPr>
                <w:rFonts w:eastAsia="Malgun Gothic"/>
                <w:lang w:eastAsia="zh-CN"/>
              </w:rPr>
              <w:t>30</w:t>
            </w:r>
            <w:r w:rsidRPr="00F95B02">
              <w:rPr>
                <w:lang w:eastAsia="zh-CN"/>
              </w:rPr>
              <w:t xml:space="preserve"> PRBs in the middle of the test bandwidth</w:t>
            </w:r>
          </w:p>
        </w:tc>
      </w:tr>
      <w:tr w:rsidR="00DC6154" w:rsidRPr="00F95B02" w14:paraId="095B42EA" w14:textId="77777777" w:rsidTr="003D6D24">
        <w:trPr>
          <w:cantSplit/>
          <w:jc w:val="center"/>
        </w:trPr>
        <w:tc>
          <w:tcPr>
            <w:tcW w:w="1652" w:type="dxa"/>
            <w:tcBorders>
              <w:top w:val="nil"/>
              <w:bottom w:val="single" w:sz="6" w:space="0" w:color="auto"/>
            </w:tcBorders>
          </w:tcPr>
          <w:p w14:paraId="6A063C73" w14:textId="77777777" w:rsidR="00DC6154" w:rsidRPr="00F95B02" w:rsidRDefault="00DC6154" w:rsidP="003D6D24">
            <w:pPr>
              <w:pStyle w:val="TAL"/>
              <w:rPr>
                <w:rFonts w:eastAsia="等线"/>
                <w:lang w:eastAsia="zh-CN"/>
              </w:rPr>
            </w:pPr>
            <w:r w:rsidRPr="00F95B02">
              <w:t>assignment</w:t>
            </w:r>
          </w:p>
        </w:tc>
        <w:tc>
          <w:tcPr>
            <w:tcW w:w="3867" w:type="dxa"/>
          </w:tcPr>
          <w:p w14:paraId="0C49F840" w14:textId="77777777" w:rsidR="00DC6154" w:rsidRPr="00F95B02" w:rsidRDefault="00DC6154" w:rsidP="003D6D24">
            <w:pPr>
              <w:pStyle w:val="TAL"/>
            </w:pPr>
            <w:r w:rsidRPr="00F95B02">
              <w:t>Frequency hopping</w:t>
            </w:r>
          </w:p>
        </w:tc>
        <w:tc>
          <w:tcPr>
            <w:tcW w:w="3737" w:type="dxa"/>
          </w:tcPr>
          <w:p w14:paraId="0CC55504" w14:textId="77777777" w:rsidR="00DC6154" w:rsidRPr="00F95B02" w:rsidRDefault="00DC6154" w:rsidP="003D6D24">
            <w:pPr>
              <w:pStyle w:val="TAC"/>
              <w:rPr>
                <w:rFonts w:eastAsia="Malgun Gothic"/>
                <w:lang w:eastAsia="zh-CN"/>
              </w:rPr>
            </w:pPr>
            <w:r w:rsidRPr="00F95B02">
              <w:t>Disabled</w:t>
            </w:r>
          </w:p>
        </w:tc>
      </w:tr>
      <w:tr w:rsidR="00DC6154" w:rsidRPr="00F95B02" w14:paraId="5F78CA06" w14:textId="77777777" w:rsidTr="003D6D24">
        <w:trPr>
          <w:cantSplit/>
          <w:jc w:val="center"/>
        </w:trPr>
        <w:tc>
          <w:tcPr>
            <w:tcW w:w="5519" w:type="dxa"/>
            <w:gridSpan w:val="2"/>
            <w:vAlign w:val="center"/>
          </w:tcPr>
          <w:p w14:paraId="0D22B0ED" w14:textId="77777777" w:rsidR="00DC6154" w:rsidRPr="00F95B02" w:rsidRDefault="00DC6154" w:rsidP="003D6D24">
            <w:pPr>
              <w:pStyle w:val="TAL"/>
            </w:pPr>
            <w:r w:rsidRPr="00F95B02">
              <w:t>Code block group based PUSCH transmission</w:t>
            </w:r>
          </w:p>
        </w:tc>
        <w:tc>
          <w:tcPr>
            <w:tcW w:w="3737" w:type="dxa"/>
            <w:vAlign w:val="center"/>
          </w:tcPr>
          <w:p w14:paraId="06EA2421" w14:textId="77777777" w:rsidR="00DC6154" w:rsidRPr="00F95B02" w:rsidRDefault="00DC6154" w:rsidP="003D6D24">
            <w:pPr>
              <w:pStyle w:val="TAC"/>
            </w:pPr>
            <w:r w:rsidRPr="00F95B02">
              <w:t>Disabled</w:t>
            </w:r>
          </w:p>
        </w:tc>
      </w:tr>
      <w:tr w:rsidR="00DC6154" w:rsidRPr="00F95B02" w14:paraId="4E640FBC" w14:textId="77777777" w:rsidTr="003D6D24">
        <w:trPr>
          <w:cantSplit/>
          <w:jc w:val="center"/>
        </w:trPr>
        <w:tc>
          <w:tcPr>
            <w:tcW w:w="5519" w:type="dxa"/>
            <w:gridSpan w:val="2"/>
            <w:vAlign w:val="center"/>
          </w:tcPr>
          <w:p w14:paraId="37EB1F52" w14:textId="77777777" w:rsidR="00DC6154" w:rsidRPr="00F95B02" w:rsidRDefault="00DC6154" w:rsidP="003D6D24">
            <w:pPr>
              <w:pStyle w:val="TAL"/>
            </w:pPr>
            <w:r w:rsidRPr="00F95B02">
              <w:rPr>
                <w:lang w:eastAsia="zh-CN"/>
              </w:rPr>
              <w:t>PT-RS</w:t>
            </w:r>
          </w:p>
        </w:tc>
        <w:tc>
          <w:tcPr>
            <w:tcW w:w="3737" w:type="dxa"/>
            <w:vAlign w:val="center"/>
          </w:tcPr>
          <w:p w14:paraId="521D7025" w14:textId="77777777" w:rsidR="00DC6154" w:rsidRPr="00F95B02" w:rsidRDefault="00DC6154" w:rsidP="003D6D24">
            <w:pPr>
              <w:pStyle w:val="TAC"/>
            </w:pPr>
            <w:r w:rsidRPr="00F95B02">
              <w:t>Not configured</w:t>
            </w:r>
          </w:p>
        </w:tc>
      </w:tr>
      <w:tr w:rsidR="00DC6154" w:rsidRPr="00F95B02" w14:paraId="2E7CCE7F" w14:textId="77777777" w:rsidTr="003D6D24">
        <w:trPr>
          <w:cantSplit/>
          <w:jc w:val="center"/>
        </w:trPr>
        <w:tc>
          <w:tcPr>
            <w:tcW w:w="9256" w:type="dxa"/>
            <w:gridSpan w:val="3"/>
            <w:vAlign w:val="center"/>
          </w:tcPr>
          <w:p w14:paraId="6FBC8665" w14:textId="77777777" w:rsidR="00DC6154" w:rsidRPr="00F95B02" w:rsidRDefault="00DC6154" w:rsidP="003D6D24">
            <w:pPr>
              <w:pStyle w:val="TAN"/>
            </w:pPr>
            <w:r w:rsidRPr="00F95B02">
              <w:t>NOTE 1</w:t>
            </w:r>
            <w:r w:rsidRPr="00F95B02">
              <w:rPr>
                <w:rFonts w:hint="eastAsia"/>
                <w:lang w:eastAsia="zh-CN"/>
              </w:rPr>
              <w:t>:</w:t>
            </w:r>
            <w:r w:rsidRPr="00F95B02">
              <w:tab/>
              <w:t>The same requirements are applicable to TDD with different UL-DL patterns.</w:t>
            </w:r>
          </w:p>
        </w:tc>
      </w:tr>
    </w:tbl>
    <w:p w14:paraId="0F3F97D2" w14:textId="15B009C4" w:rsidR="00E960EA" w:rsidRPr="00DC6154" w:rsidRDefault="00E960EA" w:rsidP="00F53D9E">
      <w:pPr>
        <w:jc w:val="both"/>
        <w:rPr>
          <w:szCs w:val="18"/>
          <w:lang w:eastAsia="zh-CN"/>
        </w:rPr>
      </w:pPr>
    </w:p>
    <w:p w14:paraId="653DA06C" w14:textId="4B23CF0F" w:rsidR="00642A01" w:rsidRDefault="00642A01" w:rsidP="00642A01">
      <w:pPr>
        <w:jc w:val="both"/>
        <w:rPr>
          <w:b/>
          <w:lang w:eastAsia="zh-CN"/>
        </w:rPr>
      </w:pPr>
      <w:r>
        <w:rPr>
          <w:b/>
          <w:lang w:eastAsia="zh-CN"/>
        </w:rPr>
        <w:t xml:space="preserve">Proposal </w:t>
      </w:r>
      <w:r w:rsidR="00012E31">
        <w:rPr>
          <w:b/>
          <w:lang w:eastAsia="zh-CN"/>
        </w:rPr>
        <w:t>12</w:t>
      </w:r>
      <w:r>
        <w:rPr>
          <w:b/>
          <w:lang w:eastAsia="zh-CN"/>
        </w:rPr>
        <w:t xml:space="preserve">: The following test parameters could be considered for PUSCH performance evaluation for above 10GHz for PUSCH repetition type A </w:t>
      </w:r>
    </w:p>
    <w:p w14:paraId="1D736535" w14:textId="2B5F916C" w:rsidR="00E960EA" w:rsidRPr="00642A01" w:rsidRDefault="00642A01" w:rsidP="00642A01">
      <w:pPr>
        <w:jc w:val="center"/>
        <w:rPr>
          <w:szCs w:val="18"/>
          <w:lang w:eastAsia="zh-CN"/>
        </w:rPr>
      </w:pPr>
      <w:r>
        <w:rPr>
          <w:rFonts w:hint="eastAsia"/>
          <w:szCs w:val="18"/>
          <w:lang w:eastAsia="zh-CN"/>
        </w:rPr>
        <w:t>T</w:t>
      </w:r>
      <w:r>
        <w:rPr>
          <w:szCs w:val="18"/>
          <w:lang w:eastAsia="zh-CN"/>
        </w:rPr>
        <w:t xml:space="preserve">able </w:t>
      </w:r>
      <w:r w:rsidR="00012E31">
        <w:rPr>
          <w:szCs w:val="18"/>
          <w:lang w:eastAsia="zh-CN"/>
        </w:rPr>
        <w:t>5</w:t>
      </w:r>
      <w:r>
        <w:rPr>
          <w:szCs w:val="18"/>
          <w:lang w:eastAsia="zh-CN"/>
        </w:rPr>
        <w:t xml:space="preserve">:  Test parameters of PUSCH with </w:t>
      </w:r>
      <w:r w:rsidR="00DF5BA5">
        <w:rPr>
          <w:szCs w:val="18"/>
          <w:lang w:eastAsia="zh-CN"/>
        </w:rPr>
        <w:t>repetition type A</w:t>
      </w:r>
      <w:r w:rsidR="00012E31">
        <w:rPr>
          <w:szCs w:val="18"/>
          <w:lang w:eastAsia="zh-CN"/>
        </w:rPr>
        <w:t xml:space="preserve"> for above 10GHz</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642A01" w:rsidRPr="00F95B02" w14:paraId="4D1E2AE4" w14:textId="77777777" w:rsidTr="003D6D24">
        <w:trPr>
          <w:cantSplit/>
          <w:jc w:val="center"/>
        </w:trPr>
        <w:tc>
          <w:tcPr>
            <w:tcW w:w="6941" w:type="dxa"/>
            <w:gridSpan w:val="2"/>
          </w:tcPr>
          <w:p w14:paraId="2B266649" w14:textId="77777777" w:rsidR="00642A01" w:rsidRPr="00F95B02" w:rsidRDefault="00642A01" w:rsidP="003D6D24">
            <w:pPr>
              <w:pStyle w:val="TAH"/>
              <w:rPr>
                <w:rFonts w:cs="Arial"/>
              </w:rPr>
            </w:pPr>
            <w:r w:rsidRPr="00F95B02">
              <w:rPr>
                <w:rFonts w:cs="Arial"/>
              </w:rPr>
              <w:lastRenderedPageBreak/>
              <w:t>Parameter</w:t>
            </w:r>
          </w:p>
        </w:tc>
        <w:tc>
          <w:tcPr>
            <w:tcW w:w="2838" w:type="dxa"/>
          </w:tcPr>
          <w:p w14:paraId="7B2ECA92" w14:textId="77777777" w:rsidR="00642A01" w:rsidRPr="00F95B02" w:rsidRDefault="00642A01" w:rsidP="003D6D24">
            <w:pPr>
              <w:pStyle w:val="TAH"/>
              <w:rPr>
                <w:rFonts w:cs="Arial"/>
              </w:rPr>
            </w:pPr>
            <w:r w:rsidRPr="00F95B02">
              <w:rPr>
                <w:rFonts w:cs="Arial"/>
              </w:rPr>
              <w:t>Value</w:t>
            </w:r>
          </w:p>
        </w:tc>
      </w:tr>
      <w:tr w:rsidR="00642A01" w:rsidRPr="00F95B02" w14:paraId="7D11FDB1" w14:textId="77777777" w:rsidTr="003D6D24">
        <w:trPr>
          <w:cantSplit/>
          <w:jc w:val="center"/>
        </w:trPr>
        <w:tc>
          <w:tcPr>
            <w:tcW w:w="6941" w:type="dxa"/>
            <w:gridSpan w:val="2"/>
          </w:tcPr>
          <w:p w14:paraId="19603D61" w14:textId="77777777" w:rsidR="00642A01" w:rsidRPr="00F95B02" w:rsidRDefault="00642A01" w:rsidP="003D6D24">
            <w:pPr>
              <w:pStyle w:val="TAL"/>
            </w:pPr>
            <w:r w:rsidRPr="00F95B02">
              <w:t>Transform precoding</w:t>
            </w:r>
          </w:p>
        </w:tc>
        <w:tc>
          <w:tcPr>
            <w:tcW w:w="2838" w:type="dxa"/>
          </w:tcPr>
          <w:p w14:paraId="1C1F6FD5" w14:textId="77777777" w:rsidR="00642A01" w:rsidRPr="00F95B02" w:rsidRDefault="00642A01" w:rsidP="003D6D24">
            <w:pPr>
              <w:pStyle w:val="TAC"/>
              <w:rPr>
                <w:rFonts w:cs="Arial"/>
              </w:rPr>
            </w:pPr>
            <w:r w:rsidRPr="00F95B02">
              <w:rPr>
                <w:rFonts w:cs="Arial"/>
              </w:rPr>
              <w:t>Disabled</w:t>
            </w:r>
          </w:p>
        </w:tc>
      </w:tr>
      <w:tr w:rsidR="00642A01" w:rsidRPr="00F95B02" w14:paraId="3C6ECBCB" w14:textId="77777777" w:rsidTr="003D6D24">
        <w:trPr>
          <w:cantSplit/>
          <w:jc w:val="center"/>
        </w:trPr>
        <w:tc>
          <w:tcPr>
            <w:tcW w:w="6941" w:type="dxa"/>
            <w:gridSpan w:val="2"/>
          </w:tcPr>
          <w:p w14:paraId="363E5BCC" w14:textId="77777777" w:rsidR="00642A01" w:rsidRPr="00F95B02" w:rsidRDefault="00642A01" w:rsidP="003D6D24">
            <w:pPr>
              <w:pStyle w:val="TAL"/>
            </w:pPr>
            <w:r w:rsidRPr="00F95B02">
              <w:t>Default TDD UL-DL pattern (Note 1)</w:t>
            </w:r>
          </w:p>
        </w:tc>
        <w:tc>
          <w:tcPr>
            <w:tcW w:w="2838" w:type="dxa"/>
          </w:tcPr>
          <w:p w14:paraId="71148CE9" w14:textId="5324C667" w:rsidR="00642A01" w:rsidRPr="00F95B02" w:rsidRDefault="00802790" w:rsidP="003D6D24">
            <w:pPr>
              <w:pStyle w:val="TAC"/>
              <w:rPr>
                <w:rFonts w:cs="Arial"/>
              </w:rPr>
            </w:pPr>
            <w:r>
              <w:rPr>
                <w:lang w:eastAsia="zh-CN"/>
              </w:rPr>
              <w:t>120 kHz SCS: 3D1S1U</w:t>
            </w:r>
            <w:r>
              <w:t>, S=10D:2G:2U</w:t>
            </w:r>
          </w:p>
        </w:tc>
      </w:tr>
      <w:tr w:rsidR="00642A01" w:rsidRPr="00F95B02" w14:paraId="6129D6EA" w14:textId="77777777" w:rsidTr="003D6D24">
        <w:trPr>
          <w:cantSplit/>
          <w:jc w:val="center"/>
        </w:trPr>
        <w:tc>
          <w:tcPr>
            <w:tcW w:w="1841" w:type="dxa"/>
            <w:tcBorders>
              <w:top w:val="single" w:sz="6" w:space="0" w:color="auto"/>
              <w:bottom w:val="nil"/>
            </w:tcBorders>
          </w:tcPr>
          <w:p w14:paraId="018CFC0C" w14:textId="77777777" w:rsidR="00642A01" w:rsidRPr="00F95B02" w:rsidRDefault="00642A01" w:rsidP="003D6D24">
            <w:pPr>
              <w:pStyle w:val="TAL"/>
            </w:pPr>
            <w:r w:rsidRPr="00F95B02">
              <w:t>HARQ</w:t>
            </w:r>
          </w:p>
        </w:tc>
        <w:tc>
          <w:tcPr>
            <w:tcW w:w="5100" w:type="dxa"/>
          </w:tcPr>
          <w:p w14:paraId="18AE0EE9" w14:textId="77777777" w:rsidR="00642A01" w:rsidRPr="00F95B02" w:rsidRDefault="00642A01" w:rsidP="003D6D24">
            <w:pPr>
              <w:pStyle w:val="TAL"/>
            </w:pPr>
            <w:r w:rsidRPr="00F95B02">
              <w:t>Maximum number of HARQ transmissions</w:t>
            </w:r>
          </w:p>
        </w:tc>
        <w:tc>
          <w:tcPr>
            <w:tcW w:w="2838" w:type="dxa"/>
          </w:tcPr>
          <w:p w14:paraId="687EBD1C" w14:textId="77777777" w:rsidR="00642A01" w:rsidRPr="00F95B02" w:rsidRDefault="00642A01" w:rsidP="003D6D24">
            <w:pPr>
              <w:pStyle w:val="TAC"/>
              <w:rPr>
                <w:rFonts w:cs="Arial"/>
              </w:rPr>
            </w:pPr>
            <w:r w:rsidRPr="00F95B02">
              <w:rPr>
                <w:rFonts w:cs="Arial"/>
              </w:rPr>
              <w:t>4</w:t>
            </w:r>
          </w:p>
        </w:tc>
      </w:tr>
      <w:tr w:rsidR="00642A01" w:rsidRPr="00F95B02" w14:paraId="1ABBD1AB" w14:textId="77777777" w:rsidTr="003D6D24">
        <w:trPr>
          <w:cantSplit/>
          <w:jc w:val="center"/>
        </w:trPr>
        <w:tc>
          <w:tcPr>
            <w:tcW w:w="1841" w:type="dxa"/>
            <w:tcBorders>
              <w:top w:val="nil"/>
              <w:bottom w:val="single" w:sz="6" w:space="0" w:color="auto"/>
            </w:tcBorders>
          </w:tcPr>
          <w:p w14:paraId="1D26BB35" w14:textId="77777777" w:rsidR="00642A01" w:rsidRPr="00F95B02" w:rsidRDefault="00642A01" w:rsidP="003D6D24">
            <w:pPr>
              <w:pStyle w:val="TAL"/>
            </w:pPr>
          </w:p>
        </w:tc>
        <w:tc>
          <w:tcPr>
            <w:tcW w:w="5100" w:type="dxa"/>
          </w:tcPr>
          <w:p w14:paraId="71E89ED1" w14:textId="77777777" w:rsidR="00642A01" w:rsidRPr="00F95B02" w:rsidRDefault="00642A01" w:rsidP="003D6D24">
            <w:pPr>
              <w:pStyle w:val="TAL"/>
            </w:pPr>
            <w:r w:rsidRPr="00F95B02">
              <w:t>RV sequence</w:t>
            </w:r>
          </w:p>
        </w:tc>
        <w:tc>
          <w:tcPr>
            <w:tcW w:w="2838" w:type="dxa"/>
          </w:tcPr>
          <w:p w14:paraId="0421AB78" w14:textId="77777777" w:rsidR="00642A01" w:rsidRPr="00F95B02" w:rsidRDefault="00642A01" w:rsidP="003D6D24">
            <w:pPr>
              <w:pStyle w:val="TAC"/>
              <w:rPr>
                <w:rFonts w:cs="Arial"/>
              </w:rPr>
            </w:pPr>
            <w:r w:rsidRPr="00F95B02">
              <w:rPr>
                <w:rFonts w:cs="Arial"/>
                <w:lang w:val="fr-FR"/>
              </w:rPr>
              <w:t xml:space="preserve">0, </w:t>
            </w:r>
            <w:r>
              <w:rPr>
                <w:rFonts w:cs="Arial"/>
                <w:lang w:val="fr-FR"/>
              </w:rPr>
              <w:t>3, 0,3</w:t>
            </w:r>
          </w:p>
        </w:tc>
      </w:tr>
      <w:tr w:rsidR="00642A01" w:rsidRPr="00F95B02" w14:paraId="3CF92B1B" w14:textId="77777777" w:rsidTr="003D6D24">
        <w:trPr>
          <w:cantSplit/>
          <w:jc w:val="center"/>
        </w:trPr>
        <w:tc>
          <w:tcPr>
            <w:tcW w:w="1841" w:type="dxa"/>
            <w:tcBorders>
              <w:top w:val="single" w:sz="6" w:space="0" w:color="auto"/>
              <w:bottom w:val="nil"/>
            </w:tcBorders>
          </w:tcPr>
          <w:p w14:paraId="32675401" w14:textId="77777777" w:rsidR="00642A01" w:rsidRPr="00F95B02" w:rsidRDefault="00642A01" w:rsidP="003D6D24">
            <w:pPr>
              <w:pStyle w:val="TAL"/>
            </w:pPr>
            <w:r w:rsidRPr="00F95B02">
              <w:t>DM-RS</w:t>
            </w:r>
          </w:p>
        </w:tc>
        <w:tc>
          <w:tcPr>
            <w:tcW w:w="5100" w:type="dxa"/>
            <w:vAlign w:val="center"/>
          </w:tcPr>
          <w:p w14:paraId="410E7DC2" w14:textId="77777777" w:rsidR="00642A01" w:rsidRPr="00F95B02" w:rsidRDefault="00642A01" w:rsidP="003D6D24">
            <w:pPr>
              <w:pStyle w:val="TAL"/>
            </w:pPr>
            <w:r w:rsidRPr="00F95B02">
              <w:t>DM-RS configuration type</w:t>
            </w:r>
          </w:p>
        </w:tc>
        <w:tc>
          <w:tcPr>
            <w:tcW w:w="2838" w:type="dxa"/>
          </w:tcPr>
          <w:p w14:paraId="63FB5BAF" w14:textId="77777777" w:rsidR="00642A01" w:rsidRPr="00F95B02" w:rsidRDefault="00642A01" w:rsidP="003D6D24">
            <w:pPr>
              <w:pStyle w:val="TAC"/>
              <w:rPr>
                <w:rFonts w:cs="Arial"/>
                <w:lang w:val="fr-FR"/>
              </w:rPr>
            </w:pPr>
            <w:r w:rsidRPr="00F95B02">
              <w:rPr>
                <w:rFonts w:cs="Arial"/>
              </w:rPr>
              <w:t>1</w:t>
            </w:r>
          </w:p>
        </w:tc>
      </w:tr>
      <w:tr w:rsidR="00642A01" w:rsidRPr="00F95B02" w14:paraId="17B3A40B" w14:textId="77777777" w:rsidTr="003D6D24">
        <w:trPr>
          <w:cantSplit/>
          <w:jc w:val="center"/>
        </w:trPr>
        <w:tc>
          <w:tcPr>
            <w:tcW w:w="1841" w:type="dxa"/>
            <w:tcBorders>
              <w:top w:val="nil"/>
              <w:bottom w:val="nil"/>
            </w:tcBorders>
          </w:tcPr>
          <w:p w14:paraId="3DF77F2E" w14:textId="77777777" w:rsidR="00642A01" w:rsidRPr="00F95B02" w:rsidRDefault="00642A01" w:rsidP="003D6D24">
            <w:pPr>
              <w:pStyle w:val="TAL"/>
            </w:pPr>
          </w:p>
        </w:tc>
        <w:tc>
          <w:tcPr>
            <w:tcW w:w="5100" w:type="dxa"/>
            <w:vAlign w:val="center"/>
          </w:tcPr>
          <w:p w14:paraId="5AD6CF6A" w14:textId="77777777" w:rsidR="00642A01" w:rsidRPr="00F95B02" w:rsidRDefault="00642A01" w:rsidP="003D6D24">
            <w:pPr>
              <w:pStyle w:val="TAL"/>
            </w:pPr>
            <w:r w:rsidRPr="00F95B02">
              <w:t>DM-RS duration</w:t>
            </w:r>
          </w:p>
        </w:tc>
        <w:tc>
          <w:tcPr>
            <w:tcW w:w="2838" w:type="dxa"/>
          </w:tcPr>
          <w:p w14:paraId="7DE00F30" w14:textId="77777777" w:rsidR="00642A01" w:rsidRPr="00F95B02" w:rsidRDefault="00642A01" w:rsidP="003D6D24">
            <w:pPr>
              <w:pStyle w:val="TAC"/>
              <w:rPr>
                <w:rFonts w:cs="Arial"/>
              </w:rPr>
            </w:pPr>
            <w:r w:rsidRPr="00F95B02">
              <w:t>single-symbol DM-RS</w:t>
            </w:r>
          </w:p>
        </w:tc>
      </w:tr>
      <w:tr w:rsidR="00642A01" w:rsidRPr="00F95B02" w14:paraId="560149D7" w14:textId="77777777" w:rsidTr="003D6D24">
        <w:trPr>
          <w:cantSplit/>
          <w:jc w:val="center"/>
        </w:trPr>
        <w:tc>
          <w:tcPr>
            <w:tcW w:w="1841" w:type="dxa"/>
            <w:tcBorders>
              <w:top w:val="nil"/>
              <w:bottom w:val="nil"/>
            </w:tcBorders>
          </w:tcPr>
          <w:p w14:paraId="61A8FA5C" w14:textId="77777777" w:rsidR="00642A01" w:rsidRPr="00F95B02" w:rsidRDefault="00642A01" w:rsidP="003D6D24">
            <w:pPr>
              <w:pStyle w:val="TAL"/>
            </w:pPr>
          </w:p>
        </w:tc>
        <w:tc>
          <w:tcPr>
            <w:tcW w:w="5100" w:type="dxa"/>
            <w:vAlign w:val="center"/>
          </w:tcPr>
          <w:p w14:paraId="2A997663" w14:textId="77777777" w:rsidR="00642A01" w:rsidRPr="00F95B02" w:rsidRDefault="00642A01" w:rsidP="003D6D24">
            <w:pPr>
              <w:pStyle w:val="TAL"/>
            </w:pPr>
            <w:r w:rsidRPr="00F95B02">
              <w:rPr>
                <w:lang w:eastAsia="zh-CN"/>
              </w:rPr>
              <w:t>Additional DM-RS symbols</w:t>
            </w:r>
          </w:p>
        </w:tc>
        <w:tc>
          <w:tcPr>
            <w:tcW w:w="2838" w:type="dxa"/>
          </w:tcPr>
          <w:p w14:paraId="5C5F7B12" w14:textId="77777777" w:rsidR="00642A01" w:rsidRPr="00F95B02" w:rsidRDefault="00642A01" w:rsidP="003D6D24">
            <w:pPr>
              <w:pStyle w:val="TAC"/>
            </w:pPr>
            <w:r>
              <w:rPr>
                <w:rFonts w:cs="Arial"/>
              </w:rPr>
              <w:t>P</w:t>
            </w:r>
            <w:r w:rsidRPr="00F95B02">
              <w:rPr>
                <w:rFonts w:cs="Arial"/>
              </w:rPr>
              <w:t>os1</w:t>
            </w:r>
          </w:p>
        </w:tc>
      </w:tr>
      <w:tr w:rsidR="00642A01" w:rsidRPr="00F95B02" w14:paraId="0A1C2E1C" w14:textId="77777777" w:rsidTr="003D6D24">
        <w:trPr>
          <w:cantSplit/>
          <w:jc w:val="center"/>
        </w:trPr>
        <w:tc>
          <w:tcPr>
            <w:tcW w:w="1841" w:type="dxa"/>
            <w:tcBorders>
              <w:top w:val="nil"/>
              <w:bottom w:val="nil"/>
            </w:tcBorders>
          </w:tcPr>
          <w:p w14:paraId="0A7A90F4" w14:textId="77777777" w:rsidR="00642A01" w:rsidRPr="00F95B02" w:rsidRDefault="00642A01" w:rsidP="003D6D24">
            <w:pPr>
              <w:pStyle w:val="TAL"/>
            </w:pPr>
          </w:p>
        </w:tc>
        <w:tc>
          <w:tcPr>
            <w:tcW w:w="5100" w:type="dxa"/>
            <w:vAlign w:val="center"/>
          </w:tcPr>
          <w:p w14:paraId="1B179DEF" w14:textId="77777777" w:rsidR="00642A01" w:rsidRPr="00F95B02" w:rsidRDefault="00642A01" w:rsidP="003D6D24">
            <w:pPr>
              <w:pStyle w:val="TAL"/>
              <w:rPr>
                <w:lang w:eastAsia="zh-CN"/>
              </w:rPr>
            </w:pPr>
            <w:r w:rsidRPr="00F95B02">
              <w:t>Number of DM-RS CDM group(s) without data</w:t>
            </w:r>
          </w:p>
        </w:tc>
        <w:tc>
          <w:tcPr>
            <w:tcW w:w="2838" w:type="dxa"/>
          </w:tcPr>
          <w:p w14:paraId="7412A3A0" w14:textId="77777777" w:rsidR="00642A01" w:rsidRPr="00F95B02" w:rsidRDefault="00642A01" w:rsidP="003D6D24">
            <w:pPr>
              <w:pStyle w:val="TAC"/>
              <w:rPr>
                <w:rFonts w:cs="Arial"/>
              </w:rPr>
            </w:pPr>
            <w:r w:rsidRPr="00F95B02">
              <w:rPr>
                <w:rFonts w:cs="Arial"/>
              </w:rPr>
              <w:t>2</w:t>
            </w:r>
          </w:p>
        </w:tc>
      </w:tr>
      <w:tr w:rsidR="00642A01" w:rsidRPr="00F95B02" w14:paraId="50B2F327" w14:textId="77777777" w:rsidTr="003D6D24">
        <w:trPr>
          <w:cantSplit/>
          <w:jc w:val="center"/>
        </w:trPr>
        <w:tc>
          <w:tcPr>
            <w:tcW w:w="1841" w:type="dxa"/>
            <w:tcBorders>
              <w:top w:val="nil"/>
              <w:bottom w:val="nil"/>
            </w:tcBorders>
          </w:tcPr>
          <w:p w14:paraId="76219ABF" w14:textId="77777777" w:rsidR="00642A01" w:rsidRPr="00F95B02" w:rsidRDefault="00642A01" w:rsidP="003D6D24">
            <w:pPr>
              <w:pStyle w:val="TAL"/>
            </w:pPr>
          </w:p>
        </w:tc>
        <w:tc>
          <w:tcPr>
            <w:tcW w:w="5100" w:type="dxa"/>
            <w:vAlign w:val="center"/>
          </w:tcPr>
          <w:p w14:paraId="023A8288" w14:textId="77777777" w:rsidR="00642A01" w:rsidRPr="00F95B02" w:rsidRDefault="00642A01" w:rsidP="003D6D24">
            <w:pPr>
              <w:pStyle w:val="TAL"/>
            </w:pPr>
            <w:r w:rsidRPr="00F95B02">
              <w:t>Ratio of PUSCH EPRE to DM-RS EPRE</w:t>
            </w:r>
          </w:p>
        </w:tc>
        <w:tc>
          <w:tcPr>
            <w:tcW w:w="2838" w:type="dxa"/>
          </w:tcPr>
          <w:p w14:paraId="19AE59AD" w14:textId="77777777" w:rsidR="00642A01" w:rsidRPr="00F95B02" w:rsidRDefault="00642A01" w:rsidP="003D6D24">
            <w:pPr>
              <w:pStyle w:val="TAC"/>
              <w:rPr>
                <w:rFonts w:cs="Arial"/>
              </w:rPr>
            </w:pPr>
            <w:r w:rsidRPr="00F95B02">
              <w:rPr>
                <w:rFonts w:cs="Arial"/>
                <w:lang w:eastAsia="zh-CN"/>
              </w:rPr>
              <w:t>-3 dB</w:t>
            </w:r>
          </w:p>
        </w:tc>
      </w:tr>
      <w:tr w:rsidR="00642A01" w:rsidRPr="00F95B02" w14:paraId="5351A4F4" w14:textId="77777777" w:rsidTr="003D6D24">
        <w:trPr>
          <w:cantSplit/>
          <w:jc w:val="center"/>
        </w:trPr>
        <w:tc>
          <w:tcPr>
            <w:tcW w:w="1841" w:type="dxa"/>
            <w:tcBorders>
              <w:top w:val="nil"/>
              <w:bottom w:val="nil"/>
            </w:tcBorders>
          </w:tcPr>
          <w:p w14:paraId="7C26FD93" w14:textId="77777777" w:rsidR="00642A01" w:rsidRPr="00F95B02" w:rsidRDefault="00642A01" w:rsidP="003D6D24">
            <w:pPr>
              <w:pStyle w:val="TAL"/>
            </w:pPr>
          </w:p>
        </w:tc>
        <w:tc>
          <w:tcPr>
            <w:tcW w:w="5100" w:type="dxa"/>
            <w:vAlign w:val="center"/>
          </w:tcPr>
          <w:p w14:paraId="7EDAEB82" w14:textId="77777777" w:rsidR="00642A01" w:rsidRPr="00F95B02" w:rsidRDefault="00642A01" w:rsidP="003D6D24">
            <w:pPr>
              <w:pStyle w:val="TAL"/>
            </w:pPr>
            <w:r w:rsidRPr="00F95B02">
              <w:t>DM-RS port(s)</w:t>
            </w:r>
          </w:p>
        </w:tc>
        <w:tc>
          <w:tcPr>
            <w:tcW w:w="2838" w:type="dxa"/>
          </w:tcPr>
          <w:p w14:paraId="2F89C4DA" w14:textId="77777777" w:rsidR="00642A01" w:rsidRPr="00F95B02" w:rsidRDefault="00642A01" w:rsidP="003D6D24">
            <w:pPr>
              <w:pStyle w:val="TAC"/>
              <w:rPr>
                <w:rFonts w:cs="Arial"/>
                <w:lang w:eastAsia="zh-CN"/>
              </w:rPr>
            </w:pPr>
            <w:r>
              <w:rPr>
                <w:rFonts w:cs="Arial"/>
              </w:rPr>
              <w:t>0</w:t>
            </w:r>
          </w:p>
        </w:tc>
      </w:tr>
      <w:tr w:rsidR="00642A01" w:rsidRPr="00F95B02" w14:paraId="14C06707" w14:textId="77777777" w:rsidTr="003D6D24">
        <w:trPr>
          <w:cantSplit/>
          <w:jc w:val="center"/>
        </w:trPr>
        <w:tc>
          <w:tcPr>
            <w:tcW w:w="1841" w:type="dxa"/>
            <w:tcBorders>
              <w:top w:val="nil"/>
              <w:bottom w:val="single" w:sz="6" w:space="0" w:color="auto"/>
            </w:tcBorders>
          </w:tcPr>
          <w:p w14:paraId="7E320299" w14:textId="77777777" w:rsidR="00642A01" w:rsidRPr="00F95B02" w:rsidRDefault="00642A01" w:rsidP="003D6D24">
            <w:pPr>
              <w:pStyle w:val="TAL"/>
            </w:pPr>
          </w:p>
        </w:tc>
        <w:tc>
          <w:tcPr>
            <w:tcW w:w="5100" w:type="dxa"/>
            <w:vAlign w:val="center"/>
          </w:tcPr>
          <w:p w14:paraId="5F9A9F3E" w14:textId="77777777" w:rsidR="00642A01" w:rsidRPr="00F95B02" w:rsidRDefault="00642A01" w:rsidP="003D6D24">
            <w:pPr>
              <w:pStyle w:val="TAL"/>
            </w:pPr>
            <w:r w:rsidRPr="00F95B02">
              <w:t>DM-RS sequence generation</w:t>
            </w:r>
          </w:p>
        </w:tc>
        <w:tc>
          <w:tcPr>
            <w:tcW w:w="2838" w:type="dxa"/>
          </w:tcPr>
          <w:p w14:paraId="49DBEA82" w14:textId="77777777" w:rsidR="00642A01" w:rsidRPr="00F95B02" w:rsidRDefault="00642A01" w:rsidP="003D6D24">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642A01" w:rsidRPr="00F95B02" w14:paraId="7AD66C2B" w14:textId="77777777" w:rsidTr="003D6D24">
        <w:trPr>
          <w:cantSplit/>
          <w:jc w:val="center"/>
        </w:trPr>
        <w:tc>
          <w:tcPr>
            <w:tcW w:w="1841" w:type="dxa"/>
            <w:tcBorders>
              <w:top w:val="single" w:sz="6" w:space="0" w:color="auto"/>
              <w:bottom w:val="nil"/>
            </w:tcBorders>
          </w:tcPr>
          <w:p w14:paraId="343D3D4D" w14:textId="77777777" w:rsidR="00642A01" w:rsidRPr="00F95B02" w:rsidRDefault="00642A01" w:rsidP="003D6D24">
            <w:pPr>
              <w:pStyle w:val="TAL"/>
            </w:pPr>
            <w:r w:rsidRPr="00F95B02">
              <w:t>Time domain</w:t>
            </w:r>
          </w:p>
        </w:tc>
        <w:tc>
          <w:tcPr>
            <w:tcW w:w="5100" w:type="dxa"/>
          </w:tcPr>
          <w:p w14:paraId="2C6590EF" w14:textId="77777777" w:rsidR="00642A01" w:rsidRPr="00F95B02" w:rsidRDefault="00642A01" w:rsidP="003D6D24">
            <w:pPr>
              <w:pStyle w:val="TAL"/>
            </w:pPr>
            <w:r w:rsidRPr="00F95B02">
              <w:rPr>
                <w:rFonts w:eastAsia="Batang"/>
              </w:rPr>
              <w:t>PUSCH mapping type</w:t>
            </w:r>
          </w:p>
        </w:tc>
        <w:tc>
          <w:tcPr>
            <w:tcW w:w="2838" w:type="dxa"/>
          </w:tcPr>
          <w:p w14:paraId="4F75F21F" w14:textId="77777777" w:rsidR="00642A01" w:rsidRPr="00F95B02" w:rsidRDefault="00642A01" w:rsidP="003D6D24">
            <w:pPr>
              <w:pStyle w:val="TAC"/>
              <w:rPr>
                <w:rFonts w:cs="Arial"/>
              </w:rPr>
            </w:pPr>
            <w:r w:rsidRPr="00F95B02">
              <w:rPr>
                <w:rFonts w:cs="Arial"/>
              </w:rPr>
              <w:t>B</w:t>
            </w:r>
          </w:p>
        </w:tc>
      </w:tr>
      <w:tr w:rsidR="00642A01" w:rsidRPr="00F95B02" w14:paraId="4BF27AF2" w14:textId="77777777" w:rsidTr="003D6D24">
        <w:trPr>
          <w:cantSplit/>
          <w:jc w:val="center"/>
        </w:trPr>
        <w:tc>
          <w:tcPr>
            <w:tcW w:w="1841" w:type="dxa"/>
            <w:tcBorders>
              <w:top w:val="nil"/>
              <w:bottom w:val="nil"/>
            </w:tcBorders>
          </w:tcPr>
          <w:p w14:paraId="0F00B6D1" w14:textId="77777777" w:rsidR="00642A01" w:rsidRPr="00F95B02" w:rsidRDefault="00642A01" w:rsidP="003D6D24">
            <w:pPr>
              <w:pStyle w:val="TAL"/>
            </w:pPr>
            <w:r w:rsidRPr="00F95B02">
              <w:t>resource</w:t>
            </w:r>
          </w:p>
        </w:tc>
        <w:tc>
          <w:tcPr>
            <w:tcW w:w="5100" w:type="dxa"/>
          </w:tcPr>
          <w:p w14:paraId="297239E2" w14:textId="77777777" w:rsidR="00642A01" w:rsidRPr="00F95B02" w:rsidRDefault="00642A01" w:rsidP="003D6D24">
            <w:pPr>
              <w:pStyle w:val="TAL"/>
              <w:rPr>
                <w:rFonts w:eastAsia="Batang"/>
              </w:rPr>
            </w:pPr>
            <w:r w:rsidRPr="00F95B02">
              <w:t>Start symbol index</w:t>
            </w:r>
          </w:p>
        </w:tc>
        <w:tc>
          <w:tcPr>
            <w:tcW w:w="2838" w:type="dxa"/>
          </w:tcPr>
          <w:p w14:paraId="1E23514B" w14:textId="77777777" w:rsidR="00642A01" w:rsidRPr="00F95B02" w:rsidRDefault="00642A01" w:rsidP="003D6D24">
            <w:pPr>
              <w:pStyle w:val="TAC"/>
              <w:rPr>
                <w:rFonts w:cs="Arial"/>
              </w:rPr>
            </w:pPr>
            <w:r w:rsidRPr="00F95B02">
              <w:rPr>
                <w:rFonts w:cs="Arial"/>
              </w:rPr>
              <w:t xml:space="preserve">0 </w:t>
            </w:r>
          </w:p>
        </w:tc>
      </w:tr>
      <w:tr w:rsidR="00642A01" w:rsidRPr="00F95B02" w14:paraId="29905BCB" w14:textId="77777777" w:rsidTr="003D6D24">
        <w:trPr>
          <w:cantSplit/>
          <w:jc w:val="center"/>
        </w:trPr>
        <w:tc>
          <w:tcPr>
            <w:tcW w:w="1841" w:type="dxa"/>
            <w:tcBorders>
              <w:top w:val="nil"/>
              <w:left w:val="single" w:sz="4" w:space="0" w:color="auto"/>
              <w:bottom w:val="nil"/>
              <w:right w:val="single" w:sz="4" w:space="0" w:color="auto"/>
            </w:tcBorders>
          </w:tcPr>
          <w:p w14:paraId="30636171" w14:textId="77777777" w:rsidR="00642A01" w:rsidRPr="00F95B02" w:rsidRDefault="00642A01" w:rsidP="003D6D24">
            <w:pPr>
              <w:pStyle w:val="TAL"/>
            </w:pPr>
          </w:p>
        </w:tc>
        <w:tc>
          <w:tcPr>
            <w:tcW w:w="5100" w:type="dxa"/>
            <w:tcBorders>
              <w:left w:val="single" w:sz="4" w:space="0" w:color="auto"/>
            </w:tcBorders>
          </w:tcPr>
          <w:p w14:paraId="6F9E097C" w14:textId="77777777" w:rsidR="00642A01" w:rsidRPr="00F95B02" w:rsidRDefault="00642A01" w:rsidP="003D6D24">
            <w:pPr>
              <w:pStyle w:val="TAL"/>
            </w:pPr>
            <w:r w:rsidRPr="00F95B02">
              <w:t>Allocation length</w:t>
            </w:r>
          </w:p>
        </w:tc>
        <w:tc>
          <w:tcPr>
            <w:tcW w:w="2838" w:type="dxa"/>
          </w:tcPr>
          <w:p w14:paraId="1CDEC74B" w14:textId="77777777" w:rsidR="00642A01" w:rsidRPr="00F95B02" w:rsidRDefault="00642A01" w:rsidP="003D6D24">
            <w:pPr>
              <w:pStyle w:val="TAC"/>
              <w:rPr>
                <w:rFonts w:cs="Arial"/>
              </w:rPr>
            </w:pPr>
            <w:r w:rsidRPr="00F95B02">
              <w:rPr>
                <w:rFonts w:cs="Arial"/>
              </w:rPr>
              <w:t xml:space="preserve">10 </w:t>
            </w:r>
          </w:p>
        </w:tc>
      </w:tr>
      <w:tr w:rsidR="00E256DD" w:rsidRPr="00F95B02" w14:paraId="57A491A9" w14:textId="77777777" w:rsidTr="003D6D24">
        <w:trPr>
          <w:cantSplit/>
          <w:jc w:val="center"/>
        </w:trPr>
        <w:tc>
          <w:tcPr>
            <w:tcW w:w="1841" w:type="dxa"/>
            <w:tcBorders>
              <w:top w:val="nil"/>
              <w:left w:val="single" w:sz="4" w:space="0" w:color="auto"/>
              <w:bottom w:val="single" w:sz="4" w:space="0" w:color="auto"/>
              <w:right w:val="single" w:sz="4" w:space="0" w:color="auto"/>
            </w:tcBorders>
          </w:tcPr>
          <w:p w14:paraId="221E4288" w14:textId="77777777" w:rsidR="00E256DD" w:rsidRPr="00F95B02" w:rsidRDefault="00E256DD" w:rsidP="00E256DD">
            <w:pPr>
              <w:pStyle w:val="TAL"/>
            </w:pPr>
          </w:p>
        </w:tc>
        <w:tc>
          <w:tcPr>
            <w:tcW w:w="5100" w:type="dxa"/>
            <w:tcBorders>
              <w:left w:val="single" w:sz="4" w:space="0" w:color="auto"/>
            </w:tcBorders>
          </w:tcPr>
          <w:p w14:paraId="7DEB0F54" w14:textId="2285A908" w:rsidR="00E256DD" w:rsidRPr="00F95B02" w:rsidRDefault="00E256DD" w:rsidP="00E256DD">
            <w:pPr>
              <w:pStyle w:val="TAL"/>
              <w:rPr>
                <w:lang w:eastAsia="zh-CN"/>
              </w:rPr>
            </w:pPr>
            <w:r>
              <w:rPr>
                <w:lang w:eastAsia="zh-CN"/>
              </w:rPr>
              <w:t>PUSCH aggregation factor (Note 2)</w:t>
            </w:r>
          </w:p>
        </w:tc>
        <w:tc>
          <w:tcPr>
            <w:tcW w:w="2838" w:type="dxa"/>
          </w:tcPr>
          <w:p w14:paraId="3DB804FF" w14:textId="358347BE" w:rsidR="00E256DD" w:rsidRPr="00F95B02" w:rsidRDefault="00E256DD" w:rsidP="00E256DD">
            <w:pPr>
              <w:pStyle w:val="TAC"/>
              <w:rPr>
                <w:rFonts w:cs="Arial"/>
                <w:lang w:eastAsia="zh-CN"/>
              </w:rPr>
            </w:pPr>
            <w:r>
              <w:rPr>
                <w:rFonts w:cs="Arial"/>
                <w:lang w:eastAsia="zh-CN"/>
              </w:rPr>
              <w:t>N8</w:t>
            </w:r>
          </w:p>
        </w:tc>
      </w:tr>
      <w:tr w:rsidR="00E256DD" w:rsidRPr="00F95B02" w14:paraId="29C59D3F" w14:textId="77777777" w:rsidTr="003D6D24">
        <w:trPr>
          <w:cantSplit/>
          <w:jc w:val="center"/>
        </w:trPr>
        <w:tc>
          <w:tcPr>
            <w:tcW w:w="1841" w:type="dxa"/>
            <w:tcBorders>
              <w:top w:val="single" w:sz="4" w:space="0" w:color="auto"/>
              <w:bottom w:val="nil"/>
            </w:tcBorders>
          </w:tcPr>
          <w:p w14:paraId="5F74F73B" w14:textId="77777777" w:rsidR="00E256DD" w:rsidRPr="00F95B02" w:rsidRDefault="00E256DD" w:rsidP="00E256DD">
            <w:pPr>
              <w:pStyle w:val="TAL"/>
            </w:pPr>
            <w:r w:rsidRPr="00F95B02">
              <w:t>Frequency domain</w:t>
            </w:r>
          </w:p>
        </w:tc>
        <w:tc>
          <w:tcPr>
            <w:tcW w:w="5100" w:type="dxa"/>
          </w:tcPr>
          <w:p w14:paraId="253D6F6C" w14:textId="77777777" w:rsidR="00E256DD" w:rsidRPr="00F95B02" w:rsidRDefault="00E256DD" w:rsidP="00E256DD">
            <w:pPr>
              <w:pStyle w:val="TAL"/>
            </w:pPr>
            <w:r w:rsidRPr="00F95B02">
              <w:t>RB assignment</w:t>
            </w:r>
          </w:p>
        </w:tc>
        <w:tc>
          <w:tcPr>
            <w:tcW w:w="2838" w:type="dxa"/>
          </w:tcPr>
          <w:p w14:paraId="40E845AC" w14:textId="77777777" w:rsidR="00E256DD" w:rsidRPr="00F95B02" w:rsidRDefault="00E256DD" w:rsidP="00E256DD">
            <w:pPr>
              <w:pStyle w:val="TAC"/>
              <w:rPr>
                <w:rFonts w:cs="Arial"/>
              </w:rPr>
            </w:pPr>
            <w:r w:rsidRPr="00F95B02">
              <w:rPr>
                <w:rFonts w:cs="Arial"/>
              </w:rPr>
              <w:t>Full applicable test bandwidth</w:t>
            </w:r>
          </w:p>
        </w:tc>
      </w:tr>
      <w:tr w:rsidR="00E256DD" w:rsidRPr="00F95B02" w14:paraId="70910191" w14:textId="77777777" w:rsidTr="003D6D24">
        <w:trPr>
          <w:cantSplit/>
          <w:jc w:val="center"/>
        </w:trPr>
        <w:tc>
          <w:tcPr>
            <w:tcW w:w="1841" w:type="dxa"/>
            <w:tcBorders>
              <w:top w:val="nil"/>
              <w:bottom w:val="single" w:sz="6" w:space="0" w:color="auto"/>
            </w:tcBorders>
          </w:tcPr>
          <w:p w14:paraId="1D2E317C" w14:textId="77777777" w:rsidR="00E256DD" w:rsidRPr="00F95B02" w:rsidRDefault="00E256DD" w:rsidP="00E256DD">
            <w:pPr>
              <w:pStyle w:val="TAL"/>
            </w:pPr>
            <w:r w:rsidRPr="00F95B02">
              <w:t>resource</w:t>
            </w:r>
          </w:p>
        </w:tc>
        <w:tc>
          <w:tcPr>
            <w:tcW w:w="5100" w:type="dxa"/>
          </w:tcPr>
          <w:p w14:paraId="102D3359" w14:textId="77777777" w:rsidR="00E256DD" w:rsidRPr="00F95B02" w:rsidRDefault="00E256DD" w:rsidP="00E256DD">
            <w:pPr>
              <w:pStyle w:val="TAL"/>
            </w:pPr>
            <w:r w:rsidRPr="00F95B02">
              <w:t>Frequency hopping</w:t>
            </w:r>
          </w:p>
        </w:tc>
        <w:tc>
          <w:tcPr>
            <w:tcW w:w="2838" w:type="dxa"/>
          </w:tcPr>
          <w:p w14:paraId="311793E2" w14:textId="77777777" w:rsidR="00E256DD" w:rsidRPr="00F95B02" w:rsidRDefault="00E256DD" w:rsidP="00E256DD">
            <w:pPr>
              <w:pStyle w:val="TAC"/>
              <w:rPr>
                <w:rFonts w:cs="Arial"/>
              </w:rPr>
            </w:pPr>
            <w:r w:rsidRPr="00F95B02">
              <w:rPr>
                <w:rFonts w:cs="Arial"/>
              </w:rPr>
              <w:t>Disabled</w:t>
            </w:r>
          </w:p>
        </w:tc>
      </w:tr>
      <w:tr w:rsidR="00E256DD" w:rsidRPr="00F95B02" w14:paraId="28FD0E91" w14:textId="77777777" w:rsidTr="003D6D24">
        <w:trPr>
          <w:cantSplit/>
          <w:jc w:val="center"/>
        </w:trPr>
        <w:tc>
          <w:tcPr>
            <w:tcW w:w="6941" w:type="dxa"/>
            <w:gridSpan w:val="2"/>
            <w:vAlign w:val="center"/>
          </w:tcPr>
          <w:p w14:paraId="05F607EC" w14:textId="77777777" w:rsidR="00E256DD" w:rsidRPr="00F95B02" w:rsidRDefault="00E256DD" w:rsidP="00E256DD">
            <w:pPr>
              <w:pStyle w:val="TAL"/>
            </w:pPr>
            <w:r w:rsidRPr="00F95B02">
              <w:t>Code block group based PUSCH transmission</w:t>
            </w:r>
          </w:p>
        </w:tc>
        <w:tc>
          <w:tcPr>
            <w:tcW w:w="2838" w:type="dxa"/>
            <w:vAlign w:val="center"/>
          </w:tcPr>
          <w:p w14:paraId="4A9AA01B" w14:textId="77777777" w:rsidR="00E256DD" w:rsidRPr="00F95B02" w:rsidRDefault="00E256DD" w:rsidP="00E256DD">
            <w:pPr>
              <w:pStyle w:val="TAC"/>
              <w:rPr>
                <w:rFonts w:cs="Arial"/>
              </w:rPr>
            </w:pPr>
            <w:r w:rsidRPr="00F95B02">
              <w:rPr>
                <w:rFonts w:cs="Arial"/>
              </w:rPr>
              <w:t>Disabled</w:t>
            </w:r>
          </w:p>
        </w:tc>
      </w:tr>
      <w:tr w:rsidR="00E256DD" w:rsidRPr="00F95B02" w14:paraId="10AFD223" w14:textId="77777777" w:rsidTr="003D6D24">
        <w:trPr>
          <w:cantSplit/>
          <w:jc w:val="center"/>
        </w:trPr>
        <w:tc>
          <w:tcPr>
            <w:tcW w:w="1841" w:type="dxa"/>
            <w:tcBorders>
              <w:top w:val="single" w:sz="6" w:space="0" w:color="auto"/>
              <w:bottom w:val="nil"/>
            </w:tcBorders>
          </w:tcPr>
          <w:p w14:paraId="0F249397" w14:textId="77777777" w:rsidR="00E256DD" w:rsidRPr="00F95B02" w:rsidRDefault="00E256DD" w:rsidP="00E256DD">
            <w:pPr>
              <w:pStyle w:val="TAL"/>
            </w:pPr>
            <w:r w:rsidRPr="00F95B02">
              <w:rPr>
                <w:lang w:eastAsia="zh-CN"/>
              </w:rPr>
              <w:t>PT-RS</w:t>
            </w:r>
          </w:p>
        </w:tc>
        <w:tc>
          <w:tcPr>
            <w:tcW w:w="5100" w:type="dxa"/>
            <w:vAlign w:val="center"/>
          </w:tcPr>
          <w:p w14:paraId="093EC334" w14:textId="77777777" w:rsidR="00E256DD" w:rsidRPr="00F95B02" w:rsidRDefault="00E256DD" w:rsidP="00E256DD">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47D34FF9" w14:textId="77777777" w:rsidR="00E256DD" w:rsidRPr="00F95B02" w:rsidRDefault="00E256DD" w:rsidP="00E256DD">
            <w:pPr>
              <w:pStyle w:val="TAC"/>
              <w:rPr>
                <w:rFonts w:cs="Arial"/>
              </w:rPr>
            </w:pPr>
            <w:r>
              <w:t>Disabled</w:t>
            </w:r>
          </w:p>
        </w:tc>
      </w:tr>
      <w:tr w:rsidR="00E256DD" w:rsidRPr="00F95B02" w14:paraId="15D433C4" w14:textId="77777777" w:rsidTr="003D6D24">
        <w:trPr>
          <w:cantSplit/>
          <w:jc w:val="center"/>
        </w:trPr>
        <w:tc>
          <w:tcPr>
            <w:tcW w:w="1841" w:type="dxa"/>
            <w:tcBorders>
              <w:top w:val="nil"/>
              <w:bottom w:val="single" w:sz="6" w:space="0" w:color="auto"/>
            </w:tcBorders>
          </w:tcPr>
          <w:p w14:paraId="441D318D" w14:textId="77777777" w:rsidR="00E256DD" w:rsidRPr="00F95B02" w:rsidRDefault="00E256DD" w:rsidP="00E256DD">
            <w:pPr>
              <w:pStyle w:val="TAL"/>
            </w:pPr>
            <w:r w:rsidRPr="00F95B02">
              <w:rPr>
                <w:lang w:eastAsia="zh-CN"/>
              </w:rPr>
              <w:t>configuration</w:t>
            </w:r>
          </w:p>
        </w:tc>
        <w:tc>
          <w:tcPr>
            <w:tcW w:w="5100" w:type="dxa"/>
            <w:vAlign w:val="center"/>
          </w:tcPr>
          <w:p w14:paraId="2F02C7D7" w14:textId="77777777" w:rsidR="00E256DD" w:rsidRPr="00F95B02" w:rsidRDefault="00E256DD" w:rsidP="00E256DD">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18B93FE0" w14:textId="77777777" w:rsidR="00E256DD" w:rsidRPr="00F95B02" w:rsidRDefault="00E256DD" w:rsidP="00E256DD">
            <w:pPr>
              <w:pStyle w:val="TAC"/>
              <w:rPr>
                <w:rFonts w:cs="Arial"/>
              </w:rPr>
            </w:pPr>
            <w:r>
              <w:t>Disabled</w:t>
            </w:r>
          </w:p>
        </w:tc>
      </w:tr>
      <w:tr w:rsidR="00E256DD" w:rsidRPr="00F95B02" w14:paraId="1F88231A" w14:textId="77777777" w:rsidTr="003D6D24">
        <w:trPr>
          <w:cantSplit/>
          <w:jc w:val="center"/>
        </w:trPr>
        <w:tc>
          <w:tcPr>
            <w:tcW w:w="9779" w:type="dxa"/>
            <w:gridSpan w:val="3"/>
            <w:vAlign w:val="center"/>
          </w:tcPr>
          <w:p w14:paraId="06D2B343" w14:textId="77777777" w:rsidR="00E256DD" w:rsidRDefault="00E256DD" w:rsidP="00E256DD">
            <w:pPr>
              <w:pStyle w:val="TAN"/>
              <w:rPr>
                <w:sz w:val="16"/>
                <w:szCs w:val="16"/>
              </w:rPr>
            </w:pPr>
            <w:r w:rsidRPr="00F95B02">
              <w:rPr>
                <w:rFonts w:eastAsia="宋体"/>
                <w:lang w:eastAsia="zh-CN"/>
              </w:rPr>
              <w:t>NOTE 1:</w:t>
            </w:r>
            <w:r w:rsidRPr="00F95B02">
              <w:rPr>
                <w:sz w:val="16"/>
                <w:szCs w:val="16"/>
              </w:rPr>
              <w:tab/>
            </w:r>
            <w:r>
              <w:rPr>
                <w:sz w:val="16"/>
                <w:szCs w:val="16"/>
              </w:rPr>
              <w:t>The effective RV sequence is {0,2,3,1} with slot aggregation</w:t>
            </w:r>
          </w:p>
          <w:p w14:paraId="16358DA8" w14:textId="5C33B29B" w:rsidR="00E256DD" w:rsidRPr="00642A01" w:rsidRDefault="00E256DD" w:rsidP="00E256DD">
            <w:pPr>
              <w:pStyle w:val="TAN"/>
              <w:rPr>
                <w:sz w:val="16"/>
                <w:szCs w:val="16"/>
              </w:rPr>
            </w:pPr>
            <w:r>
              <w:rPr>
                <w:rFonts w:eastAsia="宋体"/>
                <w:lang w:eastAsia="zh-CN"/>
              </w:rPr>
              <w:t>NOTE 2:</w:t>
            </w:r>
            <w:r>
              <w:rPr>
                <w:sz w:val="16"/>
                <w:szCs w:val="16"/>
              </w:rPr>
              <w:t xml:space="preserve">   T</w:t>
            </w:r>
            <w:r w:rsidRPr="00FF26D8">
              <w:rPr>
                <w:rFonts w:cs="Arial"/>
                <w:lang w:eastAsia="zh-CN"/>
              </w:rPr>
              <w:t>he intention of this configuration is to have two effective transmissions of the transport block. To achieve this for the standard TDD pattern captured in this table, a value of n8 is necessary</w:t>
            </w:r>
          </w:p>
        </w:tc>
      </w:tr>
    </w:tbl>
    <w:p w14:paraId="7A14BF7F" w14:textId="090376BB" w:rsidR="00642A01" w:rsidRPr="00642A01" w:rsidRDefault="00642A01" w:rsidP="00F53D9E">
      <w:pPr>
        <w:jc w:val="both"/>
        <w:rPr>
          <w:szCs w:val="18"/>
          <w:lang w:eastAsia="zh-CN"/>
        </w:rPr>
      </w:pPr>
    </w:p>
    <w:p w14:paraId="64EEA6B1" w14:textId="77777777" w:rsidR="00642A01" w:rsidRPr="003158B0" w:rsidRDefault="00642A01" w:rsidP="00F53D9E">
      <w:pPr>
        <w:jc w:val="both"/>
        <w:rPr>
          <w:szCs w:val="18"/>
          <w:lang w:eastAsia="zh-CN"/>
        </w:rPr>
      </w:pPr>
    </w:p>
    <w:p w14:paraId="1DCB0A13" w14:textId="7B6A3F3C" w:rsidR="00B47FCD" w:rsidRPr="00D44C92" w:rsidRDefault="00802790"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B47FCD" w:rsidRPr="00777A65">
        <w:rPr>
          <w:rFonts w:ascii="Arial" w:eastAsia="MS Mincho" w:hAnsi="Arial" w:cs="Times New Roman"/>
          <w:sz w:val="32"/>
          <w:szCs w:val="20"/>
          <w:lang w:eastAsia="ja-JP"/>
        </w:rPr>
        <w:t>.</w:t>
      </w:r>
      <w:r w:rsidR="00B47FCD">
        <w:rPr>
          <w:rFonts w:ascii="Arial" w:eastAsia="MS Mincho" w:hAnsi="Arial" w:cs="Times New Roman"/>
          <w:sz w:val="32"/>
          <w:szCs w:val="20"/>
          <w:lang w:eastAsia="ja-JP"/>
        </w:rPr>
        <w:t>3.2</w:t>
      </w:r>
      <w:r w:rsidR="00B47FCD" w:rsidRPr="00777A65">
        <w:rPr>
          <w:rFonts w:ascii="Arial" w:eastAsia="MS Mincho" w:hAnsi="Arial" w:cs="Times New Roman"/>
          <w:sz w:val="32"/>
          <w:szCs w:val="20"/>
          <w:lang w:eastAsia="ja-JP"/>
        </w:rPr>
        <w:tab/>
      </w:r>
      <w:r w:rsidR="00B47FCD">
        <w:rPr>
          <w:rFonts w:ascii="Arial" w:eastAsia="MS Mincho" w:hAnsi="Arial" w:cs="Times New Roman"/>
          <w:sz w:val="32"/>
          <w:szCs w:val="20"/>
          <w:lang w:eastAsia="ja-JP"/>
        </w:rPr>
        <w:t xml:space="preserve">Test setup of PUCCH requirement above 10GHz </w:t>
      </w:r>
    </w:p>
    <w:p w14:paraId="6182F6D4" w14:textId="4228C4B5" w:rsidR="008207BE" w:rsidRDefault="00F53D9E" w:rsidP="00F53D9E">
      <w:pPr>
        <w:jc w:val="both"/>
        <w:rPr>
          <w:szCs w:val="18"/>
          <w:lang w:eastAsia="zh-CN"/>
        </w:rPr>
      </w:pPr>
      <w:bookmarkStart w:id="5" w:name="_Hlk146564251"/>
      <w:r>
        <w:rPr>
          <w:szCs w:val="18"/>
          <w:lang w:eastAsia="zh-CN"/>
        </w:rPr>
        <w:t>In R</w:t>
      </w:r>
      <w:r>
        <w:rPr>
          <w:rFonts w:hint="eastAsia"/>
          <w:szCs w:val="18"/>
          <w:lang w:eastAsia="zh-CN"/>
        </w:rPr>
        <w:t>el-</w:t>
      </w:r>
      <w:r>
        <w:rPr>
          <w:szCs w:val="18"/>
          <w:lang w:eastAsia="zh-CN"/>
        </w:rPr>
        <w:t>17 NTN WI, the PUCCH requirements</w:t>
      </w:r>
      <w:r w:rsidR="008207BE">
        <w:rPr>
          <w:szCs w:val="18"/>
          <w:lang w:eastAsia="zh-CN"/>
        </w:rPr>
        <w:t xml:space="preserve"> with all the formats were considered for NTN-specific UE. For above 10GHz, the same PUCCH formats can be considered for PUCCH requirement. The same test parameters can be reused for requirement definition</w:t>
      </w:r>
      <w:r w:rsidR="005431CD">
        <w:rPr>
          <w:szCs w:val="18"/>
          <w:lang w:eastAsia="zh-CN"/>
        </w:rPr>
        <w:t>, excepting for channel model.</w:t>
      </w:r>
    </w:p>
    <w:p w14:paraId="357DBF6D" w14:textId="6FE50C30" w:rsidR="00B47FCD" w:rsidRPr="00DF5BA5" w:rsidRDefault="00B47FCD" w:rsidP="00F53D9E">
      <w:pPr>
        <w:jc w:val="both"/>
        <w:rPr>
          <w:b/>
          <w:lang w:eastAsia="zh-CN"/>
        </w:rPr>
      </w:pPr>
      <w:r>
        <w:rPr>
          <w:b/>
          <w:lang w:eastAsia="zh-CN"/>
        </w:rPr>
        <w:t xml:space="preserve">Proposal </w:t>
      </w:r>
      <w:r w:rsidR="00E256DD">
        <w:rPr>
          <w:b/>
          <w:lang w:eastAsia="zh-CN"/>
        </w:rPr>
        <w:t>13</w:t>
      </w:r>
      <w:r>
        <w:rPr>
          <w:b/>
          <w:lang w:eastAsia="zh-CN"/>
        </w:rPr>
        <w:t xml:space="preserve">: The following test parameters could be considered for specifying PUCCH requirement for above 10GHz </w:t>
      </w:r>
    </w:p>
    <w:p w14:paraId="6CD7E1B7" w14:textId="0970D45A" w:rsidR="00734081" w:rsidRDefault="005E4C9A" w:rsidP="005E4C9A">
      <w:pPr>
        <w:jc w:val="center"/>
        <w:rPr>
          <w:szCs w:val="18"/>
          <w:lang w:eastAsia="zh-CN"/>
        </w:rPr>
      </w:pPr>
      <w:r>
        <w:rPr>
          <w:rFonts w:hint="eastAsia"/>
          <w:szCs w:val="18"/>
          <w:lang w:eastAsia="zh-CN"/>
        </w:rPr>
        <w:t>T</w:t>
      </w:r>
      <w:r>
        <w:rPr>
          <w:szCs w:val="18"/>
          <w:lang w:eastAsia="zh-CN"/>
        </w:rPr>
        <w:t xml:space="preserve">able </w:t>
      </w:r>
      <w:r w:rsidR="00E256DD">
        <w:rPr>
          <w:szCs w:val="18"/>
          <w:lang w:eastAsia="zh-CN"/>
        </w:rPr>
        <w:t>6</w:t>
      </w:r>
      <w:r>
        <w:rPr>
          <w:szCs w:val="18"/>
          <w:lang w:eastAsia="zh-CN"/>
        </w:rPr>
        <w:t>: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734081" w:rsidRPr="00F95B02" w14:paraId="2C6125A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77F99613" w14:textId="77777777" w:rsidR="00734081" w:rsidRPr="00F95B02" w:rsidRDefault="00734081" w:rsidP="00734081">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3CFF620B" w14:textId="77777777" w:rsidR="00734081" w:rsidRPr="00F95B02" w:rsidRDefault="00734081" w:rsidP="00734081">
            <w:pPr>
              <w:pStyle w:val="TAH"/>
              <w:rPr>
                <w:rFonts w:eastAsia="?? ??"/>
              </w:rPr>
            </w:pPr>
            <w:r w:rsidRPr="00F95B02">
              <w:rPr>
                <w:rFonts w:eastAsia="?? ??"/>
              </w:rPr>
              <w:t>Test</w:t>
            </w:r>
          </w:p>
        </w:tc>
      </w:tr>
      <w:tr w:rsidR="00734081" w:rsidRPr="00F95B02" w14:paraId="6CBD6CD1"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EF23FC" w14:textId="77777777" w:rsidR="00734081" w:rsidRPr="00F95B02" w:rsidRDefault="00734081" w:rsidP="00734081">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2442E9F" w14:textId="77777777" w:rsidR="00734081" w:rsidRPr="00F95B02" w:rsidRDefault="00734081" w:rsidP="00734081">
            <w:pPr>
              <w:pStyle w:val="TAC"/>
              <w:rPr>
                <w:rFonts w:eastAsia="?? ??" w:cs="Arial"/>
              </w:rPr>
            </w:pPr>
            <w:r w:rsidRPr="00F95B02">
              <w:rPr>
                <w:rFonts w:eastAsia="?? ??" w:cs="Arial"/>
              </w:rPr>
              <w:t>1</w:t>
            </w:r>
          </w:p>
        </w:tc>
      </w:tr>
      <w:tr w:rsidR="00734081" w:rsidRPr="00F95B02" w14:paraId="67D379B3"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A046CB6" w14:textId="77777777" w:rsidR="00734081" w:rsidRPr="00F95B02" w:rsidRDefault="00734081" w:rsidP="00734081">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14BE66B" w14:textId="6180E786" w:rsidR="00734081" w:rsidRPr="00734081" w:rsidRDefault="00734081" w:rsidP="00734081">
            <w:pPr>
              <w:pStyle w:val="TAC"/>
            </w:pPr>
            <w:r>
              <w:rPr>
                <w:rFonts w:eastAsia="?? ??" w:cs="Arial"/>
              </w:rPr>
              <w:t>1</w:t>
            </w:r>
          </w:p>
        </w:tc>
      </w:tr>
      <w:tr w:rsidR="00734081" w:rsidRPr="00F95B02" w14:paraId="0724377E"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36F0B845" w14:textId="77777777" w:rsidR="00734081" w:rsidRPr="00F95B02" w:rsidRDefault="00734081" w:rsidP="00734081">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BDA0CA7" w14:textId="77777777" w:rsidR="00734081" w:rsidRPr="00F95B02" w:rsidRDefault="00734081" w:rsidP="00734081">
            <w:pPr>
              <w:pStyle w:val="TAC"/>
              <w:rPr>
                <w:rFonts w:eastAsia="?? ??" w:cs="Arial"/>
              </w:rPr>
            </w:pPr>
            <w:r w:rsidRPr="00F95B02">
              <w:rPr>
                <w:rFonts w:eastAsia="?? ??" w:cs="Arial"/>
              </w:rPr>
              <w:t>0</w:t>
            </w:r>
          </w:p>
        </w:tc>
      </w:tr>
      <w:tr w:rsidR="00734081" w:rsidRPr="00F95B02" w14:paraId="6354FC8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3718191" w14:textId="77777777" w:rsidR="00734081" w:rsidRPr="00F95B02" w:rsidRDefault="00734081" w:rsidP="00734081">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04845246" w14:textId="77777777" w:rsidR="00734081" w:rsidRPr="00F95B02" w:rsidRDefault="00734081" w:rsidP="00734081">
            <w:pPr>
              <w:pStyle w:val="TAC"/>
              <w:rPr>
                <w:rFonts w:eastAsia="?? ??" w:cs="Arial"/>
              </w:rPr>
            </w:pPr>
            <w:r w:rsidRPr="00F95B02">
              <w:rPr>
                <w:rFonts w:eastAsia="?? ??" w:cs="Arial"/>
              </w:rPr>
              <w:t>N/A for 1 symbol Enabled for 2 symbols</w:t>
            </w:r>
          </w:p>
        </w:tc>
      </w:tr>
      <w:tr w:rsidR="00734081" w:rsidRPr="00F95B02" w14:paraId="20A24698"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E69A51B" w14:textId="77777777" w:rsidR="00734081" w:rsidRPr="00F95B02" w:rsidRDefault="00734081" w:rsidP="00734081">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5EFEEA0" w14:textId="77777777" w:rsidR="00734081" w:rsidRPr="00F95B02" w:rsidRDefault="00734081" w:rsidP="00734081">
            <w:pPr>
              <w:pStyle w:val="TAC"/>
              <w:rPr>
                <w:rFonts w:eastAsia="?? ??" w:cs="Arial"/>
              </w:rPr>
            </w:pPr>
            <w:r w:rsidRPr="00F95B02">
              <w:rPr>
                <w:rFonts w:eastAsia="?? ??" w:cs="Arial"/>
              </w:rPr>
              <w:t>The largest PRB index – (Number of PRBs - 1)</w:t>
            </w:r>
          </w:p>
        </w:tc>
      </w:tr>
      <w:tr w:rsidR="00734081" w:rsidRPr="00F95B02" w14:paraId="394C8C4D"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C7B003A" w14:textId="77777777" w:rsidR="00734081" w:rsidRPr="00F95B02" w:rsidRDefault="00734081" w:rsidP="00734081">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65C45DBA" w14:textId="77777777" w:rsidR="00734081" w:rsidRPr="00F95B02" w:rsidRDefault="00734081" w:rsidP="00734081">
            <w:pPr>
              <w:pStyle w:val="TAC"/>
              <w:rPr>
                <w:rFonts w:eastAsia="?? ??" w:cs="Arial"/>
              </w:rPr>
            </w:pPr>
            <w:r w:rsidRPr="00F95B02">
              <w:rPr>
                <w:rFonts w:eastAsia="?? ??" w:cs="Arial"/>
              </w:rPr>
              <w:t>neither</w:t>
            </w:r>
          </w:p>
        </w:tc>
      </w:tr>
      <w:tr w:rsidR="00734081" w:rsidRPr="00F95B02" w14:paraId="56722A6A"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48AF36BF" w14:textId="77777777" w:rsidR="00734081" w:rsidRPr="00F95B02" w:rsidRDefault="00734081" w:rsidP="00734081">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04D40FE3" w14:textId="77777777" w:rsidR="00734081" w:rsidRPr="00F95B02" w:rsidRDefault="00734081" w:rsidP="00734081">
            <w:pPr>
              <w:pStyle w:val="TAC"/>
              <w:rPr>
                <w:rFonts w:eastAsia="?? ??" w:cs="Arial"/>
              </w:rPr>
            </w:pPr>
            <w:r w:rsidRPr="00F95B02">
              <w:rPr>
                <w:rFonts w:eastAsia="?? ??" w:cs="Arial"/>
              </w:rPr>
              <w:t>0</w:t>
            </w:r>
          </w:p>
        </w:tc>
      </w:tr>
      <w:tr w:rsidR="00734081" w:rsidRPr="00F95B02" w14:paraId="51812909"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4D21220" w14:textId="77777777" w:rsidR="00734081" w:rsidRPr="00F95B02" w:rsidRDefault="00734081" w:rsidP="00734081">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A0E4BDD" w14:textId="77777777" w:rsidR="00734081" w:rsidRPr="00F95B02" w:rsidRDefault="00734081" w:rsidP="00734081">
            <w:pPr>
              <w:pStyle w:val="TAC"/>
              <w:rPr>
                <w:rFonts w:eastAsia="?? ??" w:cs="Arial"/>
              </w:rPr>
            </w:pPr>
            <w:r w:rsidRPr="00F95B02">
              <w:rPr>
                <w:rFonts w:eastAsia="?? ??" w:cs="Arial"/>
              </w:rPr>
              <w:t>0</w:t>
            </w:r>
          </w:p>
        </w:tc>
      </w:tr>
      <w:tr w:rsidR="00734081" w:rsidRPr="00F95B02" w14:paraId="3DE20674"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310309C" w14:textId="77777777" w:rsidR="00734081" w:rsidRPr="00F95B02" w:rsidRDefault="00734081" w:rsidP="00734081">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F25B18D" w14:textId="77777777" w:rsidR="00734081" w:rsidRPr="00F95B02" w:rsidRDefault="00734081" w:rsidP="00734081">
            <w:pPr>
              <w:pStyle w:val="TAC"/>
              <w:rPr>
                <w:rFonts w:eastAsia="?? ??" w:cs="Arial"/>
              </w:rPr>
            </w:pPr>
            <w:r w:rsidRPr="00F95B02">
              <w:rPr>
                <w:rFonts w:eastAsia="?? ??" w:cs="Arial"/>
              </w:rPr>
              <w:t>13 for 1 symbol</w:t>
            </w:r>
          </w:p>
          <w:p w14:paraId="6419691A" w14:textId="77777777" w:rsidR="00734081" w:rsidRPr="00F95B02" w:rsidRDefault="00734081" w:rsidP="00734081">
            <w:pPr>
              <w:pStyle w:val="TAC"/>
              <w:rPr>
                <w:rFonts w:eastAsia="?? ??" w:cs="Arial"/>
              </w:rPr>
            </w:pPr>
            <w:r w:rsidRPr="00F95B02">
              <w:rPr>
                <w:rFonts w:eastAsia="?? ??" w:cs="Arial"/>
              </w:rPr>
              <w:t>12 for 2 symbols</w:t>
            </w:r>
          </w:p>
        </w:tc>
      </w:tr>
      <w:tr w:rsidR="00264737" w:rsidRPr="00F95B02" w14:paraId="0488BE79" w14:textId="77777777" w:rsidTr="00734081">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19FDEDF5" w14:textId="7AAA0D52" w:rsidR="00264737" w:rsidRPr="00F95B02" w:rsidRDefault="00264737" w:rsidP="00734081">
            <w:pPr>
              <w:pStyle w:val="TAC"/>
              <w:rPr>
                <w:lang w:eastAsia="zh-CN"/>
              </w:rPr>
            </w:pPr>
            <w:r>
              <w:rPr>
                <w:rFonts w:hint="eastAsia"/>
                <w:lang w:eastAsia="zh-CN"/>
              </w:rPr>
              <w:t>T</w:t>
            </w:r>
            <w:r>
              <w:rPr>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27142595" w14:textId="56C9C449" w:rsidR="00264737" w:rsidRDefault="00264737" w:rsidP="00734081">
            <w:pPr>
              <w:pStyle w:val="TAC"/>
              <w:rPr>
                <w:rFonts w:cs="Arial"/>
                <w:lang w:eastAsia="zh-CN"/>
              </w:rPr>
            </w:pPr>
            <w:r>
              <w:rPr>
                <w:rFonts w:cs="Arial"/>
                <w:lang w:eastAsia="zh-CN"/>
              </w:rPr>
              <w:t>DTX to ACK probability</w:t>
            </w:r>
          </w:p>
          <w:p w14:paraId="3D9E7F5C" w14:textId="78B9CA07" w:rsidR="00264737" w:rsidRPr="00264737" w:rsidRDefault="00264737" w:rsidP="00734081">
            <w:pPr>
              <w:pStyle w:val="TAC"/>
              <w:rPr>
                <w:rFonts w:cs="Arial"/>
                <w:lang w:eastAsia="zh-CN"/>
              </w:rPr>
            </w:pPr>
            <w:r>
              <w:rPr>
                <w:rFonts w:cs="Arial" w:hint="eastAsia"/>
                <w:lang w:eastAsia="zh-CN"/>
              </w:rPr>
              <w:t>A</w:t>
            </w:r>
            <w:r>
              <w:rPr>
                <w:rFonts w:cs="Arial"/>
                <w:lang w:eastAsia="zh-CN"/>
              </w:rPr>
              <w:t xml:space="preserve">CK missed detection probability </w:t>
            </w:r>
          </w:p>
        </w:tc>
      </w:tr>
    </w:tbl>
    <w:p w14:paraId="310E678F" w14:textId="7D701BE4" w:rsidR="004D36E0" w:rsidRPr="00F53D9E" w:rsidRDefault="004D36E0" w:rsidP="004D36E0">
      <w:pPr>
        <w:jc w:val="both"/>
        <w:rPr>
          <w:b/>
          <w:szCs w:val="20"/>
          <w:u w:val="single"/>
          <w:lang w:eastAsia="zh-CN"/>
        </w:rPr>
      </w:pPr>
    </w:p>
    <w:p w14:paraId="1F2CEB8B" w14:textId="58C16658"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E256DD">
        <w:rPr>
          <w:szCs w:val="18"/>
          <w:lang w:eastAsia="zh-CN"/>
        </w:rPr>
        <w:t>7</w:t>
      </w:r>
      <w:r>
        <w:rPr>
          <w:szCs w:val="18"/>
          <w:lang w:eastAsia="zh-CN"/>
        </w:rPr>
        <w:t>: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264737" w:rsidRPr="00F95B02" w14:paraId="1D876030" w14:textId="77777777" w:rsidTr="00D44C92">
        <w:trPr>
          <w:cantSplit/>
          <w:jc w:val="center"/>
        </w:trPr>
        <w:tc>
          <w:tcPr>
            <w:tcW w:w="3485" w:type="dxa"/>
          </w:tcPr>
          <w:p w14:paraId="00665A7B" w14:textId="77777777" w:rsidR="00264737" w:rsidRPr="00F95B02" w:rsidRDefault="00264737" w:rsidP="00D44C92">
            <w:pPr>
              <w:pStyle w:val="TAH"/>
              <w:rPr>
                <w:rFonts w:eastAsia="?? ??" w:cs="Arial"/>
                <w:bCs/>
              </w:rPr>
            </w:pPr>
            <w:r w:rsidRPr="00F95B02">
              <w:rPr>
                <w:rFonts w:eastAsia="?? ??" w:cs="Arial"/>
                <w:bCs/>
              </w:rPr>
              <w:lastRenderedPageBreak/>
              <w:t>Parameter</w:t>
            </w:r>
          </w:p>
        </w:tc>
        <w:tc>
          <w:tcPr>
            <w:tcW w:w="2126" w:type="dxa"/>
          </w:tcPr>
          <w:p w14:paraId="71A9E371" w14:textId="77777777" w:rsidR="00264737" w:rsidRPr="00F95B02" w:rsidRDefault="00264737" w:rsidP="00D44C92">
            <w:pPr>
              <w:pStyle w:val="TAH"/>
              <w:rPr>
                <w:rFonts w:eastAsia="?? ??" w:cs="Arial"/>
                <w:bCs/>
              </w:rPr>
            </w:pPr>
            <w:r w:rsidRPr="00F95B02">
              <w:rPr>
                <w:rFonts w:eastAsia="?? ??" w:cs="Arial"/>
                <w:bCs/>
              </w:rPr>
              <w:t>Test</w:t>
            </w:r>
          </w:p>
        </w:tc>
      </w:tr>
      <w:tr w:rsidR="00264737" w:rsidRPr="00F95B02" w14:paraId="2EF20D74" w14:textId="77777777" w:rsidTr="00D44C92">
        <w:trPr>
          <w:cantSplit/>
          <w:jc w:val="center"/>
        </w:trPr>
        <w:tc>
          <w:tcPr>
            <w:tcW w:w="3485" w:type="dxa"/>
            <w:vAlign w:val="center"/>
          </w:tcPr>
          <w:p w14:paraId="6D81D625" w14:textId="77777777" w:rsidR="00264737" w:rsidRPr="00F95B02" w:rsidRDefault="00264737" w:rsidP="00D44C92">
            <w:pPr>
              <w:pStyle w:val="TAL"/>
              <w:rPr>
                <w:lang w:eastAsia="zh-CN"/>
              </w:rPr>
            </w:pPr>
            <w:r w:rsidRPr="00F95B02">
              <w:rPr>
                <w:lang w:eastAsia="zh-CN"/>
              </w:rPr>
              <w:t>Number of information bits</w:t>
            </w:r>
          </w:p>
        </w:tc>
        <w:tc>
          <w:tcPr>
            <w:tcW w:w="2126" w:type="dxa"/>
            <w:vAlign w:val="center"/>
          </w:tcPr>
          <w:p w14:paraId="290138F0" w14:textId="77777777" w:rsidR="00264737" w:rsidRPr="00F95B02" w:rsidRDefault="00264737" w:rsidP="00D44C92">
            <w:pPr>
              <w:pStyle w:val="TAC"/>
              <w:rPr>
                <w:rFonts w:eastAsia="?? ??" w:cs="Arial"/>
              </w:rPr>
            </w:pPr>
            <w:r w:rsidRPr="00F95B02">
              <w:rPr>
                <w:rFonts w:eastAsia="?? ??" w:cs="Arial"/>
              </w:rPr>
              <w:t>2</w:t>
            </w:r>
          </w:p>
        </w:tc>
      </w:tr>
      <w:tr w:rsidR="00264737" w:rsidRPr="00F95B02" w14:paraId="5807361E" w14:textId="77777777" w:rsidTr="00D44C92">
        <w:trPr>
          <w:cantSplit/>
          <w:jc w:val="center"/>
        </w:trPr>
        <w:tc>
          <w:tcPr>
            <w:tcW w:w="3485" w:type="dxa"/>
            <w:vAlign w:val="center"/>
          </w:tcPr>
          <w:p w14:paraId="16FAF2CF" w14:textId="77777777" w:rsidR="00264737" w:rsidRPr="00F95B02" w:rsidRDefault="00264737" w:rsidP="00D44C92">
            <w:pPr>
              <w:pStyle w:val="TAL"/>
              <w:rPr>
                <w:rFonts w:eastAsia="?? ??" w:cs="Arial"/>
              </w:rPr>
            </w:pPr>
            <w:r w:rsidRPr="00F95B02">
              <w:t>Number of PRBs</w:t>
            </w:r>
          </w:p>
        </w:tc>
        <w:tc>
          <w:tcPr>
            <w:tcW w:w="2126" w:type="dxa"/>
            <w:vAlign w:val="center"/>
          </w:tcPr>
          <w:p w14:paraId="3441B69B" w14:textId="77777777" w:rsidR="00264737" w:rsidRPr="00F95B02" w:rsidRDefault="00264737" w:rsidP="00D44C92">
            <w:pPr>
              <w:pStyle w:val="TAC"/>
              <w:rPr>
                <w:rFonts w:eastAsia="?? ??" w:cs="Arial"/>
              </w:rPr>
            </w:pPr>
            <w:r w:rsidRPr="00F95B02">
              <w:rPr>
                <w:rFonts w:eastAsia="?? ??" w:cs="Arial"/>
              </w:rPr>
              <w:t>1</w:t>
            </w:r>
          </w:p>
        </w:tc>
      </w:tr>
      <w:tr w:rsidR="00264737" w:rsidRPr="00F95B02" w14:paraId="799D8116" w14:textId="77777777" w:rsidTr="00D44C92">
        <w:trPr>
          <w:cantSplit/>
          <w:jc w:val="center"/>
        </w:trPr>
        <w:tc>
          <w:tcPr>
            <w:tcW w:w="3485" w:type="dxa"/>
            <w:vAlign w:val="center"/>
          </w:tcPr>
          <w:p w14:paraId="27B406A0" w14:textId="77777777" w:rsidR="00264737" w:rsidRPr="00F95B02" w:rsidRDefault="00264737" w:rsidP="00D44C92">
            <w:pPr>
              <w:pStyle w:val="TAL"/>
              <w:rPr>
                <w:rFonts w:eastAsia="?? ??" w:cs="Arial"/>
              </w:rPr>
            </w:pPr>
            <w:r w:rsidRPr="00F95B02">
              <w:t>Number of symbols</w:t>
            </w:r>
          </w:p>
        </w:tc>
        <w:tc>
          <w:tcPr>
            <w:tcW w:w="2126" w:type="dxa"/>
            <w:vAlign w:val="center"/>
          </w:tcPr>
          <w:p w14:paraId="406EE6EA" w14:textId="77777777" w:rsidR="00264737" w:rsidRPr="00F95B02" w:rsidRDefault="00264737" w:rsidP="00D44C92">
            <w:pPr>
              <w:pStyle w:val="TAC"/>
              <w:rPr>
                <w:rFonts w:eastAsia="?? ??" w:cs="Arial"/>
              </w:rPr>
            </w:pPr>
            <w:r w:rsidRPr="00F95B02">
              <w:rPr>
                <w:rFonts w:eastAsia="?? ??" w:cs="Arial"/>
              </w:rPr>
              <w:t>14</w:t>
            </w:r>
          </w:p>
        </w:tc>
      </w:tr>
      <w:tr w:rsidR="00264737" w:rsidRPr="00F95B02" w14:paraId="6E4F9624" w14:textId="77777777" w:rsidTr="00D44C92">
        <w:trPr>
          <w:cantSplit/>
          <w:jc w:val="center"/>
        </w:trPr>
        <w:tc>
          <w:tcPr>
            <w:tcW w:w="3485" w:type="dxa"/>
            <w:vAlign w:val="center"/>
          </w:tcPr>
          <w:p w14:paraId="2A6E2048" w14:textId="77777777" w:rsidR="00264737" w:rsidRPr="00F95B02" w:rsidRDefault="00264737" w:rsidP="00D44C92">
            <w:pPr>
              <w:pStyle w:val="TAL"/>
            </w:pPr>
            <w:r w:rsidRPr="00F95B02">
              <w:t>First PRB prior to frequency hopping</w:t>
            </w:r>
          </w:p>
        </w:tc>
        <w:tc>
          <w:tcPr>
            <w:tcW w:w="2126" w:type="dxa"/>
            <w:vAlign w:val="center"/>
          </w:tcPr>
          <w:p w14:paraId="5DD92439" w14:textId="77777777" w:rsidR="00264737" w:rsidRPr="00F95B02" w:rsidRDefault="00264737" w:rsidP="00D44C92">
            <w:pPr>
              <w:pStyle w:val="TAC"/>
              <w:rPr>
                <w:rFonts w:eastAsia="?? ??" w:cs="Arial"/>
              </w:rPr>
            </w:pPr>
            <w:r w:rsidRPr="00F95B02">
              <w:rPr>
                <w:rFonts w:eastAsia="?? ??" w:cs="Arial"/>
              </w:rPr>
              <w:t>0</w:t>
            </w:r>
          </w:p>
        </w:tc>
      </w:tr>
      <w:tr w:rsidR="00264737" w:rsidRPr="00F95B02" w14:paraId="160E9660" w14:textId="77777777" w:rsidTr="00D44C92">
        <w:trPr>
          <w:cantSplit/>
          <w:jc w:val="center"/>
        </w:trPr>
        <w:tc>
          <w:tcPr>
            <w:tcW w:w="3485" w:type="dxa"/>
            <w:vAlign w:val="center"/>
          </w:tcPr>
          <w:p w14:paraId="7E3FD172" w14:textId="77777777" w:rsidR="00264737" w:rsidRPr="00F95B02" w:rsidRDefault="00264737" w:rsidP="00D44C92">
            <w:pPr>
              <w:pStyle w:val="TAL"/>
            </w:pPr>
            <w:r w:rsidRPr="00F95B02">
              <w:t>Intra-slot frequency hopping</w:t>
            </w:r>
          </w:p>
        </w:tc>
        <w:tc>
          <w:tcPr>
            <w:tcW w:w="2126" w:type="dxa"/>
            <w:vAlign w:val="center"/>
          </w:tcPr>
          <w:p w14:paraId="7152F1AE" w14:textId="77777777" w:rsidR="00264737" w:rsidRPr="00F95B02" w:rsidRDefault="00264737" w:rsidP="00D44C92">
            <w:pPr>
              <w:pStyle w:val="TAC"/>
              <w:rPr>
                <w:rFonts w:eastAsia="?? ??" w:cs="Arial"/>
              </w:rPr>
            </w:pPr>
            <w:r w:rsidRPr="00F95B02">
              <w:rPr>
                <w:rFonts w:eastAsia="?? ??" w:cs="Arial"/>
              </w:rPr>
              <w:t>enabled</w:t>
            </w:r>
          </w:p>
        </w:tc>
      </w:tr>
      <w:tr w:rsidR="00264737" w:rsidRPr="00F95B02" w14:paraId="157B9C65" w14:textId="77777777" w:rsidTr="00D44C92">
        <w:trPr>
          <w:cantSplit/>
          <w:jc w:val="center"/>
        </w:trPr>
        <w:tc>
          <w:tcPr>
            <w:tcW w:w="3485" w:type="dxa"/>
            <w:vAlign w:val="center"/>
          </w:tcPr>
          <w:p w14:paraId="48ABA596" w14:textId="77777777" w:rsidR="00264737" w:rsidRPr="00F95B02" w:rsidRDefault="00264737" w:rsidP="00D44C92">
            <w:pPr>
              <w:pStyle w:val="TAL"/>
            </w:pPr>
            <w:r w:rsidRPr="00F95B02">
              <w:t>First PRB after frequency hopping</w:t>
            </w:r>
          </w:p>
        </w:tc>
        <w:tc>
          <w:tcPr>
            <w:tcW w:w="2126" w:type="dxa"/>
            <w:vAlign w:val="center"/>
          </w:tcPr>
          <w:p w14:paraId="7BFC349E" w14:textId="77777777" w:rsidR="00264737" w:rsidRPr="00F95B02" w:rsidRDefault="00264737" w:rsidP="00D44C92">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264737" w:rsidRPr="00F95B02" w14:paraId="4E78EAB2" w14:textId="77777777" w:rsidTr="00D44C92">
        <w:trPr>
          <w:cantSplit/>
          <w:jc w:val="center"/>
        </w:trPr>
        <w:tc>
          <w:tcPr>
            <w:tcW w:w="3485" w:type="dxa"/>
            <w:vAlign w:val="center"/>
          </w:tcPr>
          <w:p w14:paraId="422B8012" w14:textId="77777777" w:rsidR="00264737" w:rsidRPr="00F95B02" w:rsidRDefault="00264737" w:rsidP="00D44C92">
            <w:pPr>
              <w:pStyle w:val="TAL"/>
            </w:pPr>
            <w:r w:rsidRPr="00F95B02">
              <w:t>Group and sequence hopping</w:t>
            </w:r>
          </w:p>
        </w:tc>
        <w:tc>
          <w:tcPr>
            <w:tcW w:w="2126" w:type="dxa"/>
            <w:vAlign w:val="center"/>
          </w:tcPr>
          <w:p w14:paraId="19DD00EB" w14:textId="77777777" w:rsidR="00264737" w:rsidRPr="00F95B02" w:rsidRDefault="00264737" w:rsidP="00D44C92">
            <w:pPr>
              <w:pStyle w:val="TAC"/>
              <w:rPr>
                <w:rFonts w:eastAsia="?? ??" w:cs="Arial"/>
              </w:rPr>
            </w:pPr>
            <w:r w:rsidRPr="00F95B02">
              <w:rPr>
                <w:rFonts w:eastAsia="?? ??" w:cs="Arial"/>
              </w:rPr>
              <w:t>neither</w:t>
            </w:r>
          </w:p>
        </w:tc>
      </w:tr>
      <w:tr w:rsidR="00264737" w:rsidRPr="00F95B02" w14:paraId="0C45B970" w14:textId="77777777" w:rsidTr="00D44C92">
        <w:trPr>
          <w:cantSplit/>
          <w:jc w:val="center"/>
        </w:trPr>
        <w:tc>
          <w:tcPr>
            <w:tcW w:w="3485" w:type="dxa"/>
            <w:vAlign w:val="center"/>
          </w:tcPr>
          <w:p w14:paraId="0FD098C4" w14:textId="77777777" w:rsidR="00264737" w:rsidRPr="00F95B02" w:rsidRDefault="00264737" w:rsidP="00D44C92">
            <w:pPr>
              <w:pStyle w:val="TAL"/>
            </w:pPr>
            <w:r w:rsidRPr="00F95B02">
              <w:t>Hopping ID</w:t>
            </w:r>
          </w:p>
        </w:tc>
        <w:tc>
          <w:tcPr>
            <w:tcW w:w="2126" w:type="dxa"/>
            <w:vAlign w:val="center"/>
          </w:tcPr>
          <w:p w14:paraId="50815279" w14:textId="77777777" w:rsidR="00264737" w:rsidRPr="00F95B02" w:rsidRDefault="00264737" w:rsidP="00D44C92">
            <w:pPr>
              <w:pStyle w:val="TAC"/>
              <w:rPr>
                <w:rFonts w:eastAsia="?? ??" w:cs="Arial"/>
              </w:rPr>
            </w:pPr>
            <w:r w:rsidRPr="00F95B02">
              <w:rPr>
                <w:rFonts w:eastAsia="?? ??" w:cs="Arial"/>
              </w:rPr>
              <w:t>0</w:t>
            </w:r>
          </w:p>
        </w:tc>
      </w:tr>
      <w:tr w:rsidR="00264737" w:rsidRPr="00F95B02" w14:paraId="0D05C722" w14:textId="77777777" w:rsidTr="00D44C92">
        <w:trPr>
          <w:cantSplit/>
          <w:jc w:val="center"/>
        </w:trPr>
        <w:tc>
          <w:tcPr>
            <w:tcW w:w="3485" w:type="dxa"/>
            <w:vAlign w:val="center"/>
          </w:tcPr>
          <w:p w14:paraId="69E7AA1E" w14:textId="77777777" w:rsidR="00264737" w:rsidRPr="00F95B02" w:rsidRDefault="00264737" w:rsidP="00D44C92">
            <w:pPr>
              <w:pStyle w:val="TAL"/>
            </w:pPr>
            <w:r w:rsidRPr="00F95B02">
              <w:t>Initial cyclic shift</w:t>
            </w:r>
          </w:p>
        </w:tc>
        <w:tc>
          <w:tcPr>
            <w:tcW w:w="2126" w:type="dxa"/>
            <w:vAlign w:val="center"/>
          </w:tcPr>
          <w:p w14:paraId="77763615" w14:textId="77777777" w:rsidR="00264737" w:rsidRPr="00F95B02" w:rsidRDefault="00264737" w:rsidP="00D44C92">
            <w:pPr>
              <w:pStyle w:val="TAC"/>
              <w:rPr>
                <w:rFonts w:eastAsia="?? ??" w:cs="Arial"/>
              </w:rPr>
            </w:pPr>
            <w:r w:rsidRPr="00F95B02">
              <w:rPr>
                <w:rFonts w:eastAsia="?? ??" w:cs="Arial"/>
              </w:rPr>
              <w:t>0</w:t>
            </w:r>
          </w:p>
        </w:tc>
      </w:tr>
      <w:tr w:rsidR="00264737" w:rsidRPr="00F95B02" w14:paraId="7C3BA992" w14:textId="77777777" w:rsidTr="00D44C92">
        <w:trPr>
          <w:cantSplit/>
          <w:jc w:val="center"/>
        </w:trPr>
        <w:tc>
          <w:tcPr>
            <w:tcW w:w="3485" w:type="dxa"/>
            <w:vAlign w:val="center"/>
          </w:tcPr>
          <w:p w14:paraId="31B50E70" w14:textId="77777777" w:rsidR="00264737" w:rsidRPr="00F95B02" w:rsidRDefault="00264737" w:rsidP="00D44C92">
            <w:pPr>
              <w:pStyle w:val="TAL"/>
            </w:pPr>
            <w:r w:rsidRPr="00F95B02">
              <w:t>First symbol</w:t>
            </w:r>
          </w:p>
        </w:tc>
        <w:tc>
          <w:tcPr>
            <w:tcW w:w="2126" w:type="dxa"/>
            <w:vAlign w:val="center"/>
          </w:tcPr>
          <w:p w14:paraId="09F7A32D" w14:textId="77777777" w:rsidR="00264737" w:rsidRPr="00F95B02" w:rsidRDefault="00264737" w:rsidP="00D44C92">
            <w:pPr>
              <w:pStyle w:val="TAC"/>
              <w:rPr>
                <w:rFonts w:eastAsia="?? ??" w:cs="Arial"/>
              </w:rPr>
            </w:pPr>
            <w:r w:rsidRPr="00F95B02">
              <w:rPr>
                <w:rFonts w:eastAsia="?? ??" w:cs="Arial"/>
              </w:rPr>
              <w:t>0</w:t>
            </w:r>
          </w:p>
        </w:tc>
      </w:tr>
      <w:tr w:rsidR="00264737" w:rsidRPr="00F95B02" w14:paraId="0A2081C1" w14:textId="77777777" w:rsidTr="00D44C92">
        <w:trPr>
          <w:cantSplit/>
          <w:jc w:val="center"/>
        </w:trPr>
        <w:tc>
          <w:tcPr>
            <w:tcW w:w="3485" w:type="dxa"/>
            <w:vAlign w:val="center"/>
          </w:tcPr>
          <w:p w14:paraId="17E53709" w14:textId="77777777" w:rsidR="00264737" w:rsidRPr="00F95B02" w:rsidRDefault="00264737" w:rsidP="00D44C92">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4F7D0473" w14:textId="77777777" w:rsidR="00264737" w:rsidRPr="00F95B02" w:rsidRDefault="00264737" w:rsidP="00D44C92">
            <w:pPr>
              <w:pStyle w:val="TAC"/>
              <w:rPr>
                <w:rFonts w:eastAsia="宋体"/>
              </w:rPr>
            </w:pPr>
            <w:r w:rsidRPr="00F95B02">
              <w:rPr>
                <w:rFonts w:eastAsia="宋体"/>
              </w:rPr>
              <w:t>0</w:t>
            </w:r>
          </w:p>
        </w:tc>
      </w:tr>
      <w:tr w:rsidR="00264737" w:rsidRPr="00F95B02" w14:paraId="08A0B231" w14:textId="77777777" w:rsidTr="00D44C92">
        <w:trPr>
          <w:cantSplit/>
          <w:jc w:val="center"/>
        </w:trPr>
        <w:tc>
          <w:tcPr>
            <w:tcW w:w="3485" w:type="dxa"/>
            <w:vAlign w:val="center"/>
          </w:tcPr>
          <w:p w14:paraId="3B9FAC4A" w14:textId="28B66028" w:rsidR="00264737" w:rsidRPr="00F95B02" w:rsidRDefault="00264737" w:rsidP="00D44C92">
            <w:pPr>
              <w:pStyle w:val="TAL"/>
              <w:rPr>
                <w:lang w:eastAsia="zh-CN"/>
              </w:rPr>
            </w:pPr>
            <w:r>
              <w:rPr>
                <w:rFonts w:hint="eastAsia"/>
                <w:lang w:eastAsia="zh-CN"/>
              </w:rPr>
              <w:t>T</w:t>
            </w:r>
            <w:r>
              <w:rPr>
                <w:lang w:eastAsia="zh-CN"/>
              </w:rPr>
              <w:t xml:space="preserve">est metric </w:t>
            </w:r>
          </w:p>
        </w:tc>
        <w:tc>
          <w:tcPr>
            <w:tcW w:w="2126" w:type="dxa"/>
            <w:vAlign w:val="center"/>
          </w:tcPr>
          <w:p w14:paraId="55423F11" w14:textId="77777777" w:rsidR="00264737" w:rsidRDefault="00264737" w:rsidP="00D44C92">
            <w:pPr>
              <w:pStyle w:val="TAC"/>
              <w:rPr>
                <w:rFonts w:eastAsia="宋体"/>
                <w:lang w:eastAsia="zh-CN"/>
              </w:rPr>
            </w:pPr>
            <w:r>
              <w:rPr>
                <w:rFonts w:eastAsia="宋体"/>
                <w:lang w:eastAsia="zh-CN"/>
              </w:rPr>
              <w:t xml:space="preserve">NACK to ACK probability </w:t>
            </w:r>
          </w:p>
          <w:p w14:paraId="77A178B5" w14:textId="5B698571" w:rsidR="00264737" w:rsidRPr="00F95B02" w:rsidRDefault="00264737" w:rsidP="00D44C92">
            <w:pPr>
              <w:pStyle w:val="TAC"/>
              <w:rPr>
                <w:rFonts w:eastAsia="宋体"/>
                <w:lang w:eastAsia="zh-CN"/>
              </w:rPr>
            </w:pPr>
            <w:r>
              <w:rPr>
                <w:rFonts w:eastAsia="宋体" w:hint="eastAsia"/>
                <w:lang w:eastAsia="zh-CN"/>
              </w:rPr>
              <w:t>A</w:t>
            </w:r>
            <w:r>
              <w:rPr>
                <w:rFonts w:eastAsia="宋体"/>
                <w:lang w:eastAsia="zh-CN"/>
              </w:rPr>
              <w:t>CK missed detection probability</w:t>
            </w:r>
          </w:p>
        </w:tc>
      </w:tr>
    </w:tbl>
    <w:p w14:paraId="0CBC3E79" w14:textId="2CB5554A" w:rsidR="004D36E0" w:rsidRDefault="004D36E0" w:rsidP="004D36E0">
      <w:pPr>
        <w:jc w:val="both"/>
        <w:rPr>
          <w:b/>
          <w:szCs w:val="20"/>
          <w:u w:val="single"/>
          <w:lang w:eastAsia="zh-CN"/>
        </w:rPr>
      </w:pPr>
    </w:p>
    <w:p w14:paraId="25D3A7A2" w14:textId="0932D698"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E256DD">
        <w:rPr>
          <w:szCs w:val="18"/>
          <w:lang w:eastAsia="zh-CN"/>
        </w:rPr>
        <w:t>8:</w:t>
      </w:r>
      <w:r>
        <w:rPr>
          <w:szCs w:val="18"/>
          <w:lang w:eastAsia="zh-CN"/>
        </w:rPr>
        <w:t xml:space="preserve">  </w:t>
      </w:r>
      <w:r w:rsidR="003158B0">
        <w:rPr>
          <w:szCs w:val="18"/>
          <w:lang w:eastAsia="zh-CN"/>
        </w:rPr>
        <w:t xml:space="preserve"> </w:t>
      </w:r>
      <w:r>
        <w:rPr>
          <w:szCs w:val="18"/>
          <w:lang w:eastAsia="zh-CN"/>
        </w:rPr>
        <w:t>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264737" w:rsidRPr="00A564B3" w14:paraId="02EA9B41" w14:textId="77777777" w:rsidTr="00D44C92">
        <w:trPr>
          <w:cantSplit/>
          <w:jc w:val="center"/>
        </w:trPr>
        <w:tc>
          <w:tcPr>
            <w:tcW w:w="3343" w:type="dxa"/>
          </w:tcPr>
          <w:p w14:paraId="6216CD80" w14:textId="77777777" w:rsidR="00264737" w:rsidRPr="00A564B3" w:rsidRDefault="00264737" w:rsidP="00D44C92">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1FD67F9E" w14:textId="77777777" w:rsidR="00264737" w:rsidRPr="00A564B3" w:rsidRDefault="00264737" w:rsidP="00D44C92">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264737" w:rsidRPr="00A564B3" w14:paraId="526AA53E" w14:textId="77777777" w:rsidTr="00D44C92">
        <w:trPr>
          <w:cantSplit/>
          <w:jc w:val="center"/>
        </w:trPr>
        <w:tc>
          <w:tcPr>
            <w:tcW w:w="3343" w:type="dxa"/>
            <w:vAlign w:val="center"/>
          </w:tcPr>
          <w:p w14:paraId="7D52D1B2"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6D4385A3" w14:textId="77777777" w:rsidR="00264737" w:rsidRPr="00A564B3" w:rsidRDefault="00264737" w:rsidP="00D44C92">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264737" w:rsidRPr="00A564B3" w14:paraId="6754B173" w14:textId="77777777" w:rsidTr="00D44C92">
        <w:trPr>
          <w:cantSplit/>
          <w:jc w:val="center"/>
        </w:trPr>
        <w:tc>
          <w:tcPr>
            <w:tcW w:w="3343" w:type="dxa"/>
            <w:vAlign w:val="center"/>
          </w:tcPr>
          <w:p w14:paraId="60520C12" w14:textId="77777777" w:rsidR="00264737" w:rsidRPr="00A564B3" w:rsidRDefault="00264737" w:rsidP="00D44C92">
            <w:pPr>
              <w:keepNext/>
              <w:keepLines/>
              <w:spacing w:after="0"/>
              <w:rPr>
                <w:rFonts w:ascii="Arial" w:eastAsia="等线" w:hAnsi="Arial" w:cs="Arial"/>
                <w:sz w:val="18"/>
                <w:lang w:eastAsia="zh-CN"/>
              </w:rPr>
            </w:pPr>
            <w:r>
              <w:rPr>
                <w:rFonts w:ascii="Arial" w:eastAsia="等线" w:hAnsi="Arial"/>
                <w:sz w:val="18"/>
                <w:lang w:eastAsia="zh-CN"/>
              </w:rPr>
              <w:t xml:space="preserve">Starting RB location </w:t>
            </w:r>
          </w:p>
        </w:tc>
        <w:tc>
          <w:tcPr>
            <w:tcW w:w="2370" w:type="dxa"/>
            <w:vAlign w:val="center"/>
          </w:tcPr>
          <w:p w14:paraId="46A5F27E" w14:textId="77777777" w:rsidR="00264737" w:rsidRPr="00A564B3" w:rsidRDefault="00264737" w:rsidP="00D44C92">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264737" w:rsidRPr="00A564B3" w14:paraId="61B79FB4" w14:textId="77777777" w:rsidTr="00D44C92">
        <w:trPr>
          <w:cantSplit/>
          <w:jc w:val="center"/>
        </w:trPr>
        <w:tc>
          <w:tcPr>
            <w:tcW w:w="3343" w:type="dxa"/>
            <w:vAlign w:val="center"/>
          </w:tcPr>
          <w:p w14:paraId="37287546" w14:textId="77777777" w:rsidR="00264737" w:rsidRPr="00A564B3" w:rsidRDefault="00264737" w:rsidP="00D44C92">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2627D8DF"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264737" w:rsidRPr="00A564B3" w14:paraId="27065CFC" w14:textId="77777777" w:rsidTr="00D44C92">
        <w:trPr>
          <w:cantSplit/>
          <w:jc w:val="center"/>
        </w:trPr>
        <w:tc>
          <w:tcPr>
            <w:tcW w:w="3343" w:type="dxa"/>
            <w:vAlign w:val="center"/>
          </w:tcPr>
          <w:p w14:paraId="5C769B2C"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4D2BDE92"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264737" w:rsidRPr="00A564B3" w14:paraId="4EEF9D73" w14:textId="77777777" w:rsidTr="00D44C92">
        <w:trPr>
          <w:cantSplit/>
          <w:jc w:val="center"/>
        </w:trPr>
        <w:tc>
          <w:tcPr>
            <w:tcW w:w="3343" w:type="dxa"/>
            <w:vAlign w:val="center"/>
          </w:tcPr>
          <w:p w14:paraId="3A29F023"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75EE3837" w14:textId="77777777" w:rsidR="00264737" w:rsidRPr="00A564B3" w:rsidRDefault="00264737" w:rsidP="00D44C92">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264737" w:rsidRPr="00A564B3" w14:paraId="4AD74630" w14:textId="77777777" w:rsidTr="00D44C92">
        <w:trPr>
          <w:cantSplit/>
          <w:jc w:val="center"/>
        </w:trPr>
        <w:tc>
          <w:tcPr>
            <w:tcW w:w="3343" w:type="dxa"/>
            <w:vAlign w:val="center"/>
          </w:tcPr>
          <w:p w14:paraId="59782E33"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72914A2B"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264737" w:rsidRPr="00A564B3" w14:paraId="16CD1BB6" w14:textId="77777777" w:rsidTr="00D44C92">
        <w:trPr>
          <w:cantSplit/>
          <w:jc w:val="center"/>
        </w:trPr>
        <w:tc>
          <w:tcPr>
            <w:tcW w:w="3343" w:type="dxa"/>
            <w:vAlign w:val="center"/>
          </w:tcPr>
          <w:p w14:paraId="3FAC6EF0"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5528BC50"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264737" w:rsidRPr="00A564B3" w14:paraId="673A4EA5" w14:textId="77777777" w:rsidTr="00D44C92">
        <w:trPr>
          <w:cantSplit/>
          <w:jc w:val="center"/>
        </w:trPr>
        <w:tc>
          <w:tcPr>
            <w:tcW w:w="3343" w:type="dxa"/>
            <w:vAlign w:val="center"/>
          </w:tcPr>
          <w:p w14:paraId="55ACD601" w14:textId="77777777" w:rsidR="00264737" w:rsidRPr="00A564B3" w:rsidRDefault="00264737" w:rsidP="00D44C92">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629AC9BD" w14:textId="77777777" w:rsidR="00264737" w:rsidRPr="00A564B3" w:rsidRDefault="00264737" w:rsidP="00D44C92">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r w:rsidR="00264737" w:rsidRPr="00A564B3" w14:paraId="606A351C" w14:textId="77777777" w:rsidTr="00D44C92">
        <w:trPr>
          <w:cantSplit/>
          <w:jc w:val="center"/>
        </w:trPr>
        <w:tc>
          <w:tcPr>
            <w:tcW w:w="3343" w:type="dxa"/>
            <w:vAlign w:val="center"/>
          </w:tcPr>
          <w:p w14:paraId="15CE7FFF" w14:textId="61ABC236" w:rsidR="00264737" w:rsidRPr="00A564B3" w:rsidRDefault="00264737" w:rsidP="00D44C92">
            <w:pPr>
              <w:keepNext/>
              <w:keepLines/>
              <w:spacing w:after="0"/>
              <w:rPr>
                <w:rFonts w:ascii="Arial" w:eastAsia="等线" w:hAnsi="Arial"/>
                <w:sz w:val="18"/>
                <w:lang w:eastAsia="zh-CN"/>
              </w:rPr>
            </w:pPr>
            <w:r>
              <w:rPr>
                <w:rFonts w:ascii="Arial" w:eastAsia="等线" w:hAnsi="Arial"/>
                <w:sz w:val="18"/>
                <w:lang w:eastAsia="zh-CN"/>
              </w:rPr>
              <w:t xml:space="preserve">Test metric </w:t>
            </w:r>
          </w:p>
        </w:tc>
        <w:tc>
          <w:tcPr>
            <w:tcW w:w="2370" w:type="dxa"/>
            <w:vAlign w:val="center"/>
          </w:tcPr>
          <w:p w14:paraId="656E48A5" w14:textId="0D449CD8" w:rsidR="00264737" w:rsidRDefault="00264737" w:rsidP="00D44C92">
            <w:pPr>
              <w:keepNext/>
              <w:keepLines/>
              <w:spacing w:after="0"/>
              <w:jc w:val="center"/>
              <w:rPr>
                <w:rFonts w:ascii="Arial" w:eastAsia="等线" w:hAnsi="Arial" w:cs="Arial"/>
                <w:iCs/>
                <w:sz w:val="18"/>
                <w:szCs w:val="18"/>
                <w:lang w:eastAsia="zh-CN"/>
              </w:rPr>
            </w:pPr>
            <w:r>
              <w:rPr>
                <w:rFonts w:ascii="Arial" w:eastAsia="等线" w:hAnsi="Arial" w:cs="Arial" w:hint="eastAsia"/>
                <w:iCs/>
                <w:sz w:val="18"/>
                <w:szCs w:val="18"/>
                <w:lang w:eastAsia="zh-CN"/>
              </w:rPr>
              <w:t>D</w:t>
            </w:r>
            <w:r>
              <w:rPr>
                <w:rFonts w:ascii="Arial" w:eastAsia="等线" w:hAnsi="Arial" w:cs="Arial"/>
                <w:iCs/>
                <w:sz w:val="18"/>
                <w:szCs w:val="18"/>
                <w:lang w:eastAsia="zh-CN"/>
              </w:rPr>
              <w:t xml:space="preserve">TX to ACK probability </w:t>
            </w:r>
          </w:p>
          <w:p w14:paraId="2E111548" w14:textId="690AFBE4" w:rsidR="00264737" w:rsidRPr="00264737" w:rsidRDefault="00264737" w:rsidP="00D44C92">
            <w:pPr>
              <w:keepNext/>
              <w:keepLines/>
              <w:spacing w:after="0"/>
              <w:jc w:val="center"/>
              <w:rPr>
                <w:rFonts w:ascii="Arial" w:eastAsia="等线" w:hAnsi="Arial" w:cs="Arial"/>
                <w:iCs/>
                <w:sz w:val="18"/>
                <w:szCs w:val="18"/>
                <w:lang w:eastAsia="zh-CN"/>
              </w:rPr>
            </w:pPr>
            <w:r>
              <w:rPr>
                <w:rFonts w:ascii="Arial" w:eastAsia="等线" w:hAnsi="Arial" w:cs="Arial"/>
                <w:iCs/>
                <w:sz w:val="18"/>
                <w:szCs w:val="18"/>
                <w:lang w:eastAsia="zh-CN"/>
              </w:rPr>
              <w:t>ACK missed detection probability</w:t>
            </w:r>
          </w:p>
        </w:tc>
      </w:tr>
    </w:tbl>
    <w:p w14:paraId="3B9F1F1A" w14:textId="6278FC97" w:rsidR="00264737" w:rsidRDefault="00264737" w:rsidP="005E4C9A">
      <w:pPr>
        <w:jc w:val="center"/>
        <w:rPr>
          <w:szCs w:val="18"/>
          <w:lang w:eastAsia="zh-CN"/>
        </w:rPr>
      </w:pPr>
    </w:p>
    <w:p w14:paraId="53287ABC" w14:textId="65F52900" w:rsidR="00264737" w:rsidRDefault="00264737" w:rsidP="00264737">
      <w:pPr>
        <w:jc w:val="center"/>
        <w:rPr>
          <w:szCs w:val="18"/>
          <w:lang w:eastAsia="zh-CN"/>
        </w:rPr>
      </w:pPr>
      <w:r>
        <w:rPr>
          <w:rFonts w:hint="eastAsia"/>
          <w:szCs w:val="18"/>
          <w:lang w:eastAsia="zh-CN"/>
        </w:rPr>
        <w:t>T</w:t>
      </w:r>
      <w:r>
        <w:rPr>
          <w:szCs w:val="18"/>
          <w:lang w:eastAsia="zh-CN"/>
        </w:rPr>
        <w:t xml:space="preserve">able </w:t>
      </w:r>
      <w:r w:rsidR="00E256DD">
        <w:rPr>
          <w:szCs w:val="18"/>
          <w:lang w:eastAsia="zh-CN"/>
        </w:rPr>
        <w:t>9</w:t>
      </w:r>
      <w:r>
        <w:rPr>
          <w:szCs w:val="18"/>
          <w:lang w:eastAsia="zh-CN"/>
        </w:rPr>
        <w:t>: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264737" w:rsidRPr="00F95B02" w14:paraId="0AD07DB7" w14:textId="77777777" w:rsidTr="00D44C92">
        <w:trPr>
          <w:cantSplit/>
          <w:jc w:val="center"/>
        </w:trPr>
        <w:tc>
          <w:tcPr>
            <w:tcW w:w="3485" w:type="dxa"/>
          </w:tcPr>
          <w:p w14:paraId="4E723D91" w14:textId="77777777" w:rsidR="00264737" w:rsidRPr="00F95B02" w:rsidRDefault="00264737" w:rsidP="00D44C92">
            <w:pPr>
              <w:pStyle w:val="TAH"/>
              <w:rPr>
                <w:rFonts w:eastAsia="?? ??" w:cs="Arial"/>
                <w:bCs/>
              </w:rPr>
            </w:pPr>
            <w:r w:rsidRPr="00F95B02">
              <w:rPr>
                <w:rFonts w:eastAsia="?? ??" w:cs="Arial"/>
                <w:bCs/>
              </w:rPr>
              <w:t>Parameter</w:t>
            </w:r>
          </w:p>
        </w:tc>
        <w:tc>
          <w:tcPr>
            <w:tcW w:w="2268" w:type="dxa"/>
          </w:tcPr>
          <w:p w14:paraId="0FB0C05E" w14:textId="77777777" w:rsidR="00264737" w:rsidRPr="00F95B02" w:rsidRDefault="00264737" w:rsidP="00D44C92">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264737" w:rsidRPr="00F95B02" w14:paraId="5A3F1BA2" w14:textId="77777777" w:rsidTr="00D44C92">
        <w:trPr>
          <w:cantSplit/>
          <w:jc w:val="center"/>
        </w:trPr>
        <w:tc>
          <w:tcPr>
            <w:tcW w:w="3485" w:type="dxa"/>
            <w:vAlign w:val="center"/>
          </w:tcPr>
          <w:p w14:paraId="7B73855B" w14:textId="77777777" w:rsidR="00264737" w:rsidRPr="00F95B02" w:rsidRDefault="00264737" w:rsidP="00D44C92">
            <w:pPr>
              <w:pStyle w:val="TAL"/>
              <w:rPr>
                <w:rFonts w:eastAsia="等线"/>
                <w:lang w:eastAsia="zh-CN"/>
              </w:rPr>
            </w:pPr>
            <w:r w:rsidRPr="00F95B02">
              <w:rPr>
                <w:lang w:eastAsia="zh-CN"/>
              </w:rPr>
              <w:t>Modulation order</w:t>
            </w:r>
          </w:p>
        </w:tc>
        <w:tc>
          <w:tcPr>
            <w:tcW w:w="2268" w:type="dxa"/>
            <w:vAlign w:val="center"/>
          </w:tcPr>
          <w:p w14:paraId="19CFF6E3" w14:textId="77777777" w:rsidR="00264737" w:rsidRPr="00F95B02" w:rsidRDefault="00264737" w:rsidP="00D44C92">
            <w:pPr>
              <w:pStyle w:val="TAC"/>
              <w:rPr>
                <w:rFonts w:eastAsia="?? ??" w:cs="Arial"/>
                <w:lang w:eastAsia="zh-CN"/>
              </w:rPr>
            </w:pPr>
            <w:r w:rsidRPr="00F95B02">
              <w:rPr>
                <w:rFonts w:eastAsia="?? ??" w:cs="Arial"/>
                <w:lang w:eastAsia="zh-CN"/>
              </w:rPr>
              <w:t>QSPK</w:t>
            </w:r>
          </w:p>
        </w:tc>
      </w:tr>
      <w:tr w:rsidR="00264737" w:rsidRPr="00F95B02" w14:paraId="3ED7C0B8" w14:textId="77777777" w:rsidTr="00D44C92">
        <w:trPr>
          <w:cantSplit/>
          <w:jc w:val="center"/>
        </w:trPr>
        <w:tc>
          <w:tcPr>
            <w:tcW w:w="3485" w:type="dxa"/>
            <w:vAlign w:val="center"/>
          </w:tcPr>
          <w:p w14:paraId="42140665" w14:textId="77777777" w:rsidR="00264737" w:rsidRPr="00F95B02" w:rsidRDefault="00264737" w:rsidP="00D44C92">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154623CA" w14:textId="77777777" w:rsidR="00264737" w:rsidRPr="00F95B02" w:rsidRDefault="00264737" w:rsidP="00D44C92">
            <w:pPr>
              <w:pStyle w:val="TAC"/>
              <w:rPr>
                <w:rFonts w:eastAsia="?? ??" w:cs="Arial"/>
                <w:lang w:eastAsia="zh-CN"/>
              </w:rPr>
            </w:pPr>
            <w:r w:rsidRPr="00F95B02">
              <w:rPr>
                <w:rFonts w:eastAsia="?? ??" w:cs="Arial"/>
                <w:lang w:eastAsia="zh-CN"/>
              </w:rPr>
              <w:t>0</w:t>
            </w:r>
          </w:p>
        </w:tc>
      </w:tr>
      <w:tr w:rsidR="00264737" w:rsidRPr="00F95B02" w14:paraId="3A2E08AC" w14:textId="77777777" w:rsidTr="00D44C92">
        <w:trPr>
          <w:cantSplit/>
          <w:jc w:val="center"/>
        </w:trPr>
        <w:tc>
          <w:tcPr>
            <w:tcW w:w="3485" w:type="dxa"/>
            <w:vAlign w:val="center"/>
          </w:tcPr>
          <w:p w14:paraId="76091F7E" w14:textId="77777777" w:rsidR="00264737" w:rsidRPr="00F95B02" w:rsidRDefault="00264737" w:rsidP="00D44C92">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70A1E02" w14:textId="77777777" w:rsidR="00264737" w:rsidRPr="00F95B02" w:rsidRDefault="00264737" w:rsidP="00D44C92">
            <w:pPr>
              <w:pStyle w:val="TAC"/>
              <w:rPr>
                <w:rFonts w:eastAsia="等线" w:cs="Arial"/>
                <w:lang w:eastAsia="zh-CN"/>
              </w:rPr>
            </w:pPr>
            <w:r w:rsidRPr="00F95B02">
              <w:rPr>
                <w:rFonts w:eastAsia="?? ??" w:cs="Arial"/>
                <w:lang w:eastAsia="zh-CN"/>
              </w:rPr>
              <w:t>enabled</w:t>
            </w:r>
          </w:p>
        </w:tc>
      </w:tr>
      <w:tr w:rsidR="00264737" w:rsidRPr="00F95B02" w14:paraId="6EE777E3" w14:textId="77777777" w:rsidTr="00D44C92">
        <w:trPr>
          <w:cantSplit/>
          <w:jc w:val="center"/>
        </w:trPr>
        <w:tc>
          <w:tcPr>
            <w:tcW w:w="3485" w:type="dxa"/>
            <w:vAlign w:val="center"/>
          </w:tcPr>
          <w:p w14:paraId="130F6F13" w14:textId="77777777" w:rsidR="00264737" w:rsidRPr="00F95B02" w:rsidRDefault="00264737" w:rsidP="00D44C92">
            <w:pPr>
              <w:pStyle w:val="TAL"/>
              <w:rPr>
                <w:rFonts w:eastAsia="等线"/>
                <w:lang w:eastAsia="zh-CN"/>
              </w:rPr>
            </w:pPr>
            <w:r w:rsidRPr="00F95B02">
              <w:rPr>
                <w:rFonts w:hint="eastAsia"/>
                <w:lang w:eastAsia="zh-CN"/>
              </w:rPr>
              <w:t>Frist PRB after frequency hopping</w:t>
            </w:r>
          </w:p>
        </w:tc>
        <w:tc>
          <w:tcPr>
            <w:tcW w:w="2268" w:type="dxa"/>
            <w:vAlign w:val="center"/>
          </w:tcPr>
          <w:p w14:paraId="5224F568" w14:textId="77777777" w:rsidR="00264737" w:rsidRPr="00F95B02" w:rsidRDefault="00264737" w:rsidP="00D44C92">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264737" w:rsidRPr="00F95B02" w14:paraId="57A8EA3E" w14:textId="77777777" w:rsidTr="00D44C92">
        <w:trPr>
          <w:cantSplit/>
          <w:jc w:val="center"/>
        </w:trPr>
        <w:tc>
          <w:tcPr>
            <w:tcW w:w="3485" w:type="dxa"/>
            <w:vAlign w:val="center"/>
          </w:tcPr>
          <w:p w14:paraId="40EF28E4" w14:textId="77777777" w:rsidR="00264737" w:rsidRPr="00F95B02" w:rsidRDefault="00264737" w:rsidP="00D44C92">
            <w:pPr>
              <w:pStyle w:val="TAL"/>
              <w:rPr>
                <w:rFonts w:eastAsia="等线"/>
                <w:lang w:eastAsia="zh-CN"/>
              </w:rPr>
            </w:pPr>
            <w:r w:rsidRPr="00F95B02">
              <w:rPr>
                <w:rFonts w:hint="eastAsia"/>
                <w:lang w:eastAsia="zh-CN"/>
              </w:rPr>
              <w:t>Number of PRBs</w:t>
            </w:r>
          </w:p>
        </w:tc>
        <w:tc>
          <w:tcPr>
            <w:tcW w:w="2268" w:type="dxa"/>
          </w:tcPr>
          <w:p w14:paraId="32007C2F" w14:textId="77777777" w:rsidR="00264737" w:rsidRPr="00F95B02" w:rsidRDefault="00264737" w:rsidP="00D44C92">
            <w:pPr>
              <w:pStyle w:val="TAC"/>
              <w:rPr>
                <w:rFonts w:eastAsia="等线" w:cs="Arial"/>
                <w:lang w:eastAsia="zh-CN"/>
              </w:rPr>
            </w:pPr>
            <w:r w:rsidRPr="00F95B02">
              <w:rPr>
                <w:rFonts w:eastAsia="?? ??" w:cs="Arial"/>
                <w:lang w:eastAsia="zh-CN"/>
              </w:rPr>
              <w:t>9</w:t>
            </w:r>
          </w:p>
        </w:tc>
      </w:tr>
      <w:tr w:rsidR="00264737" w:rsidRPr="00F95B02" w14:paraId="6C06DE1F" w14:textId="77777777" w:rsidTr="00D44C92">
        <w:trPr>
          <w:cantSplit/>
          <w:jc w:val="center"/>
        </w:trPr>
        <w:tc>
          <w:tcPr>
            <w:tcW w:w="3485" w:type="dxa"/>
            <w:vAlign w:val="center"/>
          </w:tcPr>
          <w:p w14:paraId="062F3E32" w14:textId="77777777" w:rsidR="00264737" w:rsidRPr="00F95B02" w:rsidRDefault="00264737" w:rsidP="00D44C92">
            <w:pPr>
              <w:pStyle w:val="TAL"/>
              <w:rPr>
                <w:rFonts w:eastAsia="等线"/>
                <w:lang w:eastAsia="zh-CN"/>
              </w:rPr>
            </w:pPr>
            <w:r w:rsidRPr="00F95B02">
              <w:rPr>
                <w:rFonts w:hint="eastAsia"/>
                <w:lang w:eastAsia="zh-CN"/>
              </w:rPr>
              <w:t>Number of symbols</w:t>
            </w:r>
          </w:p>
        </w:tc>
        <w:tc>
          <w:tcPr>
            <w:tcW w:w="2268" w:type="dxa"/>
          </w:tcPr>
          <w:p w14:paraId="5D71A654" w14:textId="77777777" w:rsidR="00264737" w:rsidRPr="00F95B02" w:rsidRDefault="00264737" w:rsidP="00D44C92">
            <w:pPr>
              <w:pStyle w:val="TAC"/>
              <w:rPr>
                <w:rFonts w:eastAsia="等线" w:cs="Arial"/>
                <w:lang w:eastAsia="zh-CN"/>
              </w:rPr>
            </w:pPr>
            <w:r w:rsidRPr="00F95B02">
              <w:rPr>
                <w:rFonts w:eastAsia="?? ??" w:cs="Arial"/>
                <w:lang w:eastAsia="zh-CN"/>
              </w:rPr>
              <w:t>2</w:t>
            </w:r>
          </w:p>
        </w:tc>
      </w:tr>
      <w:tr w:rsidR="00264737" w:rsidRPr="00F95B02" w14:paraId="5671A117" w14:textId="77777777" w:rsidTr="00D44C92">
        <w:trPr>
          <w:cantSplit/>
          <w:jc w:val="center"/>
        </w:trPr>
        <w:tc>
          <w:tcPr>
            <w:tcW w:w="3485" w:type="dxa"/>
            <w:vAlign w:val="center"/>
          </w:tcPr>
          <w:p w14:paraId="5E8443E5" w14:textId="77777777" w:rsidR="00264737" w:rsidRPr="00F95B02" w:rsidRDefault="00264737" w:rsidP="00D44C92">
            <w:pPr>
              <w:pStyle w:val="TAL"/>
              <w:rPr>
                <w:rFonts w:eastAsia="等线"/>
                <w:lang w:eastAsia="zh-CN"/>
              </w:rPr>
            </w:pPr>
            <w:r w:rsidRPr="00F95B02">
              <w:rPr>
                <w:rFonts w:hint="eastAsia"/>
                <w:lang w:eastAsia="zh-CN"/>
              </w:rPr>
              <w:t>The number of UCI information bits</w:t>
            </w:r>
          </w:p>
        </w:tc>
        <w:tc>
          <w:tcPr>
            <w:tcW w:w="2268" w:type="dxa"/>
          </w:tcPr>
          <w:p w14:paraId="132D931E" w14:textId="77777777" w:rsidR="00264737" w:rsidRPr="00F95B02" w:rsidRDefault="00264737" w:rsidP="00D44C92">
            <w:pPr>
              <w:pStyle w:val="TAC"/>
              <w:rPr>
                <w:rFonts w:eastAsia="宋体"/>
                <w:lang w:eastAsia="zh-CN"/>
              </w:rPr>
            </w:pPr>
            <w:r w:rsidRPr="00F95B02">
              <w:rPr>
                <w:rFonts w:eastAsia="宋体"/>
                <w:lang w:eastAsia="zh-CN"/>
              </w:rPr>
              <w:t>22</w:t>
            </w:r>
          </w:p>
        </w:tc>
      </w:tr>
      <w:tr w:rsidR="00264737" w:rsidRPr="00F95B02" w14:paraId="040C7F5D" w14:textId="77777777" w:rsidTr="00D44C92">
        <w:trPr>
          <w:cantSplit/>
          <w:jc w:val="center"/>
        </w:trPr>
        <w:tc>
          <w:tcPr>
            <w:tcW w:w="3485" w:type="dxa"/>
            <w:vAlign w:val="center"/>
          </w:tcPr>
          <w:p w14:paraId="603DDC3A" w14:textId="77777777" w:rsidR="00264737" w:rsidRPr="00F95B02" w:rsidRDefault="00264737" w:rsidP="00D44C92">
            <w:pPr>
              <w:pStyle w:val="TAL"/>
              <w:rPr>
                <w:lang w:eastAsia="zh-CN"/>
              </w:rPr>
            </w:pPr>
            <w:r w:rsidRPr="00F95B02">
              <w:rPr>
                <w:rFonts w:hint="eastAsia"/>
                <w:lang w:eastAsia="zh-CN"/>
              </w:rPr>
              <w:t>First symbol</w:t>
            </w:r>
          </w:p>
        </w:tc>
        <w:tc>
          <w:tcPr>
            <w:tcW w:w="2268" w:type="dxa"/>
          </w:tcPr>
          <w:p w14:paraId="403673FD" w14:textId="77777777" w:rsidR="00264737" w:rsidRPr="00F95B02" w:rsidRDefault="00264737" w:rsidP="00D44C92">
            <w:pPr>
              <w:pStyle w:val="TAC"/>
              <w:rPr>
                <w:rFonts w:eastAsia="宋体"/>
                <w:lang w:eastAsia="zh-CN"/>
              </w:rPr>
            </w:pPr>
            <w:r w:rsidRPr="00F95B02">
              <w:rPr>
                <w:rFonts w:eastAsia="宋体"/>
                <w:lang w:eastAsia="zh-CN"/>
              </w:rPr>
              <w:t>12</w:t>
            </w:r>
          </w:p>
        </w:tc>
      </w:tr>
      <w:tr w:rsidR="00264737" w:rsidRPr="00F95B02" w14:paraId="1DC2529B" w14:textId="77777777" w:rsidTr="00D44C92">
        <w:trPr>
          <w:cantSplit/>
          <w:jc w:val="center"/>
        </w:trPr>
        <w:tc>
          <w:tcPr>
            <w:tcW w:w="3485" w:type="dxa"/>
            <w:vAlign w:val="center"/>
          </w:tcPr>
          <w:p w14:paraId="6E7ECD14" w14:textId="77777777" w:rsidR="00264737" w:rsidRPr="00F95B02" w:rsidRDefault="00264737" w:rsidP="00D44C92">
            <w:pPr>
              <w:pStyle w:val="TAL"/>
              <w:rPr>
                <w:lang w:eastAsia="zh-CN"/>
              </w:rPr>
            </w:pPr>
            <w:r w:rsidRPr="00F95B02">
              <w:rPr>
                <w:rFonts w:hint="eastAsia"/>
                <w:lang w:eastAsia="zh-CN"/>
              </w:rPr>
              <w:t>DM-RS sequence generation</w:t>
            </w:r>
          </w:p>
        </w:tc>
        <w:tc>
          <w:tcPr>
            <w:tcW w:w="2268" w:type="dxa"/>
          </w:tcPr>
          <w:p w14:paraId="118E5E3F" w14:textId="77777777" w:rsidR="00264737" w:rsidRPr="00F95B02" w:rsidRDefault="00264737" w:rsidP="00D44C92">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264737" w:rsidRPr="00F95B02" w14:paraId="062BD320" w14:textId="77777777" w:rsidTr="00D44C92">
        <w:trPr>
          <w:cantSplit/>
          <w:jc w:val="center"/>
        </w:trPr>
        <w:tc>
          <w:tcPr>
            <w:tcW w:w="3485" w:type="dxa"/>
            <w:vAlign w:val="center"/>
          </w:tcPr>
          <w:p w14:paraId="52842A9B" w14:textId="6A808273" w:rsidR="00264737" w:rsidRPr="00F95B02" w:rsidRDefault="00264737" w:rsidP="00D44C92">
            <w:pPr>
              <w:pStyle w:val="TAL"/>
              <w:rPr>
                <w:lang w:eastAsia="zh-CN"/>
              </w:rPr>
            </w:pPr>
            <w:r>
              <w:rPr>
                <w:rFonts w:hint="eastAsia"/>
                <w:lang w:eastAsia="zh-CN"/>
              </w:rPr>
              <w:t>T</w:t>
            </w:r>
            <w:r>
              <w:rPr>
                <w:lang w:eastAsia="zh-CN"/>
              </w:rPr>
              <w:t xml:space="preserve">est metric </w:t>
            </w:r>
          </w:p>
        </w:tc>
        <w:tc>
          <w:tcPr>
            <w:tcW w:w="2268" w:type="dxa"/>
          </w:tcPr>
          <w:p w14:paraId="33635E77" w14:textId="615D02BD" w:rsidR="00264737" w:rsidRPr="00264737" w:rsidRDefault="00264737" w:rsidP="00D44C92">
            <w:pPr>
              <w:pStyle w:val="TAC"/>
              <w:rPr>
                <w:rFonts w:cs="Arial"/>
                <w:iCs/>
                <w:szCs w:val="18"/>
                <w:lang w:eastAsia="zh-CN"/>
              </w:rPr>
            </w:pPr>
            <w:r>
              <w:rPr>
                <w:rFonts w:cs="Arial"/>
                <w:iCs/>
                <w:szCs w:val="18"/>
                <w:lang w:eastAsia="zh-CN"/>
              </w:rPr>
              <w:t xml:space="preserve">BLER </w:t>
            </w:r>
          </w:p>
        </w:tc>
      </w:tr>
    </w:tbl>
    <w:p w14:paraId="2C72A43B" w14:textId="77777777" w:rsidR="005E4C9A" w:rsidRDefault="005E4C9A" w:rsidP="005E4C9A">
      <w:pPr>
        <w:jc w:val="both"/>
        <w:rPr>
          <w:szCs w:val="18"/>
          <w:lang w:eastAsia="zh-CN"/>
        </w:rPr>
      </w:pPr>
    </w:p>
    <w:p w14:paraId="574E9DAA" w14:textId="1DF73E3B"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E256DD">
        <w:rPr>
          <w:szCs w:val="18"/>
          <w:lang w:eastAsia="zh-CN"/>
        </w:rPr>
        <w:t>10</w:t>
      </w:r>
      <w:r>
        <w:rPr>
          <w:szCs w:val="18"/>
          <w:lang w:eastAsia="zh-CN"/>
        </w:rPr>
        <w:t>: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264737" w:rsidRPr="00F95B02" w14:paraId="79C2E20B" w14:textId="77777777" w:rsidTr="00D44C92">
        <w:trPr>
          <w:cantSplit/>
          <w:jc w:val="center"/>
        </w:trPr>
        <w:tc>
          <w:tcPr>
            <w:tcW w:w="2548" w:type="dxa"/>
          </w:tcPr>
          <w:p w14:paraId="6E614333" w14:textId="77777777" w:rsidR="00264737" w:rsidRPr="00F95B02" w:rsidRDefault="00264737" w:rsidP="00D44C92">
            <w:pPr>
              <w:pStyle w:val="TAH"/>
              <w:rPr>
                <w:rFonts w:eastAsia="?? ??" w:cs="Arial"/>
                <w:bCs/>
              </w:rPr>
            </w:pPr>
            <w:r w:rsidRPr="00F95B02">
              <w:rPr>
                <w:rFonts w:eastAsia="?? ??" w:cs="Arial"/>
                <w:bCs/>
              </w:rPr>
              <w:lastRenderedPageBreak/>
              <w:t>Parameter</w:t>
            </w:r>
          </w:p>
        </w:tc>
        <w:tc>
          <w:tcPr>
            <w:tcW w:w="1225" w:type="dxa"/>
          </w:tcPr>
          <w:p w14:paraId="245BF477" w14:textId="77777777" w:rsidR="00264737" w:rsidRPr="00F95B02" w:rsidRDefault="00264737" w:rsidP="00D44C92">
            <w:pPr>
              <w:pStyle w:val="TAH"/>
              <w:rPr>
                <w:rFonts w:eastAsia="?? ??" w:cs="Arial"/>
                <w:bCs/>
              </w:rPr>
            </w:pPr>
            <w:r w:rsidRPr="00F95B02">
              <w:rPr>
                <w:rFonts w:eastAsia="?? ??" w:cs="Arial"/>
                <w:bCs/>
              </w:rPr>
              <w:t>Test 1</w:t>
            </w:r>
          </w:p>
        </w:tc>
        <w:tc>
          <w:tcPr>
            <w:tcW w:w="1225" w:type="dxa"/>
          </w:tcPr>
          <w:p w14:paraId="76BE334C" w14:textId="77777777" w:rsidR="00264737" w:rsidRPr="00F95B02" w:rsidRDefault="00264737" w:rsidP="00D44C92">
            <w:pPr>
              <w:pStyle w:val="TAH"/>
              <w:rPr>
                <w:rFonts w:eastAsia="?? ??" w:cs="Arial"/>
                <w:bCs/>
              </w:rPr>
            </w:pPr>
            <w:r w:rsidRPr="00F95B02">
              <w:rPr>
                <w:rFonts w:eastAsia="?? ??" w:cs="Arial"/>
                <w:bCs/>
              </w:rPr>
              <w:t>Test 2</w:t>
            </w:r>
          </w:p>
        </w:tc>
      </w:tr>
      <w:tr w:rsidR="00264737" w:rsidRPr="00F95B02" w14:paraId="228D5D98" w14:textId="77777777" w:rsidTr="00D44C92">
        <w:trPr>
          <w:cantSplit/>
          <w:jc w:val="center"/>
        </w:trPr>
        <w:tc>
          <w:tcPr>
            <w:tcW w:w="2548" w:type="dxa"/>
            <w:vAlign w:val="center"/>
          </w:tcPr>
          <w:p w14:paraId="4466AE84" w14:textId="77777777" w:rsidR="00264737" w:rsidRPr="00F95B02" w:rsidRDefault="00264737" w:rsidP="00D44C92">
            <w:pPr>
              <w:pStyle w:val="TAL"/>
              <w:rPr>
                <w:lang w:eastAsia="zh-CN"/>
              </w:rPr>
            </w:pPr>
            <w:r w:rsidRPr="00F95B02">
              <w:rPr>
                <w:lang w:eastAsia="zh-CN"/>
              </w:rPr>
              <w:t>Modulation order</w:t>
            </w:r>
          </w:p>
        </w:tc>
        <w:tc>
          <w:tcPr>
            <w:tcW w:w="2450" w:type="dxa"/>
            <w:gridSpan w:val="2"/>
            <w:vAlign w:val="center"/>
          </w:tcPr>
          <w:p w14:paraId="3241D4CC" w14:textId="77777777" w:rsidR="00264737" w:rsidRPr="00F95B02" w:rsidRDefault="00264737" w:rsidP="00D44C92">
            <w:pPr>
              <w:pStyle w:val="TAC"/>
              <w:rPr>
                <w:rFonts w:cs="Arial"/>
                <w:lang w:eastAsia="zh-CN"/>
              </w:rPr>
            </w:pPr>
            <w:r w:rsidRPr="00F95B02">
              <w:rPr>
                <w:rFonts w:cs="Arial"/>
                <w:lang w:eastAsia="zh-CN"/>
              </w:rPr>
              <w:t>QPSK</w:t>
            </w:r>
          </w:p>
        </w:tc>
      </w:tr>
      <w:tr w:rsidR="00264737" w:rsidRPr="00F95B02" w14:paraId="03A681AC" w14:textId="77777777" w:rsidTr="00D44C92">
        <w:trPr>
          <w:cantSplit/>
          <w:jc w:val="center"/>
        </w:trPr>
        <w:tc>
          <w:tcPr>
            <w:tcW w:w="2548" w:type="dxa"/>
            <w:vAlign w:val="center"/>
          </w:tcPr>
          <w:p w14:paraId="244C4EA3" w14:textId="77777777" w:rsidR="00264737" w:rsidRPr="00F95B02" w:rsidRDefault="00264737" w:rsidP="00D44C92">
            <w:pPr>
              <w:pStyle w:val="TAL"/>
              <w:rPr>
                <w:rFonts w:eastAsia="?? ??" w:cs="Arial"/>
              </w:rPr>
            </w:pPr>
            <w:r w:rsidRPr="00F95B02">
              <w:rPr>
                <w:lang w:eastAsia="zh-CN"/>
              </w:rPr>
              <w:t>First PRB prior to frequency hopping</w:t>
            </w:r>
          </w:p>
        </w:tc>
        <w:tc>
          <w:tcPr>
            <w:tcW w:w="2450" w:type="dxa"/>
            <w:gridSpan w:val="2"/>
            <w:vAlign w:val="center"/>
          </w:tcPr>
          <w:p w14:paraId="1E718275" w14:textId="77777777" w:rsidR="00264737" w:rsidRPr="00F95B02" w:rsidRDefault="00264737" w:rsidP="00D44C92">
            <w:pPr>
              <w:pStyle w:val="TAC"/>
              <w:rPr>
                <w:rFonts w:eastAsia="?? ??" w:cs="Arial"/>
              </w:rPr>
            </w:pPr>
            <w:r w:rsidRPr="00F95B02">
              <w:rPr>
                <w:rFonts w:eastAsia="?? ??" w:cs="Arial"/>
              </w:rPr>
              <w:t>0</w:t>
            </w:r>
          </w:p>
        </w:tc>
      </w:tr>
      <w:tr w:rsidR="00264737" w:rsidRPr="00F95B02" w14:paraId="78FB8122" w14:textId="77777777" w:rsidTr="00D44C92">
        <w:trPr>
          <w:cantSplit/>
          <w:jc w:val="center"/>
        </w:trPr>
        <w:tc>
          <w:tcPr>
            <w:tcW w:w="2548" w:type="dxa"/>
            <w:vAlign w:val="center"/>
          </w:tcPr>
          <w:p w14:paraId="25C95BAF" w14:textId="77777777" w:rsidR="00264737" w:rsidRPr="00F95B02" w:rsidRDefault="00264737" w:rsidP="00D44C92">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450" w:type="dxa"/>
            <w:gridSpan w:val="2"/>
            <w:vAlign w:val="center"/>
          </w:tcPr>
          <w:p w14:paraId="38CF04E4" w14:textId="77777777" w:rsidR="00264737" w:rsidRPr="00F95B02" w:rsidRDefault="00264737" w:rsidP="00D44C92">
            <w:pPr>
              <w:pStyle w:val="TAC"/>
              <w:rPr>
                <w:rFonts w:eastAsia="?? ??" w:cs="Arial"/>
              </w:rPr>
            </w:pPr>
            <w:r w:rsidRPr="00F95B02">
              <w:rPr>
                <w:rFonts w:eastAsia="?? ??" w:cs="Arial"/>
              </w:rPr>
              <w:t>enabled</w:t>
            </w:r>
          </w:p>
        </w:tc>
      </w:tr>
      <w:tr w:rsidR="00264737" w:rsidRPr="00F95B02" w14:paraId="16FF75BA" w14:textId="77777777" w:rsidTr="00D44C92">
        <w:trPr>
          <w:cantSplit/>
          <w:jc w:val="center"/>
        </w:trPr>
        <w:tc>
          <w:tcPr>
            <w:tcW w:w="2548" w:type="dxa"/>
            <w:vAlign w:val="center"/>
          </w:tcPr>
          <w:p w14:paraId="6395DB2D" w14:textId="77777777" w:rsidR="00264737" w:rsidRPr="00F95B02" w:rsidRDefault="00264737" w:rsidP="00D44C92">
            <w:pPr>
              <w:pStyle w:val="TAL"/>
              <w:rPr>
                <w:rFonts w:eastAsia="?? ??" w:cs="Arial"/>
              </w:rPr>
            </w:pPr>
            <w:r w:rsidRPr="00F95B02">
              <w:rPr>
                <w:lang w:eastAsia="zh-CN"/>
              </w:rPr>
              <w:t>First PRB after frequency hopping</w:t>
            </w:r>
          </w:p>
        </w:tc>
        <w:tc>
          <w:tcPr>
            <w:tcW w:w="2450" w:type="dxa"/>
            <w:gridSpan w:val="2"/>
            <w:vAlign w:val="center"/>
          </w:tcPr>
          <w:p w14:paraId="070647DC" w14:textId="77777777" w:rsidR="00264737" w:rsidRPr="00F95B02" w:rsidRDefault="00264737" w:rsidP="00D44C9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264737" w:rsidRPr="00F95B02" w14:paraId="1E0D69C5" w14:textId="77777777" w:rsidTr="00D44C92">
        <w:trPr>
          <w:cantSplit/>
          <w:jc w:val="center"/>
        </w:trPr>
        <w:tc>
          <w:tcPr>
            <w:tcW w:w="2548" w:type="dxa"/>
            <w:vAlign w:val="center"/>
          </w:tcPr>
          <w:p w14:paraId="615419E4" w14:textId="77777777" w:rsidR="00264737" w:rsidRPr="00F95B02" w:rsidRDefault="00264737" w:rsidP="00D44C92">
            <w:pPr>
              <w:pStyle w:val="TAL"/>
            </w:pPr>
            <w:r w:rsidRPr="00F95B02">
              <w:rPr>
                <w:lang w:eastAsia="zh-CN"/>
              </w:rPr>
              <w:t>Group and sequence hopping</w:t>
            </w:r>
          </w:p>
        </w:tc>
        <w:tc>
          <w:tcPr>
            <w:tcW w:w="2450" w:type="dxa"/>
            <w:gridSpan w:val="2"/>
            <w:vAlign w:val="center"/>
          </w:tcPr>
          <w:p w14:paraId="727217F1" w14:textId="77777777" w:rsidR="00264737" w:rsidRPr="00F95B02" w:rsidRDefault="00264737" w:rsidP="00D44C92">
            <w:pPr>
              <w:pStyle w:val="TAC"/>
              <w:rPr>
                <w:rFonts w:eastAsia="?? ??" w:cs="Arial"/>
              </w:rPr>
            </w:pPr>
            <w:r w:rsidRPr="00F95B02">
              <w:rPr>
                <w:rFonts w:eastAsia="?? ??" w:cs="Arial"/>
              </w:rPr>
              <w:t>neither</w:t>
            </w:r>
          </w:p>
        </w:tc>
      </w:tr>
      <w:tr w:rsidR="00264737" w:rsidRPr="00F95B02" w14:paraId="608220B5" w14:textId="77777777" w:rsidTr="00D44C92">
        <w:trPr>
          <w:cantSplit/>
          <w:jc w:val="center"/>
        </w:trPr>
        <w:tc>
          <w:tcPr>
            <w:tcW w:w="2548" w:type="dxa"/>
            <w:vAlign w:val="center"/>
          </w:tcPr>
          <w:p w14:paraId="039F6FBB" w14:textId="77777777" w:rsidR="00264737" w:rsidRPr="00F95B02" w:rsidRDefault="00264737" w:rsidP="00D44C92">
            <w:pPr>
              <w:pStyle w:val="TAL"/>
            </w:pPr>
            <w:r w:rsidRPr="00F95B02">
              <w:rPr>
                <w:lang w:eastAsia="zh-CN"/>
              </w:rPr>
              <w:t>Hopping ID</w:t>
            </w:r>
          </w:p>
        </w:tc>
        <w:tc>
          <w:tcPr>
            <w:tcW w:w="2450" w:type="dxa"/>
            <w:gridSpan w:val="2"/>
            <w:vAlign w:val="center"/>
          </w:tcPr>
          <w:p w14:paraId="168DFF26" w14:textId="77777777" w:rsidR="00264737" w:rsidRPr="00F95B02" w:rsidRDefault="00264737" w:rsidP="00D44C92">
            <w:pPr>
              <w:pStyle w:val="TAC"/>
              <w:rPr>
                <w:rFonts w:eastAsia="?? ??" w:cs="Arial"/>
              </w:rPr>
            </w:pPr>
            <w:r w:rsidRPr="00F95B02">
              <w:rPr>
                <w:rFonts w:eastAsia="?? ??" w:cs="Arial"/>
              </w:rPr>
              <w:t>0</w:t>
            </w:r>
          </w:p>
        </w:tc>
      </w:tr>
      <w:tr w:rsidR="00264737" w:rsidRPr="00F95B02" w14:paraId="19A72BA5" w14:textId="77777777" w:rsidTr="00D44C92">
        <w:trPr>
          <w:cantSplit/>
          <w:jc w:val="center"/>
        </w:trPr>
        <w:tc>
          <w:tcPr>
            <w:tcW w:w="2548" w:type="dxa"/>
            <w:vAlign w:val="center"/>
          </w:tcPr>
          <w:p w14:paraId="7B2D99AA" w14:textId="77777777" w:rsidR="00264737" w:rsidRPr="00F95B02" w:rsidRDefault="00264737" w:rsidP="00D44C92">
            <w:pPr>
              <w:pStyle w:val="TAL"/>
              <w:rPr>
                <w:rFonts w:eastAsia="?? ??" w:cs="Arial"/>
              </w:rPr>
            </w:pPr>
            <w:r w:rsidRPr="00F95B02">
              <w:rPr>
                <w:lang w:eastAsia="zh-CN"/>
              </w:rPr>
              <w:t>Number of PRBs</w:t>
            </w:r>
          </w:p>
        </w:tc>
        <w:tc>
          <w:tcPr>
            <w:tcW w:w="1225" w:type="dxa"/>
            <w:vAlign w:val="center"/>
          </w:tcPr>
          <w:p w14:paraId="1F6D0DC3" w14:textId="77777777" w:rsidR="00264737" w:rsidRPr="00F95B02" w:rsidRDefault="00264737" w:rsidP="00D44C92">
            <w:pPr>
              <w:pStyle w:val="TAC"/>
              <w:rPr>
                <w:rFonts w:eastAsia="?? ??" w:cs="Arial"/>
              </w:rPr>
            </w:pPr>
            <w:r w:rsidRPr="00F95B02">
              <w:rPr>
                <w:rFonts w:eastAsia="?? ??" w:cs="Arial"/>
              </w:rPr>
              <w:t>1</w:t>
            </w:r>
          </w:p>
        </w:tc>
        <w:tc>
          <w:tcPr>
            <w:tcW w:w="1225" w:type="dxa"/>
            <w:vAlign w:val="center"/>
          </w:tcPr>
          <w:p w14:paraId="35B5C72F" w14:textId="77777777" w:rsidR="00264737" w:rsidRPr="00F95B02" w:rsidRDefault="00264737" w:rsidP="00D44C92">
            <w:pPr>
              <w:pStyle w:val="TAC"/>
              <w:rPr>
                <w:rFonts w:eastAsia="?? ??" w:cs="Arial"/>
              </w:rPr>
            </w:pPr>
            <w:r w:rsidRPr="00F95B02">
              <w:rPr>
                <w:rFonts w:eastAsia="?? ??" w:cs="Arial"/>
              </w:rPr>
              <w:t>3</w:t>
            </w:r>
          </w:p>
        </w:tc>
      </w:tr>
      <w:tr w:rsidR="00264737" w:rsidRPr="00F95B02" w14:paraId="3E899EB4" w14:textId="77777777" w:rsidTr="00D44C92">
        <w:trPr>
          <w:cantSplit/>
          <w:jc w:val="center"/>
        </w:trPr>
        <w:tc>
          <w:tcPr>
            <w:tcW w:w="2548" w:type="dxa"/>
            <w:vAlign w:val="center"/>
          </w:tcPr>
          <w:p w14:paraId="3D421D0D" w14:textId="77777777" w:rsidR="00264737" w:rsidRPr="00F95B02" w:rsidRDefault="00264737" w:rsidP="00D44C92">
            <w:pPr>
              <w:pStyle w:val="TAL"/>
              <w:rPr>
                <w:rFonts w:eastAsia="?? ??" w:cs="Arial"/>
              </w:rPr>
            </w:pPr>
            <w:r w:rsidRPr="00F95B02">
              <w:rPr>
                <w:lang w:eastAsia="zh-CN"/>
              </w:rPr>
              <w:t>Number of symbols</w:t>
            </w:r>
          </w:p>
        </w:tc>
        <w:tc>
          <w:tcPr>
            <w:tcW w:w="1225" w:type="dxa"/>
            <w:vAlign w:val="center"/>
          </w:tcPr>
          <w:p w14:paraId="2C6159D6" w14:textId="77777777" w:rsidR="00264737" w:rsidRPr="00F95B02" w:rsidRDefault="00264737" w:rsidP="00D44C92">
            <w:pPr>
              <w:pStyle w:val="TAC"/>
              <w:rPr>
                <w:rFonts w:eastAsia="?? ??" w:cs="Arial"/>
              </w:rPr>
            </w:pPr>
            <w:r w:rsidRPr="00F95B02">
              <w:rPr>
                <w:rFonts w:eastAsia="?? ??" w:cs="Arial"/>
              </w:rPr>
              <w:t>14</w:t>
            </w:r>
          </w:p>
        </w:tc>
        <w:tc>
          <w:tcPr>
            <w:tcW w:w="1225" w:type="dxa"/>
            <w:vAlign w:val="center"/>
          </w:tcPr>
          <w:p w14:paraId="2DC01F9D" w14:textId="77777777" w:rsidR="00264737" w:rsidRPr="00F95B02" w:rsidRDefault="00264737" w:rsidP="00D44C92">
            <w:pPr>
              <w:pStyle w:val="TAC"/>
              <w:rPr>
                <w:rFonts w:eastAsia="?? ??" w:cs="Arial"/>
              </w:rPr>
            </w:pPr>
            <w:r w:rsidRPr="00F95B02">
              <w:rPr>
                <w:rFonts w:eastAsia="?? ??" w:cs="Arial"/>
              </w:rPr>
              <w:t>4</w:t>
            </w:r>
          </w:p>
        </w:tc>
      </w:tr>
      <w:tr w:rsidR="00264737" w:rsidRPr="00F95B02" w14:paraId="32482C30" w14:textId="77777777" w:rsidTr="00D44C92">
        <w:trPr>
          <w:cantSplit/>
          <w:jc w:val="center"/>
        </w:trPr>
        <w:tc>
          <w:tcPr>
            <w:tcW w:w="2548" w:type="dxa"/>
            <w:vAlign w:val="center"/>
          </w:tcPr>
          <w:p w14:paraId="409A42F8" w14:textId="77777777" w:rsidR="00264737" w:rsidRPr="00F95B02" w:rsidRDefault="00264737" w:rsidP="00D44C92">
            <w:pPr>
              <w:pStyle w:val="TAL"/>
            </w:pPr>
            <w:r w:rsidRPr="00F95B02">
              <w:rPr>
                <w:lang w:val="en-US" w:eastAsia="zh-CN"/>
              </w:rPr>
              <w:t>The number of UCI information bits</w:t>
            </w:r>
          </w:p>
        </w:tc>
        <w:tc>
          <w:tcPr>
            <w:tcW w:w="1225" w:type="dxa"/>
            <w:vAlign w:val="center"/>
          </w:tcPr>
          <w:p w14:paraId="79080D4A" w14:textId="77777777" w:rsidR="00264737" w:rsidRPr="00F95B02" w:rsidRDefault="00264737" w:rsidP="00D44C92">
            <w:pPr>
              <w:pStyle w:val="TAC"/>
              <w:rPr>
                <w:rFonts w:eastAsia="?? ??" w:cs="Arial"/>
              </w:rPr>
            </w:pPr>
            <w:r w:rsidRPr="00F95B02">
              <w:rPr>
                <w:rFonts w:eastAsia="?? ??" w:cs="Arial"/>
              </w:rPr>
              <w:t>16</w:t>
            </w:r>
          </w:p>
        </w:tc>
        <w:tc>
          <w:tcPr>
            <w:tcW w:w="1225" w:type="dxa"/>
            <w:vAlign w:val="center"/>
          </w:tcPr>
          <w:p w14:paraId="44F2D0FC" w14:textId="77777777" w:rsidR="00264737" w:rsidRPr="00F95B02" w:rsidRDefault="00264737" w:rsidP="00D44C92">
            <w:pPr>
              <w:pStyle w:val="TAC"/>
              <w:rPr>
                <w:rFonts w:eastAsia="?? ??" w:cs="Arial"/>
              </w:rPr>
            </w:pPr>
            <w:r w:rsidRPr="00F95B02">
              <w:rPr>
                <w:rFonts w:eastAsia="?? ??" w:cs="Arial"/>
              </w:rPr>
              <w:t>16</w:t>
            </w:r>
          </w:p>
        </w:tc>
      </w:tr>
      <w:tr w:rsidR="00264737" w:rsidRPr="00F95B02" w14:paraId="7356BB9E" w14:textId="77777777" w:rsidTr="00D44C92">
        <w:trPr>
          <w:cantSplit/>
          <w:jc w:val="center"/>
        </w:trPr>
        <w:tc>
          <w:tcPr>
            <w:tcW w:w="2548" w:type="dxa"/>
            <w:vAlign w:val="center"/>
          </w:tcPr>
          <w:p w14:paraId="15D402B5" w14:textId="77777777" w:rsidR="00264737" w:rsidRPr="00F95B02" w:rsidRDefault="00264737" w:rsidP="00D44C92">
            <w:pPr>
              <w:pStyle w:val="TAL"/>
            </w:pPr>
            <w:r w:rsidRPr="00F95B02">
              <w:rPr>
                <w:lang w:eastAsia="zh-CN"/>
              </w:rPr>
              <w:t>First symbol</w:t>
            </w:r>
          </w:p>
        </w:tc>
        <w:tc>
          <w:tcPr>
            <w:tcW w:w="1225" w:type="dxa"/>
            <w:vAlign w:val="center"/>
          </w:tcPr>
          <w:p w14:paraId="0178A85C" w14:textId="77777777" w:rsidR="00264737" w:rsidRPr="00F95B02" w:rsidRDefault="00264737" w:rsidP="00D44C92">
            <w:pPr>
              <w:pStyle w:val="TAC"/>
              <w:rPr>
                <w:rFonts w:eastAsia="?? ??" w:cs="Arial"/>
              </w:rPr>
            </w:pPr>
            <w:r w:rsidRPr="00F95B02">
              <w:rPr>
                <w:rFonts w:eastAsia="?? ??" w:cs="Arial"/>
              </w:rPr>
              <w:t>0</w:t>
            </w:r>
          </w:p>
        </w:tc>
        <w:tc>
          <w:tcPr>
            <w:tcW w:w="1225" w:type="dxa"/>
            <w:vAlign w:val="center"/>
          </w:tcPr>
          <w:p w14:paraId="0CDF734B" w14:textId="77777777" w:rsidR="00264737" w:rsidRPr="00F95B02" w:rsidRDefault="00264737" w:rsidP="00D44C92">
            <w:pPr>
              <w:pStyle w:val="TAC"/>
              <w:rPr>
                <w:rFonts w:eastAsia="?? ??" w:cs="Arial"/>
              </w:rPr>
            </w:pPr>
            <w:r w:rsidRPr="00F95B02">
              <w:rPr>
                <w:rFonts w:eastAsia="?? ??" w:cs="Arial"/>
              </w:rPr>
              <w:t>0</w:t>
            </w:r>
          </w:p>
        </w:tc>
      </w:tr>
      <w:tr w:rsidR="00264737" w:rsidRPr="00F95B02" w14:paraId="29DA9A31" w14:textId="77777777" w:rsidTr="00D44C92">
        <w:trPr>
          <w:cantSplit/>
          <w:jc w:val="center"/>
        </w:trPr>
        <w:tc>
          <w:tcPr>
            <w:tcW w:w="2548" w:type="dxa"/>
            <w:vAlign w:val="center"/>
          </w:tcPr>
          <w:p w14:paraId="28CB1061" w14:textId="7BAD206A" w:rsidR="00264737" w:rsidRPr="00F95B02" w:rsidRDefault="00264737" w:rsidP="00D44C92">
            <w:pPr>
              <w:pStyle w:val="TAL"/>
              <w:rPr>
                <w:lang w:eastAsia="zh-CN"/>
              </w:rPr>
            </w:pPr>
            <w:r>
              <w:rPr>
                <w:rFonts w:hint="eastAsia"/>
                <w:lang w:eastAsia="zh-CN"/>
              </w:rPr>
              <w:t>T</w:t>
            </w:r>
            <w:r>
              <w:rPr>
                <w:lang w:eastAsia="zh-CN"/>
              </w:rPr>
              <w:t>est metric</w:t>
            </w:r>
          </w:p>
        </w:tc>
        <w:tc>
          <w:tcPr>
            <w:tcW w:w="2450" w:type="dxa"/>
            <w:gridSpan w:val="2"/>
            <w:vAlign w:val="center"/>
          </w:tcPr>
          <w:p w14:paraId="63CF7C26" w14:textId="7BB979F2" w:rsidR="00264737" w:rsidRPr="00264737" w:rsidRDefault="00264737" w:rsidP="00D44C92">
            <w:pPr>
              <w:pStyle w:val="TAC"/>
              <w:rPr>
                <w:rFonts w:cs="Arial"/>
                <w:lang w:eastAsia="zh-CN"/>
              </w:rPr>
            </w:pPr>
            <w:r>
              <w:rPr>
                <w:rFonts w:cs="Arial" w:hint="eastAsia"/>
                <w:lang w:eastAsia="zh-CN"/>
              </w:rPr>
              <w:t>B</w:t>
            </w:r>
            <w:r>
              <w:rPr>
                <w:rFonts w:cs="Arial"/>
                <w:lang w:eastAsia="zh-CN"/>
              </w:rPr>
              <w:t>LER</w:t>
            </w:r>
          </w:p>
        </w:tc>
      </w:tr>
    </w:tbl>
    <w:p w14:paraId="4DB210C1" w14:textId="77777777" w:rsidR="005E4C9A" w:rsidRDefault="005E4C9A" w:rsidP="005E4C9A">
      <w:pPr>
        <w:jc w:val="both"/>
        <w:rPr>
          <w:szCs w:val="18"/>
          <w:lang w:eastAsia="zh-CN"/>
        </w:rPr>
      </w:pPr>
    </w:p>
    <w:p w14:paraId="5E980712" w14:textId="35D3EC9C" w:rsidR="005E4C9A" w:rsidRDefault="005E4C9A" w:rsidP="005E4C9A">
      <w:pPr>
        <w:jc w:val="center"/>
        <w:rPr>
          <w:szCs w:val="18"/>
          <w:lang w:eastAsia="zh-CN"/>
        </w:rPr>
      </w:pPr>
      <w:r>
        <w:rPr>
          <w:rFonts w:hint="eastAsia"/>
          <w:szCs w:val="18"/>
          <w:lang w:eastAsia="zh-CN"/>
        </w:rPr>
        <w:t>T</w:t>
      </w:r>
      <w:r>
        <w:rPr>
          <w:szCs w:val="18"/>
          <w:lang w:eastAsia="zh-CN"/>
        </w:rPr>
        <w:t xml:space="preserve">able </w:t>
      </w:r>
      <w:r w:rsidR="00E256DD">
        <w:rPr>
          <w:szCs w:val="18"/>
          <w:lang w:eastAsia="zh-CN"/>
        </w:rPr>
        <w:t>11</w:t>
      </w:r>
      <w:r>
        <w:rPr>
          <w:szCs w:val="18"/>
          <w:lang w:eastAsia="zh-CN"/>
        </w:rPr>
        <w:t>: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5E4C9A" w:rsidRPr="00F95B02" w14:paraId="01FB2156" w14:textId="77777777" w:rsidTr="00D44C92">
        <w:trPr>
          <w:cantSplit/>
          <w:jc w:val="center"/>
        </w:trPr>
        <w:tc>
          <w:tcPr>
            <w:tcW w:w="2925" w:type="dxa"/>
          </w:tcPr>
          <w:p w14:paraId="585D42A4" w14:textId="77777777" w:rsidR="005E4C9A" w:rsidRPr="00F95B02" w:rsidRDefault="005E4C9A" w:rsidP="00D44C92">
            <w:pPr>
              <w:pStyle w:val="TAH"/>
              <w:rPr>
                <w:rFonts w:eastAsia="?? ??" w:cs="Arial"/>
                <w:bCs/>
              </w:rPr>
            </w:pPr>
            <w:r w:rsidRPr="00F95B02">
              <w:rPr>
                <w:rFonts w:eastAsia="?? ??" w:cs="Arial"/>
                <w:bCs/>
              </w:rPr>
              <w:t>Parameter</w:t>
            </w:r>
          </w:p>
        </w:tc>
        <w:tc>
          <w:tcPr>
            <w:tcW w:w="2552" w:type="dxa"/>
          </w:tcPr>
          <w:p w14:paraId="0CD27C67" w14:textId="77777777" w:rsidR="005E4C9A" w:rsidRPr="00F95B02" w:rsidRDefault="005E4C9A" w:rsidP="00D44C92">
            <w:pPr>
              <w:pStyle w:val="TAH"/>
              <w:rPr>
                <w:rFonts w:eastAsia="?? ??" w:cs="Arial"/>
                <w:bCs/>
              </w:rPr>
            </w:pPr>
            <w:r w:rsidRPr="00F95B02">
              <w:rPr>
                <w:rFonts w:eastAsia="?? ??" w:cs="Arial"/>
                <w:bCs/>
              </w:rPr>
              <w:t>Value</w:t>
            </w:r>
          </w:p>
        </w:tc>
      </w:tr>
      <w:tr w:rsidR="005E4C9A" w:rsidRPr="00F95B02" w14:paraId="2A827060" w14:textId="77777777" w:rsidTr="00D44C92">
        <w:trPr>
          <w:cantSplit/>
          <w:jc w:val="center"/>
        </w:trPr>
        <w:tc>
          <w:tcPr>
            <w:tcW w:w="2925" w:type="dxa"/>
            <w:vAlign w:val="center"/>
          </w:tcPr>
          <w:p w14:paraId="1A3A9046" w14:textId="77777777" w:rsidR="005E4C9A" w:rsidRPr="00F95B02" w:rsidRDefault="005E4C9A" w:rsidP="00D44C92">
            <w:pPr>
              <w:pStyle w:val="TAL"/>
              <w:rPr>
                <w:lang w:eastAsia="zh-CN"/>
              </w:rPr>
            </w:pPr>
            <w:r w:rsidRPr="00F95B02">
              <w:rPr>
                <w:lang w:eastAsia="zh-CN"/>
              </w:rPr>
              <w:t>Modulation order</w:t>
            </w:r>
          </w:p>
        </w:tc>
        <w:tc>
          <w:tcPr>
            <w:tcW w:w="2552" w:type="dxa"/>
            <w:vAlign w:val="center"/>
          </w:tcPr>
          <w:p w14:paraId="53BD9177" w14:textId="77777777" w:rsidR="005E4C9A" w:rsidRPr="00F95B02" w:rsidRDefault="005E4C9A" w:rsidP="00D44C92">
            <w:pPr>
              <w:pStyle w:val="TAC"/>
              <w:rPr>
                <w:rFonts w:cs="Arial"/>
                <w:lang w:eastAsia="zh-CN"/>
              </w:rPr>
            </w:pPr>
            <w:r w:rsidRPr="00F95B02">
              <w:rPr>
                <w:rFonts w:cs="Arial"/>
                <w:lang w:eastAsia="zh-CN"/>
              </w:rPr>
              <w:t>QPSK</w:t>
            </w:r>
          </w:p>
        </w:tc>
      </w:tr>
      <w:tr w:rsidR="005E4C9A" w:rsidRPr="00F95B02" w14:paraId="3B45FEE7" w14:textId="77777777" w:rsidTr="00D44C92">
        <w:trPr>
          <w:cantSplit/>
          <w:jc w:val="center"/>
        </w:trPr>
        <w:tc>
          <w:tcPr>
            <w:tcW w:w="2925" w:type="dxa"/>
            <w:vAlign w:val="center"/>
          </w:tcPr>
          <w:p w14:paraId="691DED29" w14:textId="77777777" w:rsidR="005E4C9A" w:rsidRPr="00F95B02" w:rsidRDefault="005E4C9A" w:rsidP="00D44C92">
            <w:pPr>
              <w:pStyle w:val="TAL"/>
              <w:rPr>
                <w:rFonts w:eastAsia="?? ??" w:cs="Arial"/>
              </w:rPr>
            </w:pPr>
            <w:r w:rsidRPr="00F95B02">
              <w:t>First PRB prior to frequency hopping</w:t>
            </w:r>
          </w:p>
        </w:tc>
        <w:tc>
          <w:tcPr>
            <w:tcW w:w="2552" w:type="dxa"/>
            <w:vAlign w:val="center"/>
          </w:tcPr>
          <w:p w14:paraId="3C203960" w14:textId="77777777" w:rsidR="005E4C9A" w:rsidRPr="00F95B02" w:rsidRDefault="005E4C9A" w:rsidP="00D44C92">
            <w:pPr>
              <w:pStyle w:val="TAC"/>
              <w:rPr>
                <w:rFonts w:eastAsia="?? ??" w:cs="Arial"/>
              </w:rPr>
            </w:pPr>
            <w:r w:rsidRPr="00F95B02">
              <w:rPr>
                <w:rFonts w:eastAsia="?? ??" w:cs="Arial"/>
              </w:rPr>
              <w:t>0</w:t>
            </w:r>
          </w:p>
        </w:tc>
      </w:tr>
      <w:tr w:rsidR="005E4C9A" w:rsidRPr="00F95B02" w14:paraId="35AE0FDD" w14:textId="77777777" w:rsidTr="00D44C92">
        <w:trPr>
          <w:cantSplit/>
          <w:jc w:val="center"/>
        </w:trPr>
        <w:tc>
          <w:tcPr>
            <w:tcW w:w="2925" w:type="dxa"/>
            <w:vAlign w:val="center"/>
          </w:tcPr>
          <w:p w14:paraId="0750B465" w14:textId="77777777" w:rsidR="005E4C9A" w:rsidRPr="00F95B02" w:rsidRDefault="005E4C9A" w:rsidP="00D44C92">
            <w:pPr>
              <w:pStyle w:val="TAL"/>
            </w:pPr>
            <w:r w:rsidRPr="00F95B02">
              <w:rPr>
                <w:lang w:eastAsia="zh-CN"/>
              </w:rPr>
              <w:t>Number of PRBs</w:t>
            </w:r>
          </w:p>
        </w:tc>
        <w:tc>
          <w:tcPr>
            <w:tcW w:w="2552" w:type="dxa"/>
            <w:vAlign w:val="center"/>
          </w:tcPr>
          <w:p w14:paraId="3E253D51" w14:textId="77777777" w:rsidR="005E4C9A" w:rsidRPr="00F95B02" w:rsidRDefault="005E4C9A" w:rsidP="00D44C92">
            <w:pPr>
              <w:pStyle w:val="TAC"/>
              <w:rPr>
                <w:rFonts w:eastAsia="?? ??" w:cs="Arial"/>
              </w:rPr>
            </w:pPr>
            <w:r w:rsidRPr="00F95B02">
              <w:rPr>
                <w:rFonts w:cs="Arial"/>
                <w:lang w:eastAsia="zh-CN"/>
              </w:rPr>
              <w:t>1</w:t>
            </w:r>
          </w:p>
        </w:tc>
      </w:tr>
      <w:tr w:rsidR="005E4C9A" w:rsidRPr="00F95B02" w14:paraId="50636E73" w14:textId="77777777" w:rsidTr="00D44C92">
        <w:trPr>
          <w:cantSplit/>
          <w:jc w:val="center"/>
        </w:trPr>
        <w:tc>
          <w:tcPr>
            <w:tcW w:w="2925" w:type="dxa"/>
            <w:vAlign w:val="center"/>
          </w:tcPr>
          <w:p w14:paraId="71A3570A" w14:textId="77777777" w:rsidR="005E4C9A" w:rsidRPr="00F95B02" w:rsidRDefault="005E4C9A" w:rsidP="00D44C92">
            <w:pPr>
              <w:pStyle w:val="TAL"/>
              <w:rPr>
                <w:rFonts w:eastAsia="?? ??" w:cs="Arial"/>
              </w:rPr>
            </w:pPr>
            <w:r w:rsidRPr="00F95B02">
              <w:t>Intra-slot frequency hopping</w:t>
            </w:r>
          </w:p>
        </w:tc>
        <w:tc>
          <w:tcPr>
            <w:tcW w:w="2552" w:type="dxa"/>
            <w:vAlign w:val="center"/>
          </w:tcPr>
          <w:p w14:paraId="224F1EF5" w14:textId="77777777" w:rsidR="005E4C9A" w:rsidRPr="00F95B02" w:rsidRDefault="005E4C9A" w:rsidP="00D44C92">
            <w:pPr>
              <w:pStyle w:val="TAC"/>
              <w:rPr>
                <w:rFonts w:eastAsia="?? ??" w:cs="Arial"/>
              </w:rPr>
            </w:pPr>
            <w:r w:rsidRPr="00F95B02">
              <w:rPr>
                <w:rFonts w:eastAsia="?? ??" w:cs="Arial"/>
              </w:rPr>
              <w:t>enabled</w:t>
            </w:r>
          </w:p>
        </w:tc>
      </w:tr>
      <w:tr w:rsidR="005E4C9A" w:rsidRPr="00F95B02" w14:paraId="3F9C371C" w14:textId="77777777" w:rsidTr="00D44C92">
        <w:trPr>
          <w:cantSplit/>
          <w:jc w:val="center"/>
        </w:trPr>
        <w:tc>
          <w:tcPr>
            <w:tcW w:w="2925" w:type="dxa"/>
            <w:vAlign w:val="center"/>
          </w:tcPr>
          <w:p w14:paraId="11911CA1" w14:textId="77777777" w:rsidR="005E4C9A" w:rsidRPr="00F95B02" w:rsidRDefault="005E4C9A" w:rsidP="00D44C92">
            <w:pPr>
              <w:pStyle w:val="TAL"/>
              <w:rPr>
                <w:rFonts w:eastAsia="?? ??" w:cs="Arial"/>
              </w:rPr>
            </w:pPr>
            <w:r w:rsidRPr="00F95B02">
              <w:t>First PRB after frequency hopping</w:t>
            </w:r>
          </w:p>
        </w:tc>
        <w:tc>
          <w:tcPr>
            <w:tcW w:w="2552" w:type="dxa"/>
            <w:vAlign w:val="center"/>
          </w:tcPr>
          <w:p w14:paraId="070400B8" w14:textId="77777777" w:rsidR="005E4C9A" w:rsidRPr="00F95B02" w:rsidRDefault="005E4C9A" w:rsidP="00D44C92">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5E4C9A" w:rsidRPr="00F95B02" w14:paraId="5B3D120A" w14:textId="77777777" w:rsidTr="00D44C92">
        <w:trPr>
          <w:cantSplit/>
          <w:jc w:val="center"/>
        </w:trPr>
        <w:tc>
          <w:tcPr>
            <w:tcW w:w="2925" w:type="dxa"/>
            <w:vAlign w:val="center"/>
          </w:tcPr>
          <w:p w14:paraId="66FB03B6" w14:textId="77777777" w:rsidR="005E4C9A" w:rsidRPr="00F95B02" w:rsidRDefault="005E4C9A" w:rsidP="00D44C92">
            <w:pPr>
              <w:pStyle w:val="TAL"/>
            </w:pPr>
            <w:r w:rsidRPr="00F95B02">
              <w:t>Group and sequence hopping</w:t>
            </w:r>
          </w:p>
        </w:tc>
        <w:tc>
          <w:tcPr>
            <w:tcW w:w="2552" w:type="dxa"/>
            <w:vAlign w:val="center"/>
          </w:tcPr>
          <w:p w14:paraId="46CA5574" w14:textId="77777777" w:rsidR="005E4C9A" w:rsidRPr="00F95B02" w:rsidRDefault="005E4C9A" w:rsidP="00D44C92">
            <w:pPr>
              <w:pStyle w:val="TAC"/>
              <w:rPr>
                <w:rFonts w:eastAsia="?? ??" w:cs="Arial"/>
              </w:rPr>
            </w:pPr>
            <w:r w:rsidRPr="00F95B02">
              <w:rPr>
                <w:rFonts w:eastAsia="?? ??" w:cs="Arial"/>
              </w:rPr>
              <w:t>neither</w:t>
            </w:r>
          </w:p>
        </w:tc>
      </w:tr>
      <w:tr w:rsidR="005E4C9A" w:rsidRPr="00F95B02" w14:paraId="225E26E7" w14:textId="77777777" w:rsidTr="00D44C92">
        <w:trPr>
          <w:cantSplit/>
          <w:jc w:val="center"/>
        </w:trPr>
        <w:tc>
          <w:tcPr>
            <w:tcW w:w="2925" w:type="dxa"/>
            <w:vAlign w:val="center"/>
          </w:tcPr>
          <w:p w14:paraId="50E9EDBC" w14:textId="77777777" w:rsidR="005E4C9A" w:rsidRPr="00F95B02" w:rsidRDefault="005E4C9A" w:rsidP="00D44C92">
            <w:pPr>
              <w:pStyle w:val="TAL"/>
            </w:pPr>
            <w:r w:rsidRPr="00F95B02">
              <w:t>Hopping ID</w:t>
            </w:r>
          </w:p>
        </w:tc>
        <w:tc>
          <w:tcPr>
            <w:tcW w:w="2552" w:type="dxa"/>
            <w:vAlign w:val="center"/>
          </w:tcPr>
          <w:p w14:paraId="395238E9" w14:textId="77777777" w:rsidR="005E4C9A" w:rsidRPr="00F95B02" w:rsidRDefault="005E4C9A" w:rsidP="00D44C92">
            <w:pPr>
              <w:pStyle w:val="TAC"/>
              <w:rPr>
                <w:rFonts w:eastAsia="?? ??" w:cs="Arial"/>
              </w:rPr>
            </w:pPr>
            <w:r w:rsidRPr="00F95B02">
              <w:rPr>
                <w:rFonts w:eastAsia="?? ??" w:cs="Arial"/>
              </w:rPr>
              <w:t>0</w:t>
            </w:r>
          </w:p>
        </w:tc>
      </w:tr>
      <w:tr w:rsidR="005E4C9A" w:rsidRPr="00F95B02" w14:paraId="1CE83636" w14:textId="77777777" w:rsidTr="00D44C92">
        <w:trPr>
          <w:cantSplit/>
          <w:jc w:val="center"/>
        </w:trPr>
        <w:tc>
          <w:tcPr>
            <w:tcW w:w="2925" w:type="dxa"/>
            <w:vAlign w:val="center"/>
          </w:tcPr>
          <w:p w14:paraId="110720BF" w14:textId="77777777" w:rsidR="005E4C9A" w:rsidRPr="00F95B02" w:rsidRDefault="005E4C9A" w:rsidP="00D44C92">
            <w:pPr>
              <w:pStyle w:val="TAL"/>
              <w:rPr>
                <w:rFonts w:eastAsia="?? ??" w:cs="Arial"/>
              </w:rPr>
            </w:pPr>
            <w:r w:rsidRPr="00F95B02">
              <w:t>Number of symbols</w:t>
            </w:r>
          </w:p>
        </w:tc>
        <w:tc>
          <w:tcPr>
            <w:tcW w:w="2552" w:type="dxa"/>
            <w:vAlign w:val="center"/>
          </w:tcPr>
          <w:p w14:paraId="597FF509" w14:textId="77777777" w:rsidR="005E4C9A" w:rsidRPr="00F95B02" w:rsidRDefault="005E4C9A" w:rsidP="00D44C92">
            <w:pPr>
              <w:pStyle w:val="TAC"/>
              <w:rPr>
                <w:rFonts w:eastAsia="?? ??" w:cs="Arial"/>
              </w:rPr>
            </w:pPr>
            <w:r w:rsidRPr="00F95B02">
              <w:rPr>
                <w:rFonts w:eastAsia="?? ??" w:cs="Arial"/>
              </w:rPr>
              <w:t>14</w:t>
            </w:r>
          </w:p>
        </w:tc>
      </w:tr>
      <w:tr w:rsidR="005E4C9A" w:rsidRPr="00F95B02" w14:paraId="6ED8E5D2" w14:textId="77777777" w:rsidTr="00D44C92">
        <w:trPr>
          <w:cantSplit/>
          <w:jc w:val="center"/>
        </w:trPr>
        <w:tc>
          <w:tcPr>
            <w:tcW w:w="2925" w:type="dxa"/>
            <w:vAlign w:val="center"/>
          </w:tcPr>
          <w:p w14:paraId="1374643A" w14:textId="77777777" w:rsidR="005E4C9A" w:rsidRPr="00F95B02" w:rsidRDefault="005E4C9A" w:rsidP="00D44C92">
            <w:pPr>
              <w:pStyle w:val="TAL"/>
            </w:pPr>
            <w:r w:rsidRPr="00F95B02">
              <w:t>The number of UCI information bits</w:t>
            </w:r>
          </w:p>
        </w:tc>
        <w:tc>
          <w:tcPr>
            <w:tcW w:w="2552" w:type="dxa"/>
            <w:vAlign w:val="center"/>
          </w:tcPr>
          <w:p w14:paraId="7335B7CB" w14:textId="77777777" w:rsidR="005E4C9A" w:rsidRPr="00F95B02" w:rsidRDefault="005E4C9A" w:rsidP="00D44C92">
            <w:pPr>
              <w:pStyle w:val="TAC"/>
              <w:rPr>
                <w:rFonts w:eastAsia="?? ??" w:cs="Arial"/>
              </w:rPr>
            </w:pPr>
            <w:r w:rsidRPr="00F95B02">
              <w:rPr>
                <w:rFonts w:eastAsia="?? ??" w:cs="Arial"/>
              </w:rPr>
              <w:t>22</w:t>
            </w:r>
          </w:p>
        </w:tc>
      </w:tr>
      <w:tr w:rsidR="005E4C9A" w:rsidRPr="00F95B02" w14:paraId="01AAC32E" w14:textId="77777777" w:rsidTr="00D44C92">
        <w:trPr>
          <w:cantSplit/>
          <w:jc w:val="center"/>
        </w:trPr>
        <w:tc>
          <w:tcPr>
            <w:tcW w:w="2925" w:type="dxa"/>
            <w:vAlign w:val="center"/>
          </w:tcPr>
          <w:p w14:paraId="11F5ABE4" w14:textId="77777777" w:rsidR="005E4C9A" w:rsidRPr="00F95B02" w:rsidRDefault="005E4C9A" w:rsidP="00D44C92">
            <w:pPr>
              <w:pStyle w:val="TAL"/>
            </w:pPr>
            <w:r w:rsidRPr="00F95B02">
              <w:t>First symbol</w:t>
            </w:r>
          </w:p>
        </w:tc>
        <w:tc>
          <w:tcPr>
            <w:tcW w:w="2552" w:type="dxa"/>
            <w:vAlign w:val="center"/>
          </w:tcPr>
          <w:p w14:paraId="18D01462" w14:textId="77777777" w:rsidR="005E4C9A" w:rsidRPr="00F95B02" w:rsidRDefault="005E4C9A" w:rsidP="00D44C92">
            <w:pPr>
              <w:pStyle w:val="TAC"/>
              <w:rPr>
                <w:rFonts w:eastAsia="?? ??" w:cs="Arial"/>
              </w:rPr>
            </w:pPr>
            <w:r w:rsidRPr="00F95B02">
              <w:rPr>
                <w:rFonts w:eastAsia="?? ??" w:cs="Arial"/>
              </w:rPr>
              <w:t>0</w:t>
            </w:r>
          </w:p>
        </w:tc>
      </w:tr>
      <w:tr w:rsidR="005E4C9A" w:rsidRPr="00F95B02" w14:paraId="2B4FB208" w14:textId="77777777" w:rsidTr="00D44C92">
        <w:trPr>
          <w:cantSplit/>
          <w:jc w:val="center"/>
        </w:trPr>
        <w:tc>
          <w:tcPr>
            <w:tcW w:w="2925" w:type="dxa"/>
            <w:vAlign w:val="center"/>
          </w:tcPr>
          <w:p w14:paraId="0F0E6B72" w14:textId="77777777" w:rsidR="005E4C9A" w:rsidRPr="00F95B02" w:rsidRDefault="005E4C9A" w:rsidP="00D44C92">
            <w:pPr>
              <w:pStyle w:val="TAL"/>
            </w:pPr>
            <w:r w:rsidRPr="00F95B02">
              <w:t>Length of the orthogonal cover code</w:t>
            </w:r>
          </w:p>
        </w:tc>
        <w:tc>
          <w:tcPr>
            <w:tcW w:w="2552" w:type="dxa"/>
            <w:vAlign w:val="center"/>
          </w:tcPr>
          <w:p w14:paraId="373C9C94" w14:textId="77777777" w:rsidR="005E4C9A" w:rsidRPr="00F95B02" w:rsidRDefault="005E4C9A" w:rsidP="00D44C92">
            <w:pPr>
              <w:pStyle w:val="TAC"/>
              <w:rPr>
                <w:rFonts w:eastAsia="?? ??" w:cs="Arial"/>
              </w:rPr>
            </w:pPr>
            <w:r w:rsidRPr="00F95B02">
              <w:rPr>
                <w:rFonts w:eastAsia="?? ??" w:cs="Arial"/>
              </w:rPr>
              <w:t>n2</w:t>
            </w:r>
          </w:p>
        </w:tc>
      </w:tr>
      <w:tr w:rsidR="005E4C9A" w:rsidRPr="00F95B02" w14:paraId="7A8B415E" w14:textId="77777777" w:rsidTr="00D44C92">
        <w:trPr>
          <w:cantSplit/>
          <w:jc w:val="center"/>
        </w:trPr>
        <w:tc>
          <w:tcPr>
            <w:tcW w:w="2925" w:type="dxa"/>
            <w:vAlign w:val="center"/>
          </w:tcPr>
          <w:p w14:paraId="2B6DB5B3" w14:textId="77777777" w:rsidR="005E4C9A" w:rsidRPr="00F95B02" w:rsidRDefault="005E4C9A" w:rsidP="00D44C92">
            <w:pPr>
              <w:pStyle w:val="TAL"/>
            </w:pPr>
            <w:r w:rsidRPr="00F95B02">
              <w:t>Index of the orthogonal cover code</w:t>
            </w:r>
          </w:p>
        </w:tc>
        <w:tc>
          <w:tcPr>
            <w:tcW w:w="2552" w:type="dxa"/>
            <w:vAlign w:val="center"/>
          </w:tcPr>
          <w:p w14:paraId="2AE050DF" w14:textId="77777777" w:rsidR="005E4C9A" w:rsidRPr="00F95B02" w:rsidRDefault="005E4C9A" w:rsidP="00D44C92">
            <w:pPr>
              <w:pStyle w:val="TAC"/>
              <w:rPr>
                <w:rFonts w:eastAsia="?? ??" w:cs="Arial"/>
              </w:rPr>
            </w:pPr>
            <w:r w:rsidRPr="00F95B02">
              <w:rPr>
                <w:rFonts w:eastAsia="?? ??" w:cs="Arial"/>
              </w:rPr>
              <w:t>n0</w:t>
            </w:r>
          </w:p>
        </w:tc>
      </w:tr>
      <w:tr w:rsidR="00264737" w:rsidRPr="00F95B02" w14:paraId="2116360D" w14:textId="77777777" w:rsidTr="00D44C92">
        <w:trPr>
          <w:cantSplit/>
          <w:jc w:val="center"/>
        </w:trPr>
        <w:tc>
          <w:tcPr>
            <w:tcW w:w="2925" w:type="dxa"/>
            <w:vAlign w:val="center"/>
          </w:tcPr>
          <w:p w14:paraId="1D666070" w14:textId="3027EB4F" w:rsidR="00264737" w:rsidRPr="00F95B02" w:rsidRDefault="00264737" w:rsidP="00D44C92">
            <w:pPr>
              <w:pStyle w:val="TAL"/>
              <w:rPr>
                <w:lang w:eastAsia="zh-CN"/>
              </w:rPr>
            </w:pPr>
            <w:r>
              <w:rPr>
                <w:lang w:eastAsia="zh-CN"/>
              </w:rPr>
              <w:t xml:space="preserve">Test metric </w:t>
            </w:r>
          </w:p>
        </w:tc>
        <w:tc>
          <w:tcPr>
            <w:tcW w:w="2552" w:type="dxa"/>
            <w:vAlign w:val="center"/>
          </w:tcPr>
          <w:p w14:paraId="7B8E6719" w14:textId="19DE1E12" w:rsidR="00264737" w:rsidRPr="00264737" w:rsidRDefault="00264737" w:rsidP="00D44C92">
            <w:pPr>
              <w:pStyle w:val="TAC"/>
              <w:rPr>
                <w:rFonts w:cs="Arial"/>
                <w:lang w:eastAsia="zh-CN"/>
              </w:rPr>
            </w:pPr>
            <w:r>
              <w:rPr>
                <w:rFonts w:cs="Arial" w:hint="eastAsia"/>
                <w:lang w:eastAsia="zh-CN"/>
              </w:rPr>
              <w:t>B</w:t>
            </w:r>
            <w:r>
              <w:rPr>
                <w:rFonts w:cs="Arial"/>
                <w:lang w:eastAsia="zh-CN"/>
              </w:rPr>
              <w:t>LER</w:t>
            </w:r>
          </w:p>
        </w:tc>
      </w:tr>
      <w:bookmarkEnd w:id="5"/>
    </w:tbl>
    <w:p w14:paraId="4395CD9A" w14:textId="64FD5EFD" w:rsidR="004D36E0" w:rsidRDefault="004D36E0" w:rsidP="004D36E0">
      <w:pPr>
        <w:jc w:val="both"/>
        <w:rPr>
          <w:b/>
          <w:szCs w:val="20"/>
          <w:u w:val="single"/>
          <w:lang w:eastAsia="zh-CN"/>
        </w:rPr>
      </w:pPr>
    </w:p>
    <w:p w14:paraId="67320C24" w14:textId="0BF1E2AB" w:rsidR="004D36E0" w:rsidRPr="00B47FCD" w:rsidRDefault="00802790" w:rsidP="00B47FCD">
      <w:pPr>
        <w:keepNext/>
        <w:keepLines/>
        <w:overflowPunct w:val="0"/>
        <w:autoSpaceDE w:val="0"/>
        <w:autoSpaceDN w:val="0"/>
        <w:adjustRightInd w:val="0"/>
        <w:spacing w:before="180" w:after="180" w:line="240" w:lineRule="auto"/>
        <w:ind w:left="1134" w:hanging="1134"/>
        <w:jc w:val="both"/>
        <w:textAlignment w:val="baseline"/>
        <w:outlineLvl w:val="1"/>
        <w:rPr>
          <w:rFonts w:ascii="Arial" w:eastAsia="MS Mincho" w:hAnsi="Arial" w:cs="Times New Roman"/>
          <w:sz w:val="32"/>
          <w:szCs w:val="20"/>
          <w:lang w:eastAsia="ja-JP"/>
        </w:rPr>
      </w:pPr>
      <w:r>
        <w:rPr>
          <w:rFonts w:ascii="Arial" w:eastAsia="MS Mincho" w:hAnsi="Arial" w:cs="Times New Roman"/>
          <w:sz w:val="32"/>
          <w:szCs w:val="20"/>
          <w:lang w:eastAsia="ja-JP"/>
        </w:rPr>
        <w:t>3</w:t>
      </w:r>
      <w:r w:rsidR="001966F5" w:rsidRPr="00777A65">
        <w:rPr>
          <w:rFonts w:ascii="Arial" w:eastAsia="MS Mincho" w:hAnsi="Arial" w:cs="Times New Roman"/>
          <w:sz w:val="32"/>
          <w:szCs w:val="20"/>
          <w:lang w:eastAsia="ja-JP"/>
        </w:rPr>
        <w:t>.</w:t>
      </w:r>
      <w:r w:rsidR="001966F5">
        <w:rPr>
          <w:rFonts w:ascii="Arial" w:eastAsia="MS Mincho" w:hAnsi="Arial" w:cs="Times New Roman"/>
          <w:sz w:val="32"/>
          <w:szCs w:val="20"/>
          <w:lang w:eastAsia="ja-JP"/>
        </w:rPr>
        <w:t>3.3</w:t>
      </w:r>
      <w:r w:rsidR="001966F5" w:rsidRPr="00777A65">
        <w:rPr>
          <w:rFonts w:ascii="Arial" w:eastAsia="MS Mincho" w:hAnsi="Arial" w:cs="Times New Roman"/>
          <w:sz w:val="32"/>
          <w:szCs w:val="20"/>
          <w:lang w:eastAsia="ja-JP"/>
        </w:rPr>
        <w:tab/>
      </w:r>
      <w:r w:rsidR="001966F5">
        <w:rPr>
          <w:rFonts w:ascii="Arial" w:eastAsia="MS Mincho" w:hAnsi="Arial" w:cs="Times New Roman"/>
          <w:sz w:val="32"/>
          <w:szCs w:val="20"/>
          <w:lang w:eastAsia="ja-JP"/>
        </w:rPr>
        <w:t xml:space="preserve">Test setup of PRACH requirement above 10GHz </w:t>
      </w:r>
    </w:p>
    <w:p w14:paraId="6E6E9407" w14:textId="04275F72" w:rsidR="00B35E27" w:rsidRPr="00743E72" w:rsidRDefault="00B35E27" w:rsidP="00842CB6">
      <w:pPr>
        <w:jc w:val="both"/>
        <w:rPr>
          <w:b/>
          <w:bCs/>
          <w:szCs w:val="18"/>
          <w:lang w:eastAsia="zh-CN"/>
        </w:rPr>
      </w:pPr>
      <w:r>
        <w:rPr>
          <w:b/>
          <w:bCs/>
          <w:szCs w:val="18"/>
          <w:lang w:eastAsia="zh-CN"/>
        </w:rPr>
        <w:t xml:space="preserve">Time error tolerance </w:t>
      </w:r>
    </w:p>
    <w:p w14:paraId="7FB7315F" w14:textId="1E28FD68" w:rsidR="00B47FCD" w:rsidRDefault="00B35E27" w:rsidP="00C54CD3">
      <w:pPr>
        <w:jc w:val="both"/>
        <w:rPr>
          <w:iCs/>
          <w:szCs w:val="18"/>
          <w:lang w:eastAsia="zh-CN"/>
        </w:rPr>
      </w:pPr>
      <w:r>
        <w:rPr>
          <w:szCs w:val="18"/>
          <w:lang w:eastAsia="zh-CN"/>
        </w:rPr>
        <w:t xml:space="preserve">Similar as Rel-15, the time error tolerance can be calculated </w:t>
      </w:r>
      <w:r w:rsidR="00B47FCD">
        <w:rPr>
          <w:szCs w:val="18"/>
          <w:lang w:eastAsia="zh-CN"/>
        </w:rPr>
        <w:t>as:</w:t>
      </w:r>
      <w:r>
        <w:rPr>
          <w:szCs w:val="18"/>
          <w:lang w:eastAsia="zh-CN"/>
        </w:rPr>
        <w:t xml:space="preserve"> </w:t>
      </w:r>
      <m:oMath>
        <m:f>
          <m:fPr>
            <m:ctrlPr>
              <w:rPr>
                <w:rFonts w:ascii="Cambria Math" w:hAnsi="Cambria Math"/>
                <w:i/>
                <w:iCs/>
                <w:szCs w:val="18"/>
                <w:lang w:eastAsia="zh-CN"/>
              </w:rPr>
            </m:ctrlPr>
          </m:fPr>
          <m:num>
            <m:r>
              <m:rPr>
                <m:sty m:val="p"/>
              </m:rPr>
              <w:rPr>
                <w:rFonts w:ascii="Cambria Math" w:hAnsi="Cambria Math"/>
                <w:szCs w:val="18"/>
                <w:lang w:eastAsia="zh-CN"/>
              </w:rPr>
              <m:t>0.52</m:t>
            </m:r>
          </m:num>
          <m:den>
            <m:sSup>
              <m:sSupPr>
                <m:ctrlPr>
                  <w:rPr>
                    <w:rFonts w:ascii="Cambria Math" w:hAnsi="Cambria Math"/>
                    <w:i/>
                    <w:iCs/>
                    <w:szCs w:val="18"/>
                    <w:lang w:eastAsia="zh-CN"/>
                  </w:rPr>
                </m:ctrlPr>
              </m:sSupPr>
              <m:e>
                <m:r>
                  <m:rPr>
                    <m:sty m:val="p"/>
                  </m:rPr>
                  <w:rPr>
                    <w:rFonts w:ascii="Cambria Math" w:hAnsi="Cambria Math"/>
                    <w:szCs w:val="18"/>
                    <w:lang w:eastAsia="zh-CN"/>
                  </w:rPr>
                  <m:t>2</m:t>
                </m:r>
              </m:e>
              <m:sup>
                <m:r>
                  <m:rPr>
                    <m:sty m:val="p"/>
                  </m:rPr>
                  <w:rPr>
                    <w:rFonts w:ascii="Cambria Math" w:hAnsi="Cambria Math"/>
                    <w:szCs w:val="18"/>
                    <w:lang w:eastAsia="zh-CN"/>
                  </w:rPr>
                  <m:t>μ</m:t>
                </m:r>
              </m:sup>
            </m:sSup>
          </m:den>
        </m:f>
        <m:r>
          <m:rPr>
            <m:sty m:val="p"/>
          </m:rPr>
          <w:rPr>
            <w:rFonts w:ascii="Cambria Math" w:hAnsi="Cambria Math"/>
            <w:szCs w:val="18"/>
            <w:lang w:eastAsia="zh-CN"/>
          </w:rPr>
          <m:t>+</m:t>
        </m:r>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Pr="00B35E27">
        <w:rPr>
          <w:szCs w:val="18"/>
          <w:lang w:eastAsia="zh-CN"/>
        </w:rPr>
        <w:t xml:space="preserve"> where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Pr="00B35E27">
        <w:rPr>
          <w:szCs w:val="18"/>
          <w:lang w:eastAsia="zh-CN"/>
        </w:rPr>
        <w:t xml:space="preserve"> is the largest delay of the propagation channel</w:t>
      </w:r>
      <w:r w:rsidR="001966F5">
        <w:rPr>
          <w:szCs w:val="18"/>
          <w:lang w:eastAsia="zh-CN"/>
        </w:rPr>
        <w:t xml:space="preserve">. The detail value of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001966F5">
        <w:rPr>
          <w:rFonts w:hint="eastAsia"/>
          <w:iCs/>
          <w:szCs w:val="18"/>
          <w:lang w:eastAsia="zh-CN"/>
        </w:rPr>
        <w:t xml:space="preserve"> </w:t>
      </w:r>
      <w:r w:rsidR="001966F5">
        <w:rPr>
          <w:iCs/>
          <w:szCs w:val="18"/>
          <w:lang w:eastAsia="zh-CN"/>
        </w:rPr>
        <w:t>pending on the selected channel model</w:t>
      </w:r>
      <w:r w:rsidR="00D53966">
        <w:rPr>
          <w:iCs/>
          <w:szCs w:val="18"/>
          <w:lang w:eastAsia="zh-CN"/>
        </w:rPr>
        <w:t xml:space="preserve">.  </w:t>
      </w:r>
      <w:r w:rsidR="005431CD">
        <w:rPr>
          <w:iCs/>
          <w:szCs w:val="18"/>
          <w:lang w:eastAsia="zh-CN"/>
        </w:rPr>
        <w:t>Since</w:t>
      </w:r>
      <w:r w:rsidR="00D53966">
        <w:rPr>
          <w:iCs/>
          <w:szCs w:val="18"/>
          <w:lang w:eastAsia="zh-CN"/>
        </w:rPr>
        <w:t xml:space="preserve"> only NTN TDLC5 channel is considered for requirement, the </w:t>
      </w:r>
      <w:r w:rsidR="005431CD">
        <w:rPr>
          <w:iCs/>
          <w:szCs w:val="18"/>
          <w:lang w:eastAsia="zh-CN"/>
        </w:rPr>
        <w:t xml:space="preserve">corresponding </w:t>
      </w:r>
      <m:oMath>
        <m:sSub>
          <m:sSubPr>
            <m:ctrlPr>
              <w:rPr>
                <w:rFonts w:ascii="Cambria Math" w:hAnsi="Cambria Math"/>
                <w:i/>
                <w:iCs/>
                <w:szCs w:val="18"/>
                <w:lang w:eastAsia="zh-CN"/>
              </w:rPr>
            </m:ctrlPr>
          </m:sSubPr>
          <m:e>
            <m:r>
              <m:rPr>
                <m:sty m:val="p"/>
              </m:rPr>
              <w:rPr>
                <w:rFonts w:ascii="Cambria Math" w:hAnsi="Cambria Math"/>
                <w:szCs w:val="18"/>
                <w:lang w:eastAsia="zh-CN"/>
              </w:rPr>
              <m:t>T</m:t>
            </m:r>
          </m:e>
          <m:sub>
            <m:r>
              <m:rPr>
                <m:sty m:val="p"/>
              </m:rPr>
              <w:rPr>
                <w:rFonts w:ascii="Cambria Math" w:hAnsi="Cambria Math"/>
                <w:szCs w:val="18"/>
                <w:lang w:eastAsia="zh-CN"/>
              </w:rPr>
              <m:t>delay</m:t>
            </m:r>
          </m:sub>
        </m:sSub>
      </m:oMath>
      <w:r w:rsidR="005431CD">
        <w:rPr>
          <w:rFonts w:hint="eastAsia"/>
          <w:iCs/>
          <w:szCs w:val="18"/>
          <w:lang w:eastAsia="zh-CN"/>
        </w:rPr>
        <w:t xml:space="preserve"> </w:t>
      </w:r>
      <w:r w:rsidR="005431CD">
        <w:rPr>
          <w:iCs/>
          <w:szCs w:val="18"/>
          <w:lang w:eastAsia="zh-CN"/>
        </w:rPr>
        <w:t xml:space="preserve">can be considered as 0.06us </w:t>
      </w:r>
    </w:p>
    <w:p w14:paraId="76A1AA97" w14:textId="4F854A40" w:rsidR="00E256DD" w:rsidRPr="00DF5BA5" w:rsidRDefault="00E256DD" w:rsidP="00E256DD">
      <w:pPr>
        <w:jc w:val="both"/>
        <w:rPr>
          <w:b/>
          <w:lang w:eastAsia="zh-CN"/>
        </w:rPr>
      </w:pPr>
      <w:r>
        <w:rPr>
          <w:b/>
          <w:lang w:eastAsia="zh-CN"/>
        </w:rPr>
        <w:t xml:space="preserve">Proposal 14: The following test parameters could be considered for specifying PRACH requirement for above 10GHz </w:t>
      </w:r>
    </w:p>
    <w:p w14:paraId="4C481DF3" w14:textId="2EE5581F" w:rsidR="00E256DD" w:rsidRPr="00E256DD" w:rsidRDefault="006B2F82" w:rsidP="00715A4C">
      <w:pPr>
        <w:pStyle w:val="ab"/>
        <w:numPr>
          <w:ilvl w:val="1"/>
          <w:numId w:val="5"/>
        </w:numPr>
        <w:jc w:val="both"/>
        <w:rPr>
          <w:b/>
          <w:bCs/>
          <w:iCs/>
          <w:szCs w:val="18"/>
          <w:lang w:eastAsia="zh-CN"/>
        </w:rPr>
      </w:pPr>
      <m:oMath>
        <m:f>
          <m:fPr>
            <m:ctrlPr>
              <w:rPr>
                <w:rFonts w:ascii="Cambria Math" w:hAnsi="Cambria Math"/>
                <w:b/>
                <w:bCs/>
                <w:i/>
                <w:iCs/>
                <w:szCs w:val="18"/>
                <w:lang w:eastAsia="zh-CN"/>
              </w:rPr>
            </m:ctrlPr>
          </m:fPr>
          <m:num>
            <m:r>
              <m:rPr>
                <m:sty m:val="b"/>
              </m:rPr>
              <w:rPr>
                <w:rFonts w:ascii="Cambria Math" w:hAnsi="Cambria Math"/>
                <w:szCs w:val="18"/>
                <w:lang w:eastAsia="zh-CN"/>
              </w:rPr>
              <m:t>0.52</m:t>
            </m:r>
          </m:num>
          <m:den>
            <m:sSup>
              <m:sSupPr>
                <m:ctrlPr>
                  <w:rPr>
                    <w:rFonts w:ascii="Cambria Math" w:hAnsi="Cambria Math"/>
                    <w:b/>
                    <w:bCs/>
                    <w:i/>
                    <w:iCs/>
                    <w:szCs w:val="18"/>
                    <w:lang w:eastAsia="zh-CN"/>
                  </w:rPr>
                </m:ctrlPr>
              </m:sSupPr>
              <m:e>
                <m:r>
                  <m:rPr>
                    <m:sty m:val="b"/>
                  </m:rPr>
                  <w:rPr>
                    <w:rFonts w:ascii="Cambria Math" w:hAnsi="Cambria Math"/>
                    <w:szCs w:val="18"/>
                    <w:lang w:eastAsia="zh-CN"/>
                  </w:rPr>
                  <m:t>2</m:t>
                </m:r>
              </m:e>
              <m:sup>
                <m:r>
                  <m:rPr>
                    <m:sty m:val="b"/>
                  </m:rPr>
                  <w:rPr>
                    <w:rFonts w:ascii="Cambria Math" w:hAnsi="Cambria Math"/>
                    <w:szCs w:val="18"/>
                    <w:lang w:eastAsia="zh-CN"/>
                  </w:rPr>
                  <m:t>μ</m:t>
                </m:r>
              </m:sup>
            </m:sSup>
          </m:den>
        </m:f>
        <m:r>
          <m:rPr>
            <m:sty m:val="b"/>
          </m:rPr>
          <w:rPr>
            <w:rFonts w:ascii="Cambria Math" w:hAnsi="Cambria Math"/>
            <w:szCs w:val="18"/>
            <w:lang w:eastAsia="zh-CN"/>
          </w:rPr>
          <m:t>+</m:t>
        </m:r>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E256DD" w:rsidRPr="00C45D6B">
        <w:rPr>
          <w:b/>
          <w:bCs/>
          <w:szCs w:val="18"/>
          <w:lang w:eastAsia="zh-CN"/>
        </w:rPr>
        <w:t xml:space="preserve"> where </w:t>
      </w:r>
      <m:oMath>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E256DD" w:rsidRPr="00C45D6B">
        <w:rPr>
          <w:b/>
          <w:bCs/>
          <w:szCs w:val="18"/>
          <w:lang w:eastAsia="zh-CN"/>
        </w:rPr>
        <w:t xml:space="preserve"> is the largest delay of the propagation channel</w:t>
      </w:r>
      <w:r w:rsidR="00E256DD">
        <w:rPr>
          <w:b/>
          <w:bCs/>
          <w:szCs w:val="18"/>
          <w:lang w:eastAsia="zh-CN"/>
        </w:rPr>
        <w:t xml:space="preserve"> = 0.6 </w:t>
      </w:r>
      <w:proofErr w:type="gramStart"/>
      <w:r w:rsidR="00E256DD">
        <w:rPr>
          <w:b/>
          <w:bCs/>
          <w:szCs w:val="18"/>
          <w:lang w:eastAsia="zh-CN"/>
        </w:rPr>
        <w:t>us</w:t>
      </w:r>
      <w:proofErr w:type="gramEnd"/>
    </w:p>
    <w:p w14:paraId="13BD80A7" w14:textId="62854CEF" w:rsidR="00E256DD" w:rsidRPr="00C45D6B" w:rsidRDefault="00E256DD" w:rsidP="00715A4C">
      <w:pPr>
        <w:pStyle w:val="ab"/>
        <w:numPr>
          <w:ilvl w:val="1"/>
          <w:numId w:val="5"/>
        </w:numPr>
        <w:jc w:val="both"/>
        <w:rPr>
          <w:b/>
          <w:bCs/>
          <w:iCs/>
          <w:szCs w:val="18"/>
          <w:lang w:eastAsia="zh-CN"/>
        </w:rPr>
      </w:pPr>
      <w:r>
        <w:rPr>
          <w:rFonts w:eastAsiaTheme="minorEastAsia" w:hint="eastAsia"/>
          <w:b/>
          <w:bCs/>
          <w:iCs/>
          <w:szCs w:val="18"/>
          <w:lang w:eastAsia="zh-CN"/>
        </w:rPr>
        <w:t>[</w:t>
      </w:r>
      <w:r>
        <w:rPr>
          <w:rFonts w:eastAsiaTheme="minorEastAsia"/>
          <w:b/>
          <w:bCs/>
          <w:iCs/>
          <w:szCs w:val="18"/>
          <w:lang w:eastAsia="zh-CN"/>
        </w:rPr>
        <w:t>NTN-TDLC5-3000]</w:t>
      </w:r>
    </w:p>
    <w:p w14:paraId="258E455E" w14:textId="77777777" w:rsidR="00E256DD" w:rsidRPr="00E256DD" w:rsidRDefault="00E256DD" w:rsidP="00C54CD3">
      <w:pPr>
        <w:jc w:val="both"/>
        <w:rPr>
          <w:iCs/>
          <w:szCs w:val="18"/>
          <w:lang w:val="en-GB" w:eastAsia="zh-CN"/>
        </w:rPr>
      </w:pPr>
    </w:p>
    <w:p w14:paraId="48B37F8B" w14:textId="77777777" w:rsidR="00B47FCD" w:rsidRPr="005431CD" w:rsidRDefault="00B47FCD" w:rsidP="00C54CD3">
      <w:pPr>
        <w:jc w:val="both"/>
        <w:rPr>
          <w:szCs w:val="18"/>
          <w:lang w:eastAsia="zh-CN"/>
        </w:rPr>
      </w:pPr>
    </w:p>
    <w:p w14:paraId="71C5261B" w14:textId="4F7D0DEF" w:rsidR="00777A65" w:rsidRDefault="00802790" w:rsidP="00C54CD3">
      <w:pPr>
        <w:keepNext/>
        <w:keepLines/>
        <w:pBdr>
          <w:top w:val="single" w:sz="12" w:space="3" w:color="auto"/>
        </w:pBdr>
        <w:overflowPunct w:val="0"/>
        <w:autoSpaceDE w:val="0"/>
        <w:autoSpaceDN w:val="0"/>
        <w:adjustRightInd w:val="0"/>
        <w:spacing w:before="240" w:after="180" w:line="240" w:lineRule="auto"/>
        <w:ind w:left="1134" w:hanging="1134"/>
        <w:jc w:val="both"/>
        <w:textAlignment w:val="baseline"/>
        <w:outlineLvl w:val="0"/>
        <w:rPr>
          <w:rFonts w:ascii="Arial" w:eastAsia="MS Mincho" w:hAnsi="Arial" w:cs="Times New Roman"/>
          <w:sz w:val="36"/>
          <w:szCs w:val="20"/>
          <w:lang w:eastAsia="ja-JP"/>
        </w:rPr>
      </w:pPr>
      <w:r>
        <w:rPr>
          <w:rFonts w:ascii="Arial" w:eastAsia="MS Mincho" w:hAnsi="Arial" w:cs="Times New Roman"/>
          <w:sz w:val="36"/>
          <w:szCs w:val="20"/>
          <w:lang w:eastAsia="ja-JP"/>
        </w:rPr>
        <w:lastRenderedPageBreak/>
        <w:t>4</w:t>
      </w:r>
      <w:r w:rsidR="00777A65" w:rsidRPr="00777A65">
        <w:rPr>
          <w:rFonts w:ascii="Arial" w:eastAsia="MS Mincho" w:hAnsi="Arial" w:cs="Times New Roman"/>
          <w:sz w:val="36"/>
          <w:szCs w:val="20"/>
          <w:lang w:eastAsia="ja-JP"/>
        </w:rPr>
        <w:tab/>
      </w:r>
      <w:r w:rsidR="00777A65">
        <w:rPr>
          <w:rFonts w:ascii="Arial" w:eastAsia="MS Mincho" w:hAnsi="Arial" w:cs="Times New Roman"/>
          <w:sz w:val="36"/>
          <w:szCs w:val="20"/>
          <w:lang w:eastAsia="ja-JP"/>
        </w:rPr>
        <w:t>Conclusion</w:t>
      </w:r>
    </w:p>
    <w:p w14:paraId="19A43567" w14:textId="59DB6D4F" w:rsidR="00B21C01" w:rsidRDefault="00B21C01" w:rsidP="00C54CD3">
      <w:pPr>
        <w:jc w:val="both"/>
        <w:rPr>
          <w:lang w:eastAsia="zh-CN"/>
        </w:rPr>
      </w:pPr>
      <w:r>
        <w:rPr>
          <w:rFonts w:hint="eastAsia"/>
          <w:lang w:eastAsia="zh-CN"/>
        </w:rPr>
        <w:t>I</w:t>
      </w:r>
      <w:r>
        <w:rPr>
          <w:lang w:eastAsia="zh-CN"/>
        </w:rPr>
        <w:t xml:space="preserve">n this contribution, </w:t>
      </w:r>
      <w:r w:rsidR="006B70F0">
        <w:rPr>
          <w:lang w:eastAsia="zh-CN"/>
        </w:rPr>
        <w:t xml:space="preserve">the view on the test scope of BS demodulation requirement for </w:t>
      </w:r>
      <w:r w:rsidR="00802B3D">
        <w:rPr>
          <w:lang w:eastAsia="zh-CN"/>
        </w:rPr>
        <w:t>NTN enhancement</w:t>
      </w:r>
      <w:r w:rsidR="006B70F0">
        <w:rPr>
          <w:lang w:eastAsia="zh-CN"/>
        </w:rPr>
        <w:t xml:space="preserve"> is provided.  </w:t>
      </w:r>
    </w:p>
    <w:p w14:paraId="16D8E2F7" w14:textId="77777777" w:rsidR="00E256DD" w:rsidRDefault="00E256DD" w:rsidP="00E256DD">
      <w:pPr>
        <w:jc w:val="both"/>
        <w:rPr>
          <w:b/>
          <w:lang w:eastAsia="zh-CN"/>
        </w:rPr>
      </w:pPr>
      <w:r>
        <w:rPr>
          <w:b/>
          <w:lang w:eastAsia="zh-CN"/>
        </w:rPr>
        <w:t>Observation 1: Both doppler values are feasible to achieve the maximum throughput with 2 DMRS configuration</w:t>
      </w:r>
    </w:p>
    <w:p w14:paraId="1987E19E" w14:textId="77777777" w:rsidR="00E256DD" w:rsidRPr="004D21F0" w:rsidRDefault="00E256DD" w:rsidP="00E256DD">
      <w:pPr>
        <w:jc w:val="both"/>
        <w:rPr>
          <w:b/>
          <w:lang w:eastAsia="zh-CN"/>
        </w:rPr>
      </w:pPr>
      <w:r>
        <w:rPr>
          <w:rFonts w:hint="eastAsia"/>
          <w:b/>
          <w:lang w:eastAsia="zh-CN"/>
        </w:rPr>
        <w:t>O</w:t>
      </w:r>
      <w:r>
        <w:rPr>
          <w:b/>
          <w:lang w:eastAsia="zh-CN"/>
        </w:rPr>
        <w:t xml:space="preserve">bservation 2: The performance difference with two kinds of doppler value is within 0.5dB </w:t>
      </w:r>
    </w:p>
    <w:p w14:paraId="1CB3868B" w14:textId="77777777" w:rsidR="00E256DD" w:rsidRPr="0097735F" w:rsidRDefault="00E256DD" w:rsidP="00E256DD">
      <w:pPr>
        <w:jc w:val="both"/>
        <w:rPr>
          <w:b/>
          <w:lang w:eastAsia="zh-CN"/>
        </w:rPr>
      </w:pPr>
      <w:r>
        <w:rPr>
          <w:b/>
          <w:lang w:eastAsia="zh-CN"/>
        </w:rPr>
        <w:t xml:space="preserve">Proposal 1: The doppler value with 3000Hz can be considered for specifying PUSCH requirement with above 10GHz. FFS on the value of margin if introduced. </w:t>
      </w:r>
    </w:p>
    <w:p w14:paraId="3B5AE840" w14:textId="77777777" w:rsidR="00E256DD" w:rsidRDefault="00E256DD" w:rsidP="00E256DD">
      <w:pPr>
        <w:jc w:val="both"/>
        <w:rPr>
          <w:b/>
          <w:lang w:eastAsia="zh-CN"/>
        </w:rPr>
      </w:pPr>
      <w:r>
        <w:rPr>
          <w:b/>
          <w:lang w:eastAsia="zh-CN"/>
        </w:rPr>
        <w:t>Proposal 2: The following value for actual TDW and nominal TDW can be considered for PUSCH requirement with DMRS bundling in NTN scenario</w:t>
      </w:r>
    </w:p>
    <w:p w14:paraId="298CB6EB" w14:textId="77777777" w:rsidR="00E256DD" w:rsidRPr="002D7BF8" w:rsidRDefault="00E256DD" w:rsidP="00715A4C">
      <w:pPr>
        <w:pStyle w:val="ab"/>
        <w:numPr>
          <w:ilvl w:val="0"/>
          <w:numId w:val="4"/>
        </w:numPr>
        <w:jc w:val="both"/>
        <w:rPr>
          <w:b/>
          <w:lang w:eastAsia="zh-CN"/>
        </w:rPr>
      </w:pPr>
      <w:r>
        <w:rPr>
          <w:rFonts w:eastAsiaTheme="minorEastAsia" w:hint="eastAsia"/>
          <w:b/>
          <w:lang w:eastAsia="zh-CN"/>
        </w:rPr>
        <w:t>A</w:t>
      </w:r>
      <w:r>
        <w:rPr>
          <w:rFonts w:eastAsiaTheme="minorEastAsia"/>
          <w:b/>
          <w:lang w:eastAsia="zh-CN"/>
        </w:rPr>
        <w:t xml:space="preserve">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 2 or 4 for FDD</w:t>
      </w:r>
    </w:p>
    <w:p w14:paraId="16521CC8" w14:textId="77777777" w:rsidR="00E256DD" w:rsidRPr="002D7BF8" w:rsidRDefault="00E256DD" w:rsidP="00715A4C">
      <w:pPr>
        <w:pStyle w:val="ab"/>
        <w:numPr>
          <w:ilvl w:val="0"/>
          <w:numId w:val="4"/>
        </w:numPr>
        <w:jc w:val="both"/>
        <w:rPr>
          <w:b/>
          <w:lang w:eastAsia="zh-CN"/>
        </w:rPr>
      </w:pPr>
      <w:r>
        <w:rPr>
          <w:rFonts w:eastAsiaTheme="minorEastAsia"/>
          <w:b/>
          <w:lang w:eastAsia="zh-CN"/>
        </w:rPr>
        <w:t xml:space="preserve">Actual TDW and </w:t>
      </w:r>
      <w:r w:rsidRPr="002D7BF8">
        <w:rPr>
          <w:rFonts w:eastAsiaTheme="minorEastAsia"/>
          <w:b/>
          <w:lang w:eastAsia="zh-CN"/>
        </w:rPr>
        <w:t>PUSCH-</w:t>
      </w:r>
      <w:proofErr w:type="spellStart"/>
      <w:r w:rsidRPr="002D7BF8">
        <w:rPr>
          <w:rFonts w:eastAsiaTheme="minorEastAsia"/>
          <w:b/>
          <w:lang w:eastAsia="zh-CN"/>
        </w:rPr>
        <w:t>TimeDomainWindowLength</w:t>
      </w:r>
      <w:proofErr w:type="spellEnd"/>
      <w:r>
        <w:rPr>
          <w:rFonts w:eastAsiaTheme="minorEastAsia"/>
          <w:b/>
          <w:lang w:eastAsia="zh-CN"/>
        </w:rPr>
        <w:t xml:space="preserve"> 2 for TDD</w:t>
      </w:r>
    </w:p>
    <w:p w14:paraId="51FD4EDB" w14:textId="40D745C6" w:rsidR="00E256DD" w:rsidRDefault="00E256DD" w:rsidP="00C54CD3">
      <w:pPr>
        <w:jc w:val="both"/>
        <w:rPr>
          <w:lang w:val="en-GB" w:eastAsia="zh-CN"/>
        </w:rPr>
      </w:pPr>
    </w:p>
    <w:p w14:paraId="1C8D0704" w14:textId="77777777" w:rsidR="00E256DD" w:rsidRDefault="00E256DD" w:rsidP="00E256DD">
      <w:pPr>
        <w:jc w:val="both"/>
        <w:rPr>
          <w:b/>
          <w:lang w:eastAsia="zh-CN"/>
        </w:rPr>
      </w:pPr>
      <w:r>
        <w:rPr>
          <w:b/>
          <w:lang w:eastAsia="zh-CN"/>
        </w:rPr>
        <w:t>Proposal 3: The following PRB allocation can be considered for PUSCH requirement with DMRS bundling in NTN scenario</w:t>
      </w:r>
    </w:p>
    <w:p w14:paraId="6952DE85" w14:textId="77777777" w:rsidR="00E256DD" w:rsidRPr="002D7BF8" w:rsidRDefault="00E256DD" w:rsidP="00715A4C">
      <w:pPr>
        <w:pStyle w:val="ab"/>
        <w:numPr>
          <w:ilvl w:val="0"/>
          <w:numId w:val="4"/>
        </w:numPr>
        <w:jc w:val="both"/>
        <w:rPr>
          <w:b/>
          <w:lang w:eastAsia="zh-CN"/>
        </w:rPr>
      </w:pPr>
      <w:r>
        <w:rPr>
          <w:rFonts w:eastAsiaTheme="minorEastAsia"/>
          <w:b/>
          <w:lang w:eastAsia="zh-CN"/>
        </w:rPr>
        <w:t>PRB: 6RBs for both 15KHz and 30KHz</w:t>
      </w:r>
    </w:p>
    <w:p w14:paraId="1D9C9F03" w14:textId="77777777" w:rsidR="00E256DD" w:rsidRPr="00E256DD" w:rsidRDefault="00E256DD" w:rsidP="00C54CD3">
      <w:pPr>
        <w:jc w:val="both"/>
        <w:rPr>
          <w:lang w:val="en-GB" w:eastAsia="zh-CN"/>
        </w:rPr>
      </w:pPr>
    </w:p>
    <w:p w14:paraId="5A11331E" w14:textId="77777777" w:rsidR="00E256DD" w:rsidRPr="002645D4" w:rsidRDefault="00E256DD" w:rsidP="00E256DD">
      <w:pPr>
        <w:jc w:val="both"/>
        <w:rPr>
          <w:b/>
          <w:lang w:eastAsia="zh-CN"/>
        </w:rPr>
      </w:pPr>
      <w:r>
        <w:rPr>
          <w:b/>
          <w:lang w:eastAsia="zh-CN"/>
        </w:rPr>
        <w:t>Proposal 4: Introduce PUSCH requirement with mapping type A for NTN-specific UE with DMRS bundling</w:t>
      </w:r>
    </w:p>
    <w:p w14:paraId="7DE16278" w14:textId="77777777" w:rsidR="00E256DD" w:rsidRPr="002645D4" w:rsidRDefault="00E256DD" w:rsidP="00E256DD">
      <w:pPr>
        <w:jc w:val="both"/>
        <w:rPr>
          <w:b/>
          <w:lang w:eastAsia="zh-CN"/>
        </w:rPr>
      </w:pPr>
      <w:r>
        <w:rPr>
          <w:b/>
          <w:lang w:eastAsia="zh-CN"/>
        </w:rPr>
        <w:t>Proposal 5: Introduce PUSCH requirement with CP-OFDM waveform for NTN-specific UE with DMRS bundling</w:t>
      </w:r>
    </w:p>
    <w:p w14:paraId="6A238C3A" w14:textId="77777777" w:rsidR="00E256DD" w:rsidRPr="0097735F" w:rsidRDefault="00E256DD" w:rsidP="00E256DD">
      <w:pPr>
        <w:jc w:val="both"/>
        <w:rPr>
          <w:b/>
          <w:lang w:eastAsia="zh-CN"/>
        </w:rPr>
      </w:pPr>
      <w:r>
        <w:rPr>
          <w:b/>
          <w:lang w:eastAsia="zh-CN"/>
        </w:rPr>
        <w:t>Proposal 6: Introduce PUSCH requirement for NTN-specific UE with 1+1 DMRS symbols.</w:t>
      </w:r>
    </w:p>
    <w:p w14:paraId="318F3318" w14:textId="77777777" w:rsidR="00E256DD" w:rsidRPr="0097735F" w:rsidRDefault="00E256DD" w:rsidP="00E256DD">
      <w:pPr>
        <w:jc w:val="both"/>
        <w:rPr>
          <w:b/>
          <w:lang w:eastAsia="zh-CN"/>
        </w:rPr>
      </w:pPr>
      <w:r>
        <w:rPr>
          <w:b/>
          <w:lang w:eastAsia="zh-CN"/>
        </w:rPr>
        <w:t>Proposal 7: Introduce PUSCH requirement with DMRS bundling with NTN-TDLA100-200 channel condition</w:t>
      </w:r>
    </w:p>
    <w:p w14:paraId="10CFEC9B" w14:textId="77777777" w:rsidR="00E256DD" w:rsidRPr="0097735F" w:rsidRDefault="00E256DD" w:rsidP="00E256DD">
      <w:pPr>
        <w:jc w:val="both"/>
        <w:rPr>
          <w:b/>
          <w:lang w:eastAsia="zh-CN"/>
        </w:rPr>
      </w:pPr>
      <w:r>
        <w:rPr>
          <w:b/>
          <w:lang w:eastAsia="zh-CN"/>
        </w:rPr>
        <w:t>Proposal 8: Introduce PUSCH requirement with DMRS bundling with MCS 4</w:t>
      </w:r>
    </w:p>
    <w:p w14:paraId="16C53FF8" w14:textId="77777777" w:rsidR="00E256DD" w:rsidRDefault="00E256DD" w:rsidP="00E256DD">
      <w:pPr>
        <w:jc w:val="both"/>
        <w:rPr>
          <w:b/>
          <w:lang w:eastAsia="zh-CN"/>
        </w:rPr>
      </w:pPr>
      <w:r>
        <w:rPr>
          <w:b/>
          <w:lang w:eastAsia="zh-CN"/>
        </w:rPr>
        <w:t>Proposal 9: Apply the existing test parameters for specifying PUSCH requirement with DMRS bundling for NTN-specific UE with DMRS bundling</w:t>
      </w:r>
    </w:p>
    <w:p w14:paraId="25C212C6" w14:textId="77777777" w:rsidR="00E256DD" w:rsidRPr="00012E31" w:rsidRDefault="00E256DD" w:rsidP="00E256DD">
      <w:pPr>
        <w:jc w:val="center"/>
        <w:rPr>
          <w:lang w:eastAsia="zh-CN"/>
        </w:rPr>
      </w:pPr>
      <w:r>
        <w:rPr>
          <w:rFonts w:hint="eastAsia"/>
          <w:lang w:eastAsia="zh-CN"/>
        </w:rPr>
        <w:t>T</w:t>
      </w:r>
      <w:r>
        <w:rPr>
          <w:lang w:eastAsia="zh-CN"/>
        </w:rPr>
        <w:t xml:space="preserve">able 2: Simulation assumption for PUSCH requirement with DMRS bundling </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615"/>
        <w:gridCol w:w="4860"/>
        <w:gridCol w:w="2592"/>
      </w:tblGrid>
      <w:tr w:rsidR="00E256DD" w:rsidRPr="00F95B02" w14:paraId="6ADB61E4" w14:textId="77777777" w:rsidTr="00595FDB">
        <w:trPr>
          <w:jc w:val="center"/>
        </w:trPr>
        <w:tc>
          <w:tcPr>
            <w:tcW w:w="6475" w:type="dxa"/>
            <w:gridSpan w:val="2"/>
          </w:tcPr>
          <w:p w14:paraId="21570B6D" w14:textId="77777777" w:rsidR="00E256DD" w:rsidRPr="00D44C92" w:rsidRDefault="00E256DD" w:rsidP="00595FDB">
            <w:pPr>
              <w:pStyle w:val="TAH"/>
              <w:rPr>
                <w:rFonts w:cs="Arial"/>
              </w:rPr>
            </w:pPr>
            <w:r w:rsidRPr="00D44C92">
              <w:rPr>
                <w:rFonts w:cs="Arial"/>
              </w:rPr>
              <w:lastRenderedPageBreak/>
              <w:t>Parameter</w:t>
            </w:r>
          </w:p>
        </w:tc>
        <w:tc>
          <w:tcPr>
            <w:tcW w:w="2592" w:type="dxa"/>
          </w:tcPr>
          <w:p w14:paraId="235E11BE" w14:textId="77777777" w:rsidR="00E256DD" w:rsidRPr="00D44C92" w:rsidRDefault="00E256DD" w:rsidP="00595FDB">
            <w:pPr>
              <w:pStyle w:val="TAH"/>
              <w:rPr>
                <w:rFonts w:cs="Arial"/>
              </w:rPr>
            </w:pPr>
            <w:r w:rsidRPr="00D44C92">
              <w:rPr>
                <w:rFonts w:cs="Arial"/>
              </w:rPr>
              <w:t>Value</w:t>
            </w:r>
          </w:p>
        </w:tc>
      </w:tr>
      <w:tr w:rsidR="00E256DD" w:rsidRPr="00F95B02" w14:paraId="004AD1A1" w14:textId="77777777" w:rsidTr="00595FDB">
        <w:trPr>
          <w:jc w:val="center"/>
        </w:trPr>
        <w:tc>
          <w:tcPr>
            <w:tcW w:w="6475" w:type="dxa"/>
            <w:gridSpan w:val="2"/>
          </w:tcPr>
          <w:p w14:paraId="7D4746AF" w14:textId="77777777" w:rsidR="00E256DD" w:rsidRPr="00D44C92" w:rsidRDefault="00E256DD" w:rsidP="00595FDB">
            <w:pPr>
              <w:pStyle w:val="TAL"/>
              <w:rPr>
                <w:b/>
              </w:rPr>
            </w:pPr>
            <w:r w:rsidRPr="00D44C92">
              <w:rPr>
                <w:b/>
              </w:rPr>
              <w:t>Transform precoding</w:t>
            </w:r>
          </w:p>
        </w:tc>
        <w:tc>
          <w:tcPr>
            <w:tcW w:w="2592" w:type="dxa"/>
          </w:tcPr>
          <w:p w14:paraId="326FA647" w14:textId="77777777" w:rsidR="00E256DD" w:rsidRPr="00D44C92" w:rsidRDefault="00E256DD" w:rsidP="00595FDB">
            <w:pPr>
              <w:pStyle w:val="TAC"/>
              <w:rPr>
                <w:rFonts w:cs="Arial"/>
                <w:b/>
              </w:rPr>
            </w:pPr>
            <w:r w:rsidRPr="00D44C92">
              <w:rPr>
                <w:rFonts w:cs="Arial"/>
                <w:b/>
              </w:rPr>
              <w:t>Disabled</w:t>
            </w:r>
          </w:p>
        </w:tc>
      </w:tr>
      <w:tr w:rsidR="00E256DD" w:rsidRPr="00EF4FEF" w14:paraId="4B76BE81" w14:textId="77777777" w:rsidTr="00595FDB">
        <w:trPr>
          <w:jc w:val="center"/>
        </w:trPr>
        <w:tc>
          <w:tcPr>
            <w:tcW w:w="6475" w:type="dxa"/>
            <w:gridSpan w:val="2"/>
          </w:tcPr>
          <w:p w14:paraId="5158CD2D" w14:textId="77777777" w:rsidR="00E256DD" w:rsidRPr="00D44C92" w:rsidRDefault="00E256DD" w:rsidP="00595FDB">
            <w:pPr>
              <w:pStyle w:val="TAL"/>
              <w:rPr>
                <w:b/>
              </w:rPr>
            </w:pPr>
            <w:r w:rsidRPr="00D44C92">
              <w:rPr>
                <w:b/>
              </w:rPr>
              <w:t>Example UL-DL pattern [Note 1]</w:t>
            </w:r>
          </w:p>
        </w:tc>
        <w:tc>
          <w:tcPr>
            <w:tcW w:w="2592" w:type="dxa"/>
          </w:tcPr>
          <w:p w14:paraId="56C42053" w14:textId="77777777" w:rsidR="00E256DD" w:rsidRPr="00D44C92" w:rsidRDefault="00E256DD" w:rsidP="00595FDB">
            <w:pPr>
              <w:pStyle w:val="TAC"/>
              <w:rPr>
                <w:rFonts w:cs="Arial"/>
                <w:b/>
              </w:rPr>
            </w:pPr>
            <w:r w:rsidRPr="00D44C92">
              <w:rPr>
                <w:rFonts w:cs="Arial"/>
                <w:b/>
              </w:rPr>
              <w:t>15 kHz SCS: FDD and TDD</w:t>
            </w:r>
          </w:p>
          <w:p w14:paraId="3D18E45F" w14:textId="77777777" w:rsidR="00E256DD" w:rsidRPr="00D44C92" w:rsidRDefault="00E256DD" w:rsidP="00595FDB">
            <w:pPr>
              <w:pStyle w:val="TAC"/>
              <w:rPr>
                <w:rFonts w:cs="Arial"/>
                <w:b/>
              </w:rPr>
            </w:pPr>
            <w:r w:rsidRPr="00D44C92">
              <w:rPr>
                <w:rFonts w:cs="Arial"/>
                <w:b/>
              </w:rPr>
              <w:t>7D1S2U, S=6D:4G:4U</w:t>
            </w:r>
          </w:p>
          <w:p w14:paraId="7EFDF0A4" w14:textId="77777777" w:rsidR="00E256DD" w:rsidRPr="00D44C92" w:rsidRDefault="00E256DD" w:rsidP="00595FDB">
            <w:pPr>
              <w:pStyle w:val="TAC"/>
              <w:rPr>
                <w:rFonts w:cs="Arial"/>
                <w:b/>
              </w:rPr>
            </w:pPr>
            <w:r w:rsidRPr="00D44C92">
              <w:rPr>
                <w:rFonts w:cs="Arial"/>
                <w:b/>
              </w:rPr>
              <w:t>30 kHz SCS: FDD and TDD</w:t>
            </w:r>
          </w:p>
          <w:p w14:paraId="6F05C580" w14:textId="77777777" w:rsidR="00E256DD" w:rsidRPr="00D44C92" w:rsidRDefault="00E256DD" w:rsidP="00595FDB">
            <w:pPr>
              <w:pStyle w:val="TAC"/>
              <w:rPr>
                <w:rFonts w:cs="Arial"/>
                <w:b/>
              </w:rPr>
            </w:pPr>
            <w:r w:rsidRPr="00D44C92">
              <w:rPr>
                <w:rFonts w:cs="Arial"/>
                <w:b/>
              </w:rPr>
              <w:t>7D1S2U, S=6D:4G:4U</w:t>
            </w:r>
          </w:p>
        </w:tc>
      </w:tr>
      <w:tr w:rsidR="00E256DD" w:rsidRPr="00F95B02" w14:paraId="4D2716F3" w14:textId="77777777" w:rsidTr="00595FDB">
        <w:trPr>
          <w:jc w:val="center"/>
        </w:trPr>
        <w:tc>
          <w:tcPr>
            <w:tcW w:w="1615" w:type="dxa"/>
            <w:vMerge w:val="restart"/>
          </w:tcPr>
          <w:p w14:paraId="25773035" w14:textId="77777777" w:rsidR="00E256DD" w:rsidRPr="00D44C92" w:rsidRDefault="00E256DD" w:rsidP="00595FDB">
            <w:pPr>
              <w:pStyle w:val="TAL"/>
              <w:rPr>
                <w:b/>
              </w:rPr>
            </w:pPr>
            <w:r w:rsidRPr="00D44C92">
              <w:rPr>
                <w:b/>
              </w:rPr>
              <w:t>HARQ</w:t>
            </w:r>
          </w:p>
        </w:tc>
        <w:tc>
          <w:tcPr>
            <w:tcW w:w="4860" w:type="dxa"/>
          </w:tcPr>
          <w:p w14:paraId="688136D2" w14:textId="77777777" w:rsidR="00E256DD" w:rsidRPr="00D44C92" w:rsidRDefault="00E256DD" w:rsidP="00595FDB">
            <w:pPr>
              <w:pStyle w:val="TAL"/>
              <w:rPr>
                <w:b/>
              </w:rPr>
            </w:pPr>
            <w:r w:rsidRPr="00D44C92">
              <w:rPr>
                <w:b/>
              </w:rPr>
              <w:t>Maximum number of HARQ transmissions</w:t>
            </w:r>
          </w:p>
        </w:tc>
        <w:tc>
          <w:tcPr>
            <w:tcW w:w="2592" w:type="dxa"/>
          </w:tcPr>
          <w:p w14:paraId="402100C3" w14:textId="77777777" w:rsidR="00E256DD" w:rsidRPr="00D44C92" w:rsidRDefault="00E256DD" w:rsidP="00595FDB">
            <w:pPr>
              <w:pStyle w:val="TAC"/>
              <w:rPr>
                <w:rFonts w:cs="Arial"/>
                <w:b/>
              </w:rPr>
            </w:pPr>
            <w:r w:rsidRPr="00D44C92">
              <w:rPr>
                <w:rFonts w:cs="Arial"/>
                <w:b/>
              </w:rPr>
              <w:t>4</w:t>
            </w:r>
          </w:p>
        </w:tc>
      </w:tr>
      <w:tr w:rsidR="00E256DD" w:rsidRPr="00F95B02" w14:paraId="57D5C18A" w14:textId="77777777" w:rsidTr="00595FDB">
        <w:trPr>
          <w:jc w:val="center"/>
        </w:trPr>
        <w:tc>
          <w:tcPr>
            <w:tcW w:w="1615" w:type="dxa"/>
            <w:vMerge/>
          </w:tcPr>
          <w:p w14:paraId="6FA84782" w14:textId="77777777" w:rsidR="00E256DD" w:rsidRPr="00D44C92" w:rsidRDefault="00E256DD" w:rsidP="00595FDB">
            <w:pPr>
              <w:pStyle w:val="TAL"/>
              <w:rPr>
                <w:b/>
              </w:rPr>
            </w:pPr>
          </w:p>
        </w:tc>
        <w:tc>
          <w:tcPr>
            <w:tcW w:w="4860" w:type="dxa"/>
          </w:tcPr>
          <w:p w14:paraId="25CC4143" w14:textId="77777777" w:rsidR="00E256DD" w:rsidRPr="00D44C92" w:rsidRDefault="00E256DD" w:rsidP="00595FDB">
            <w:pPr>
              <w:pStyle w:val="TAL"/>
              <w:rPr>
                <w:b/>
                <w:highlight w:val="yellow"/>
              </w:rPr>
            </w:pPr>
            <w:r w:rsidRPr="00D44C92">
              <w:rPr>
                <w:b/>
              </w:rPr>
              <w:t>RV sequence [Note 2]</w:t>
            </w:r>
          </w:p>
        </w:tc>
        <w:tc>
          <w:tcPr>
            <w:tcW w:w="2592" w:type="dxa"/>
          </w:tcPr>
          <w:p w14:paraId="27F064B5" w14:textId="77777777" w:rsidR="00E256DD" w:rsidRPr="00D44C92" w:rsidRDefault="00E256DD" w:rsidP="00595FDB">
            <w:pPr>
              <w:pStyle w:val="TAC"/>
              <w:rPr>
                <w:rFonts w:cs="Arial"/>
                <w:b/>
                <w:lang w:val="fr-FR"/>
              </w:rPr>
            </w:pPr>
            <w:r w:rsidRPr="00D44C92">
              <w:rPr>
                <w:rFonts w:cs="Arial"/>
                <w:b/>
                <w:lang w:val="fr-FR"/>
              </w:rPr>
              <w:t>0, 3, 0, 3 for FDD</w:t>
            </w:r>
          </w:p>
          <w:p w14:paraId="4C544487" w14:textId="77777777" w:rsidR="00E256DD" w:rsidRPr="00D44C92" w:rsidRDefault="00E256DD" w:rsidP="00595FDB">
            <w:pPr>
              <w:pStyle w:val="TAC"/>
              <w:rPr>
                <w:rFonts w:cs="Arial"/>
                <w:b/>
                <w:highlight w:val="yellow"/>
              </w:rPr>
            </w:pPr>
            <w:r w:rsidRPr="00D44C92">
              <w:rPr>
                <w:rFonts w:cs="Arial"/>
                <w:b/>
                <w:lang w:val="fr-FR"/>
              </w:rPr>
              <w:t>0, 3</w:t>
            </w:r>
            <w:r w:rsidRPr="00D44C92">
              <w:rPr>
                <w:rFonts w:cs="Arial" w:hint="eastAsia"/>
                <w:b/>
                <w:lang w:val="fr-FR" w:eastAsia="zh-CN"/>
              </w:rPr>
              <w:t>,</w:t>
            </w:r>
            <w:r w:rsidRPr="00D44C92">
              <w:rPr>
                <w:rFonts w:cs="Arial"/>
                <w:b/>
                <w:lang w:val="fr-FR" w:eastAsia="zh-CN"/>
              </w:rPr>
              <w:t xml:space="preserve"> </w:t>
            </w:r>
            <w:r w:rsidRPr="00D44C92">
              <w:rPr>
                <w:rFonts w:cs="Arial" w:hint="eastAsia"/>
                <w:b/>
                <w:lang w:val="fr-FR" w:eastAsia="zh-CN"/>
              </w:rPr>
              <w:t>0,</w:t>
            </w:r>
            <w:r w:rsidRPr="00D44C92">
              <w:rPr>
                <w:rFonts w:cs="Arial"/>
                <w:b/>
                <w:lang w:val="fr-FR" w:eastAsia="zh-CN"/>
              </w:rPr>
              <w:t xml:space="preserve"> </w:t>
            </w:r>
            <w:r w:rsidRPr="00D44C92">
              <w:rPr>
                <w:rFonts w:cs="Arial" w:hint="eastAsia"/>
                <w:b/>
                <w:lang w:val="fr-FR" w:eastAsia="zh-CN"/>
              </w:rPr>
              <w:t>3</w:t>
            </w:r>
            <w:r w:rsidRPr="00D44C92">
              <w:rPr>
                <w:rFonts w:cs="Arial"/>
                <w:b/>
                <w:lang w:val="fr-FR" w:eastAsia="zh-CN"/>
              </w:rPr>
              <w:t xml:space="preserve"> for TDD </w:t>
            </w:r>
          </w:p>
        </w:tc>
      </w:tr>
      <w:tr w:rsidR="00E256DD" w:rsidRPr="00F95B02" w14:paraId="0D5DCB0C" w14:textId="77777777" w:rsidTr="00595FDB">
        <w:trPr>
          <w:jc w:val="center"/>
        </w:trPr>
        <w:tc>
          <w:tcPr>
            <w:tcW w:w="1615" w:type="dxa"/>
            <w:vMerge w:val="restart"/>
          </w:tcPr>
          <w:p w14:paraId="3E6EA473" w14:textId="77777777" w:rsidR="00E256DD" w:rsidRPr="00D44C92" w:rsidRDefault="00E256DD" w:rsidP="00595FDB">
            <w:pPr>
              <w:pStyle w:val="TAL"/>
              <w:rPr>
                <w:b/>
              </w:rPr>
            </w:pPr>
            <w:r w:rsidRPr="00D44C92">
              <w:rPr>
                <w:b/>
              </w:rPr>
              <w:t>DM-RS</w:t>
            </w:r>
          </w:p>
        </w:tc>
        <w:tc>
          <w:tcPr>
            <w:tcW w:w="4860" w:type="dxa"/>
            <w:vAlign w:val="center"/>
          </w:tcPr>
          <w:p w14:paraId="35A79709" w14:textId="77777777" w:rsidR="00E256DD" w:rsidRPr="00D44C92" w:rsidRDefault="00E256DD" w:rsidP="00595FDB">
            <w:pPr>
              <w:pStyle w:val="TAL"/>
              <w:rPr>
                <w:b/>
              </w:rPr>
            </w:pPr>
            <w:r w:rsidRPr="00D44C92">
              <w:rPr>
                <w:b/>
              </w:rPr>
              <w:t>DM-RS configuration type</w:t>
            </w:r>
          </w:p>
        </w:tc>
        <w:tc>
          <w:tcPr>
            <w:tcW w:w="2592" w:type="dxa"/>
          </w:tcPr>
          <w:p w14:paraId="795A0424" w14:textId="77777777" w:rsidR="00E256DD" w:rsidRPr="00D44C92" w:rsidRDefault="00E256DD" w:rsidP="00595FDB">
            <w:pPr>
              <w:pStyle w:val="TAC"/>
              <w:rPr>
                <w:rFonts w:cs="Arial"/>
                <w:b/>
              </w:rPr>
            </w:pPr>
            <w:r w:rsidRPr="00D44C92">
              <w:rPr>
                <w:rFonts w:cs="Arial"/>
                <w:b/>
              </w:rPr>
              <w:t>1</w:t>
            </w:r>
          </w:p>
        </w:tc>
      </w:tr>
      <w:tr w:rsidR="00E256DD" w:rsidRPr="00F95B02" w14:paraId="714B2292" w14:textId="77777777" w:rsidTr="00595FDB">
        <w:trPr>
          <w:jc w:val="center"/>
        </w:trPr>
        <w:tc>
          <w:tcPr>
            <w:tcW w:w="1615" w:type="dxa"/>
            <w:vMerge/>
          </w:tcPr>
          <w:p w14:paraId="62434979" w14:textId="77777777" w:rsidR="00E256DD" w:rsidRPr="00D44C92" w:rsidRDefault="00E256DD" w:rsidP="00595FDB">
            <w:pPr>
              <w:pStyle w:val="TAL"/>
              <w:rPr>
                <w:b/>
                <w:lang w:eastAsia="zh-CN"/>
              </w:rPr>
            </w:pPr>
          </w:p>
        </w:tc>
        <w:tc>
          <w:tcPr>
            <w:tcW w:w="4860" w:type="dxa"/>
            <w:vAlign w:val="center"/>
          </w:tcPr>
          <w:p w14:paraId="4A66970D" w14:textId="77777777" w:rsidR="00E256DD" w:rsidRPr="00D44C92" w:rsidRDefault="00E256DD" w:rsidP="00595FDB">
            <w:pPr>
              <w:pStyle w:val="TAL"/>
              <w:rPr>
                <w:b/>
              </w:rPr>
            </w:pPr>
            <w:r w:rsidRPr="00D44C92">
              <w:rPr>
                <w:b/>
              </w:rPr>
              <w:t>DM-RS duration</w:t>
            </w:r>
          </w:p>
        </w:tc>
        <w:tc>
          <w:tcPr>
            <w:tcW w:w="2592" w:type="dxa"/>
          </w:tcPr>
          <w:p w14:paraId="5CBD9D5F" w14:textId="77777777" w:rsidR="00E256DD" w:rsidRPr="00D44C92" w:rsidRDefault="00E256DD" w:rsidP="00595FDB">
            <w:pPr>
              <w:pStyle w:val="TAC"/>
              <w:rPr>
                <w:rFonts w:cs="Arial"/>
                <w:b/>
              </w:rPr>
            </w:pPr>
            <w:r w:rsidRPr="00D44C92">
              <w:rPr>
                <w:b/>
              </w:rPr>
              <w:t>single-symbol DM-RS</w:t>
            </w:r>
          </w:p>
        </w:tc>
      </w:tr>
      <w:tr w:rsidR="00E256DD" w:rsidRPr="00F95B02" w14:paraId="6BD0B3EE" w14:textId="77777777" w:rsidTr="00595FDB">
        <w:trPr>
          <w:jc w:val="center"/>
        </w:trPr>
        <w:tc>
          <w:tcPr>
            <w:tcW w:w="1615" w:type="dxa"/>
            <w:vMerge/>
          </w:tcPr>
          <w:p w14:paraId="6A7A2BCE" w14:textId="77777777" w:rsidR="00E256DD" w:rsidRPr="00D44C92" w:rsidRDefault="00E256DD" w:rsidP="00595FDB">
            <w:pPr>
              <w:pStyle w:val="TAL"/>
              <w:rPr>
                <w:b/>
                <w:lang w:eastAsia="zh-CN"/>
              </w:rPr>
            </w:pPr>
          </w:p>
        </w:tc>
        <w:tc>
          <w:tcPr>
            <w:tcW w:w="4860" w:type="dxa"/>
            <w:vAlign w:val="center"/>
          </w:tcPr>
          <w:p w14:paraId="6BEF65E9" w14:textId="77777777" w:rsidR="00E256DD" w:rsidRPr="00D44C92" w:rsidRDefault="00E256DD" w:rsidP="00595FDB">
            <w:pPr>
              <w:pStyle w:val="TAL"/>
              <w:rPr>
                <w:b/>
              </w:rPr>
            </w:pPr>
            <w:r w:rsidRPr="00D44C92">
              <w:rPr>
                <w:b/>
                <w:lang w:eastAsia="zh-CN"/>
              </w:rPr>
              <w:t>Additional DM-RS position</w:t>
            </w:r>
          </w:p>
        </w:tc>
        <w:tc>
          <w:tcPr>
            <w:tcW w:w="2592" w:type="dxa"/>
          </w:tcPr>
          <w:p w14:paraId="5A2580F2" w14:textId="77777777" w:rsidR="00E256DD" w:rsidRPr="00D44C92" w:rsidRDefault="00E256DD" w:rsidP="00595FDB">
            <w:pPr>
              <w:pStyle w:val="TAC"/>
              <w:rPr>
                <w:rFonts w:cs="Arial"/>
                <w:b/>
              </w:rPr>
            </w:pPr>
            <w:r w:rsidRPr="00D44C92">
              <w:rPr>
                <w:rFonts w:cs="Arial"/>
                <w:b/>
              </w:rPr>
              <w:t>pos1</w:t>
            </w:r>
          </w:p>
        </w:tc>
      </w:tr>
      <w:tr w:rsidR="00E256DD" w:rsidRPr="00F95B02" w14:paraId="4C43996B" w14:textId="77777777" w:rsidTr="00595FDB">
        <w:trPr>
          <w:jc w:val="center"/>
        </w:trPr>
        <w:tc>
          <w:tcPr>
            <w:tcW w:w="1615" w:type="dxa"/>
            <w:vMerge/>
          </w:tcPr>
          <w:p w14:paraId="4093A081" w14:textId="77777777" w:rsidR="00E256DD" w:rsidRPr="00D44C92" w:rsidRDefault="00E256DD" w:rsidP="00595FDB">
            <w:pPr>
              <w:pStyle w:val="TAL"/>
              <w:rPr>
                <w:b/>
              </w:rPr>
            </w:pPr>
          </w:p>
        </w:tc>
        <w:tc>
          <w:tcPr>
            <w:tcW w:w="4860" w:type="dxa"/>
            <w:vAlign w:val="center"/>
          </w:tcPr>
          <w:p w14:paraId="7A815631" w14:textId="77777777" w:rsidR="00E256DD" w:rsidRPr="00D44C92" w:rsidRDefault="00E256DD" w:rsidP="00595FDB">
            <w:pPr>
              <w:pStyle w:val="TAL"/>
              <w:rPr>
                <w:b/>
              </w:rPr>
            </w:pPr>
            <w:r w:rsidRPr="00D44C92">
              <w:rPr>
                <w:b/>
              </w:rPr>
              <w:t>Number of DM-RS CDM group(s) without data</w:t>
            </w:r>
          </w:p>
        </w:tc>
        <w:tc>
          <w:tcPr>
            <w:tcW w:w="2592" w:type="dxa"/>
          </w:tcPr>
          <w:p w14:paraId="4ED49421" w14:textId="77777777" w:rsidR="00E256DD" w:rsidRPr="00D44C92" w:rsidRDefault="00E256DD" w:rsidP="00595FDB">
            <w:pPr>
              <w:pStyle w:val="TAC"/>
              <w:rPr>
                <w:rFonts w:cs="Arial"/>
                <w:b/>
              </w:rPr>
            </w:pPr>
            <w:r w:rsidRPr="00D44C92">
              <w:rPr>
                <w:rFonts w:cs="Arial"/>
                <w:b/>
              </w:rPr>
              <w:t>2</w:t>
            </w:r>
          </w:p>
        </w:tc>
      </w:tr>
      <w:tr w:rsidR="00E256DD" w:rsidRPr="00F95B02" w14:paraId="2746B602" w14:textId="77777777" w:rsidTr="00595FDB">
        <w:trPr>
          <w:jc w:val="center"/>
        </w:trPr>
        <w:tc>
          <w:tcPr>
            <w:tcW w:w="1615" w:type="dxa"/>
            <w:vMerge/>
          </w:tcPr>
          <w:p w14:paraId="58617922" w14:textId="77777777" w:rsidR="00E256DD" w:rsidRPr="00D44C92" w:rsidRDefault="00E256DD" w:rsidP="00595FDB">
            <w:pPr>
              <w:pStyle w:val="TAL"/>
              <w:rPr>
                <w:b/>
              </w:rPr>
            </w:pPr>
          </w:p>
        </w:tc>
        <w:tc>
          <w:tcPr>
            <w:tcW w:w="4860" w:type="dxa"/>
            <w:vAlign w:val="center"/>
          </w:tcPr>
          <w:p w14:paraId="2E70F055" w14:textId="77777777" w:rsidR="00E256DD" w:rsidRPr="00D44C92" w:rsidRDefault="00E256DD" w:rsidP="00595FDB">
            <w:pPr>
              <w:pStyle w:val="TAL"/>
              <w:rPr>
                <w:b/>
              </w:rPr>
            </w:pPr>
            <w:r w:rsidRPr="00D44C92">
              <w:rPr>
                <w:b/>
              </w:rPr>
              <w:t>Ratio of PUSCH EPRE to DM-RS EPRE</w:t>
            </w:r>
          </w:p>
        </w:tc>
        <w:tc>
          <w:tcPr>
            <w:tcW w:w="2592" w:type="dxa"/>
          </w:tcPr>
          <w:p w14:paraId="3DC0C4B2" w14:textId="77777777" w:rsidR="00E256DD" w:rsidRPr="00D44C92" w:rsidRDefault="00E256DD" w:rsidP="00595FDB">
            <w:pPr>
              <w:pStyle w:val="TAC"/>
              <w:rPr>
                <w:rFonts w:cs="Arial"/>
                <w:b/>
                <w:lang w:eastAsia="zh-CN"/>
              </w:rPr>
            </w:pPr>
            <w:r w:rsidRPr="00D44C92">
              <w:rPr>
                <w:rFonts w:cs="Arial"/>
                <w:b/>
                <w:lang w:eastAsia="zh-CN"/>
              </w:rPr>
              <w:t>-3 dB</w:t>
            </w:r>
          </w:p>
        </w:tc>
      </w:tr>
      <w:tr w:rsidR="00E256DD" w:rsidRPr="00F95B02" w14:paraId="4109FEE0" w14:textId="77777777" w:rsidTr="00595FDB">
        <w:trPr>
          <w:jc w:val="center"/>
        </w:trPr>
        <w:tc>
          <w:tcPr>
            <w:tcW w:w="1615" w:type="dxa"/>
            <w:vMerge/>
          </w:tcPr>
          <w:p w14:paraId="5EC1404B" w14:textId="77777777" w:rsidR="00E256DD" w:rsidRPr="00D44C92" w:rsidRDefault="00E256DD" w:rsidP="00595FDB">
            <w:pPr>
              <w:pStyle w:val="TAL"/>
              <w:rPr>
                <w:b/>
              </w:rPr>
            </w:pPr>
          </w:p>
        </w:tc>
        <w:tc>
          <w:tcPr>
            <w:tcW w:w="4860" w:type="dxa"/>
            <w:vAlign w:val="center"/>
          </w:tcPr>
          <w:p w14:paraId="36CC67B8" w14:textId="77777777" w:rsidR="00E256DD" w:rsidRPr="00D44C92" w:rsidRDefault="00E256DD" w:rsidP="00595FDB">
            <w:pPr>
              <w:pStyle w:val="TAL"/>
              <w:rPr>
                <w:b/>
              </w:rPr>
            </w:pPr>
            <w:r w:rsidRPr="00D44C92">
              <w:rPr>
                <w:b/>
              </w:rPr>
              <w:t>DM-RS port</w:t>
            </w:r>
          </w:p>
        </w:tc>
        <w:tc>
          <w:tcPr>
            <w:tcW w:w="2592" w:type="dxa"/>
          </w:tcPr>
          <w:p w14:paraId="5AB3DBF4" w14:textId="77777777" w:rsidR="00E256DD" w:rsidRPr="00D44C92" w:rsidRDefault="00E256DD" w:rsidP="00595FDB">
            <w:pPr>
              <w:pStyle w:val="TAC"/>
              <w:rPr>
                <w:rFonts w:cs="Arial"/>
                <w:b/>
              </w:rPr>
            </w:pPr>
            <w:r w:rsidRPr="00D44C92">
              <w:rPr>
                <w:rFonts w:cs="Arial"/>
                <w:b/>
              </w:rPr>
              <w:t>0</w:t>
            </w:r>
          </w:p>
        </w:tc>
      </w:tr>
      <w:tr w:rsidR="00E256DD" w:rsidRPr="00F95B02" w14:paraId="0EF60BB0" w14:textId="77777777" w:rsidTr="00595FDB">
        <w:trPr>
          <w:jc w:val="center"/>
        </w:trPr>
        <w:tc>
          <w:tcPr>
            <w:tcW w:w="1615" w:type="dxa"/>
            <w:vMerge/>
          </w:tcPr>
          <w:p w14:paraId="3783AC0B" w14:textId="77777777" w:rsidR="00E256DD" w:rsidRPr="00D44C92" w:rsidRDefault="00E256DD" w:rsidP="00595FDB">
            <w:pPr>
              <w:pStyle w:val="TAL"/>
              <w:rPr>
                <w:b/>
              </w:rPr>
            </w:pPr>
          </w:p>
        </w:tc>
        <w:tc>
          <w:tcPr>
            <w:tcW w:w="4860" w:type="dxa"/>
            <w:vAlign w:val="center"/>
          </w:tcPr>
          <w:p w14:paraId="516C0593" w14:textId="77777777" w:rsidR="00E256DD" w:rsidRPr="00D44C92" w:rsidRDefault="00E256DD" w:rsidP="00595FDB">
            <w:pPr>
              <w:pStyle w:val="TAL"/>
              <w:rPr>
                <w:b/>
              </w:rPr>
            </w:pPr>
            <w:r w:rsidRPr="00D44C92">
              <w:rPr>
                <w:b/>
              </w:rPr>
              <w:t>DM-RS sequence generation</w:t>
            </w:r>
          </w:p>
        </w:tc>
        <w:tc>
          <w:tcPr>
            <w:tcW w:w="2592" w:type="dxa"/>
          </w:tcPr>
          <w:p w14:paraId="381EC19A" w14:textId="77777777" w:rsidR="00E256DD" w:rsidRPr="00D44C92" w:rsidRDefault="00E256DD" w:rsidP="00595FDB">
            <w:pPr>
              <w:pStyle w:val="TAC"/>
              <w:rPr>
                <w:rFonts w:cs="Arial"/>
                <w:b/>
              </w:rPr>
            </w:pPr>
            <w:r w:rsidRPr="00D44C92">
              <w:rPr>
                <w:rFonts w:cs="Arial"/>
                <w:b/>
              </w:rPr>
              <w:t>N</w:t>
            </w:r>
            <w:r w:rsidRPr="00D44C92">
              <w:rPr>
                <w:rFonts w:cs="Arial"/>
                <w:b/>
                <w:vertAlign w:val="subscript"/>
              </w:rPr>
              <w:t>ID</w:t>
            </w:r>
            <w:r w:rsidRPr="00D44C92">
              <w:rPr>
                <w:rFonts w:cs="Arial"/>
                <w:b/>
                <w:vertAlign w:val="superscript"/>
              </w:rPr>
              <w:t>0</w:t>
            </w:r>
            <w:r w:rsidRPr="00D44C92">
              <w:rPr>
                <w:rFonts w:cs="Arial"/>
                <w:b/>
              </w:rPr>
              <w:t xml:space="preserve">=0, </w:t>
            </w:r>
            <w:proofErr w:type="spellStart"/>
            <w:r w:rsidRPr="00D44C92">
              <w:rPr>
                <w:rFonts w:cs="Arial"/>
                <w:b/>
              </w:rPr>
              <w:t>n</w:t>
            </w:r>
            <w:r w:rsidRPr="00D44C92">
              <w:rPr>
                <w:rFonts w:cs="Arial"/>
                <w:b/>
                <w:vertAlign w:val="subscript"/>
              </w:rPr>
              <w:t>SCID</w:t>
            </w:r>
            <w:proofErr w:type="spellEnd"/>
            <w:r w:rsidRPr="00D44C92">
              <w:rPr>
                <w:rFonts w:cs="Arial"/>
                <w:b/>
              </w:rPr>
              <w:t xml:space="preserve"> =0</w:t>
            </w:r>
          </w:p>
        </w:tc>
      </w:tr>
      <w:tr w:rsidR="00E256DD" w:rsidRPr="00F95B02" w14:paraId="3AB41439" w14:textId="77777777" w:rsidTr="00595FDB">
        <w:trPr>
          <w:jc w:val="center"/>
        </w:trPr>
        <w:tc>
          <w:tcPr>
            <w:tcW w:w="1615" w:type="dxa"/>
            <w:vMerge w:val="restart"/>
          </w:tcPr>
          <w:p w14:paraId="102B1125" w14:textId="77777777" w:rsidR="00E256DD" w:rsidRPr="00D44C92" w:rsidRDefault="00E256DD" w:rsidP="00595FDB">
            <w:pPr>
              <w:pStyle w:val="TAL"/>
              <w:rPr>
                <w:b/>
              </w:rPr>
            </w:pPr>
            <w:r w:rsidRPr="00D44C92">
              <w:rPr>
                <w:b/>
              </w:rPr>
              <w:t>Time domain resource assignment</w:t>
            </w:r>
          </w:p>
        </w:tc>
        <w:tc>
          <w:tcPr>
            <w:tcW w:w="4860" w:type="dxa"/>
          </w:tcPr>
          <w:p w14:paraId="5F3D6060" w14:textId="77777777" w:rsidR="00E256DD" w:rsidRPr="00D44C92" w:rsidRDefault="00E256DD" w:rsidP="00595FDB">
            <w:pPr>
              <w:pStyle w:val="TAL"/>
              <w:rPr>
                <w:b/>
              </w:rPr>
            </w:pPr>
            <w:r w:rsidRPr="00D44C92">
              <w:rPr>
                <w:rFonts w:eastAsia="Batang"/>
                <w:b/>
              </w:rPr>
              <w:t>PUSCH mapping type</w:t>
            </w:r>
          </w:p>
        </w:tc>
        <w:tc>
          <w:tcPr>
            <w:tcW w:w="2592" w:type="dxa"/>
          </w:tcPr>
          <w:p w14:paraId="50A73BF5" w14:textId="77777777" w:rsidR="00E256DD" w:rsidRPr="00D44C92" w:rsidRDefault="00E256DD" w:rsidP="00595FDB">
            <w:pPr>
              <w:pStyle w:val="TAC"/>
              <w:rPr>
                <w:rFonts w:cs="Arial"/>
                <w:b/>
              </w:rPr>
            </w:pPr>
            <w:r w:rsidRPr="00D44C92">
              <w:rPr>
                <w:rFonts w:cs="Arial"/>
                <w:b/>
              </w:rPr>
              <w:t>A</w:t>
            </w:r>
          </w:p>
        </w:tc>
      </w:tr>
      <w:tr w:rsidR="00E256DD" w:rsidRPr="00F95B02" w14:paraId="2B1CEA69" w14:textId="77777777" w:rsidTr="00595FDB">
        <w:trPr>
          <w:jc w:val="center"/>
        </w:trPr>
        <w:tc>
          <w:tcPr>
            <w:tcW w:w="1615" w:type="dxa"/>
            <w:vMerge/>
          </w:tcPr>
          <w:p w14:paraId="2978AFF7" w14:textId="77777777" w:rsidR="00E256DD" w:rsidRPr="00D44C92" w:rsidRDefault="00E256DD" w:rsidP="00595FDB">
            <w:pPr>
              <w:pStyle w:val="TAL"/>
              <w:rPr>
                <w:b/>
              </w:rPr>
            </w:pPr>
          </w:p>
        </w:tc>
        <w:tc>
          <w:tcPr>
            <w:tcW w:w="4860" w:type="dxa"/>
          </w:tcPr>
          <w:p w14:paraId="160367BB" w14:textId="77777777" w:rsidR="00E256DD" w:rsidRPr="00D44C92" w:rsidRDefault="00E256DD" w:rsidP="00595FDB">
            <w:pPr>
              <w:pStyle w:val="TAL"/>
              <w:rPr>
                <w:b/>
              </w:rPr>
            </w:pPr>
            <w:r w:rsidRPr="00D44C92">
              <w:rPr>
                <w:b/>
              </w:rPr>
              <w:t>Start symbol</w:t>
            </w:r>
          </w:p>
        </w:tc>
        <w:tc>
          <w:tcPr>
            <w:tcW w:w="2592" w:type="dxa"/>
          </w:tcPr>
          <w:p w14:paraId="1BAF31F9" w14:textId="77777777" w:rsidR="00E256DD" w:rsidRPr="00D44C92" w:rsidRDefault="00E256DD" w:rsidP="00595FDB">
            <w:pPr>
              <w:pStyle w:val="TAC"/>
              <w:rPr>
                <w:rFonts w:cs="Arial"/>
                <w:b/>
              </w:rPr>
            </w:pPr>
            <w:r w:rsidRPr="00D44C92">
              <w:rPr>
                <w:rFonts w:cs="Arial"/>
                <w:b/>
              </w:rPr>
              <w:t xml:space="preserve">0 </w:t>
            </w:r>
          </w:p>
        </w:tc>
      </w:tr>
      <w:tr w:rsidR="00E256DD" w:rsidRPr="00F95B02" w14:paraId="35E91447" w14:textId="77777777" w:rsidTr="00595FDB">
        <w:trPr>
          <w:jc w:val="center"/>
        </w:trPr>
        <w:tc>
          <w:tcPr>
            <w:tcW w:w="1615" w:type="dxa"/>
            <w:vMerge/>
          </w:tcPr>
          <w:p w14:paraId="0F598687" w14:textId="77777777" w:rsidR="00E256DD" w:rsidRPr="00D44C92" w:rsidRDefault="00E256DD" w:rsidP="00595FDB">
            <w:pPr>
              <w:pStyle w:val="TAL"/>
              <w:rPr>
                <w:b/>
              </w:rPr>
            </w:pPr>
          </w:p>
        </w:tc>
        <w:tc>
          <w:tcPr>
            <w:tcW w:w="4860" w:type="dxa"/>
          </w:tcPr>
          <w:p w14:paraId="788AAE59" w14:textId="77777777" w:rsidR="00E256DD" w:rsidRPr="00D44C92" w:rsidRDefault="00E256DD" w:rsidP="00595FDB">
            <w:pPr>
              <w:pStyle w:val="TAL"/>
              <w:rPr>
                <w:b/>
              </w:rPr>
            </w:pPr>
            <w:r w:rsidRPr="00D44C92">
              <w:rPr>
                <w:b/>
              </w:rPr>
              <w:t>Allocation length</w:t>
            </w:r>
          </w:p>
        </w:tc>
        <w:tc>
          <w:tcPr>
            <w:tcW w:w="2592" w:type="dxa"/>
          </w:tcPr>
          <w:p w14:paraId="7B4F8D35" w14:textId="77777777" w:rsidR="00E256DD" w:rsidRPr="00D44C92" w:rsidRDefault="00E256DD" w:rsidP="00595FDB">
            <w:pPr>
              <w:pStyle w:val="TAC"/>
              <w:rPr>
                <w:rFonts w:cs="Arial"/>
                <w:b/>
              </w:rPr>
            </w:pPr>
            <w:r w:rsidRPr="00D44C92">
              <w:rPr>
                <w:rFonts w:cs="Arial"/>
                <w:b/>
              </w:rPr>
              <w:t xml:space="preserve">14 </w:t>
            </w:r>
          </w:p>
        </w:tc>
      </w:tr>
      <w:tr w:rsidR="00E256DD" w:rsidRPr="00F44B25" w14:paraId="624FAA62" w14:textId="77777777" w:rsidTr="00595FDB">
        <w:trPr>
          <w:jc w:val="center"/>
        </w:trPr>
        <w:tc>
          <w:tcPr>
            <w:tcW w:w="1615" w:type="dxa"/>
            <w:vMerge/>
          </w:tcPr>
          <w:p w14:paraId="49BBC288" w14:textId="77777777" w:rsidR="00E256DD" w:rsidRPr="00D44C92" w:rsidRDefault="00E256DD" w:rsidP="00595FDB">
            <w:pPr>
              <w:pStyle w:val="TAL"/>
              <w:rPr>
                <w:b/>
              </w:rPr>
            </w:pPr>
          </w:p>
        </w:tc>
        <w:tc>
          <w:tcPr>
            <w:tcW w:w="4860" w:type="dxa"/>
          </w:tcPr>
          <w:p w14:paraId="4322B3F9" w14:textId="77777777" w:rsidR="00E256DD" w:rsidRPr="00D44C92" w:rsidRDefault="00E256DD" w:rsidP="00595FDB">
            <w:pPr>
              <w:pStyle w:val="TAL"/>
              <w:rPr>
                <w:b/>
                <w:lang w:eastAsia="zh-CN"/>
              </w:rPr>
            </w:pPr>
            <w:r w:rsidRPr="00D44C92">
              <w:rPr>
                <w:rFonts w:hint="eastAsia"/>
                <w:b/>
                <w:lang w:eastAsia="zh-CN"/>
              </w:rPr>
              <w:t>PU</w:t>
            </w:r>
            <w:r w:rsidRPr="00D44C92">
              <w:rPr>
                <w:b/>
                <w:lang w:eastAsia="zh-CN"/>
              </w:rPr>
              <w:t>SCH aggregation factor</w:t>
            </w:r>
          </w:p>
        </w:tc>
        <w:tc>
          <w:tcPr>
            <w:tcW w:w="2592" w:type="dxa"/>
          </w:tcPr>
          <w:p w14:paraId="255F25C2" w14:textId="77777777" w:rsidR="00E256DD" w:rsidRPr="00D44C92" w:rsidRDefault="00E256DD" w:rsidP="00595FDB">
            <w:pPr>
              <w:pStyle w:val="TAC"/>
              <w:rPr>
                <w:rFonts w:cs="Arial"/>
                <w:b/>
                <w:lang w:eastAsia="zh-CN"/>
              </w:rPr>
            </w:pPr>
            <w:r w:rsidRPr="00D44C92">
              <w:rPr>
                <w:rFonts w:cs="Arial"/>
                <w:b/>
                <w:lang w:eastAsia="zh-CN"/>
              </w:rPr>
              <w:t>[n2] or [n</w:t>
            </w:r>
            <w:r>
              <w:rPr>
                <w:rFonts w:cs="Arial"/>
                <w:b/>
                <w:lang w:eastAsia="zh-CN"/>
              </w:rPr>
              <w:t>4</w:t>
            </w:r>
            <w:r w:rsidRPr="00D44C92">
              <w:rPr>
                <w:rFonts w:cs="Arial"/>
                <w:b/>
                <w:lang w:eastAsia="zh-CN"/>
              </w:rPr>
              <w:t xml:space="preserve">] for FDD </w:t>
            </w:r>
          </w:p>
          <w:p w14:paraId="4E385632" w14:textId="77777777" w:rsidR="00E256DD" w:rsidRPr="00D44C92" w:rsidRDefault="00E256DD" w:rsidP="00595FDB">
            <w:pPr>
              <w:pStyle w:val="TAC"/>
              <w:rPr>
                <w:rFonts w:cs="Arial"/>
                <w:b/>
                <w:lang w:eastAsia="zh-CN"/>
              </w:rPr>
            </w:pPr>
            <w:r w:rsidRPr="00D44C92">
              <w:rPr>
                <w:rFonts w:cs="Arial"/>
                <w:b/>
                <w:lang w:eastAsia="zh-CN"/>
              </w:rPr>
              <w:t xml:space="preserve">n2 for TDD </w:t>
            </w:r>
          </w:p>
        </w:tc>
      </w:tr>
      <w:tr w:rsidR="00E256DD" w:rsidRPr="00F44B25" w14:paraId="4C2D00E1" w14:textId="77777777" w:rsidTr="00595FDB">
        <w:trPr>
          <w:jc w:val="center"/>
        </w:trPr>
        <w:tc>
          <w:tcPr>
            <w:tcW w:w="6475" w:type="dxa"/>
            <w:gridSpan w:val="2"/>
          </w:tcPr>
          <w:p w14:paraId="254852DC" w14:textId="77777777" w:rsidR="00E256DD" w:rsidRPr="00D44C92" w:rsidRDefault="00E256DD" w:rsidP="00595FDB">
            <w:pPr>
              <w:pStyle w:val="TAL"/>
              <w:rPr>
                <w:b/>
                <w:lang w:eastAsia="zh-CN"/>
              </w:rPr>
            </w:pPr>
            <w:proofErr w:type="spellStart"/>
            <w:r w:rsidRPr="00D44C92">
              <w:rPr>
                <w:b/>
                <w:lang w:eastAsia="zh-CN"/>
              </w:rPr>
              <w:t>pusch-TimeDomainWindowLength</w:t>
            </w:r>
            <w:proofErr w:type="spellEnd"/>
          </w:p>
        </w:tc>
        <w:tc>
          <w:tcPr>
            <w:tcW w:w="2592" w:type="dxa"/>
          </w:tcPr>
          <w:p w14:paraId="629F92EB" w14:textId="77777777" w:rsidR="00E256DD" w:rsidRPr="00D44C92" w:rsidRDefault="00E256DD" w:rsidP="00595FDB">
            <w:pPr>
              <w:pStyle w:val="TAC"/>
              <w:rPr>
                <w:rFonts w:cs="Arial"/>
                <w:b/>
                <w:lang w:eastAsia="zh-CN"/>
              </w:rPr>
            </w:pPr>
            <w:r w:rsidRPr="00D44C92">
              <w:rPr>
                <w:rFonts w:cs="Arial"/>
                <w:b/>
                <w:lang w:eastAsia="zh-CN"/>
              </w:rPr>
              <w:t xml:space="preserve">[2] or [4] slots for FDD </w:t>
            </w:r>
          </w:p>
          <w:p w14:paraId="1ED428C6" w14:textId="77777777" w:rsidR="00E256DD" w:rsidRPr="00D44C92" w:rsidRDefault="00E256DD" w:rsidP="00595FDB">
            <w:pPr>
              <w:pStyle w:val="TAC"/>
              <w:rPr>
                <w:rFonts w:cs="Arial"/>
                <w:b/>
                <w:lang w:eastAsia="zh-CN"/>
              </w:rPr>
            </w:pPr>
            <w:r w:rsidRPr="00D44C92">
              <w:rPr>
                <w:rFonts w:cs="Arial"/>
                <w:b/>
                <w:lang w:eastAsia="zh-CN"/>
              </w:rPr>
              <w:t>2 slots for TDD</w:t>
            </w:r>
          </w:p>
        </w:tc>
      </w:tr>
      <w:tr w:rsidR="00E256DD" w:rsidRPr="00F95B02" w14:paraId="10B8FC03" w14:textId="77777777" w:rsidTr="00595FDB">
        <w:trPr>
          <w:jc w:val="center"/>
        </w:trPr>
        <w:tc>
          <w:tcPr>
            <w:tcW w:w="1615" w:type="dxa"/>
            <w:vMerge w:val="restart"/>
          </w:tcPr>
          <w:p w14:paraId="7587A67B" w14:textId="77777777" w:rsidR="00E256DD" w:rsidRPr="00D44C92" w:rsidRDefault="00E256DD" w:rsidP="00595FDB">
            <w:pPr>
              <w:pStyle w:val="TAL"/>
              <w:rPr>
                <w:b/>
              </w:rPr>
            </w:pPr>
            <w:r w:rsidRPr="00D44C92">
              <w:rPr>
                <w:b/>
              </w:rPr>
              <w:t>Frequency domain resource assignment</w:t>
            </w:r>
          </w:p>
        </w:tc>
        <w:tc>
          <w:tcPr>
            <w:tcW w:w="4860" w:type="dxa"/>
          </w:tcPr>
          <w:p w14:paraId="700AA85A" w14:textId="77777777" w:rsidR="00E256DD" w:rsidRPr="00D44C92" w:rsidRDefault="00E256DD" w:rsidP="00595FDB">
            <w:pPr>
              <w:pStyle w:val="TAL"/>
              <w:rPr>
                <w:b/>
              </w:rPr>
            </w:pPr>
            <w:r w:rsidRPr="00D44C92">
              <w:rPr>
                <w:b/>
              </w:rPr>
              <w:t>RB assignment</w:t>
            </w:r>
          </w:p>
        </w:tc>
        <w:tc>
          <w:tcPr>
            <w:tcW w:w="2592" w:type="dxa"/>
          </w:tcPr>
          <w:p w14:paraId="63E985A5" w14:textId="77777777" w:rsidR="00E256DD" w:rsidRPr="00D44C92" w:rsidRDefault="00E256DD" w:rsidP="00595FDB">
            <w:pPr>
              <w:pStyle w:val="TAC"/>
              <w:rPr>
                <w:rFonts w:cs="Arial"/>
                <w:b/>
              </w:rPr>
            </w:pPr>
            <w:r>
              <w:rPr>
                <w:rFonts w:cs="Arial"/>
                <w:b/>
              </w:rPr>
              <w:t>6RB for both 15KHz and 30KHz</w:t>
            </w:r>
          </w:p>
        </w:tc>
      </w:tr>
      <w:tr w:rsidR="00E256DD" w:rsidRPr="00F95B02" w14:paraId="6F185A5D" w14:textId="77777777" w:rsidTr="00595FDB">
        <w:trPr>
          <w:jc w:val="center"/>
        </w:trPr>
        <w:tc>
          <w:tcPr>
            <w:tcW w:w="1615" w:type="dxa"/>
            <w:vMerge/>
          </w:tcPr>
          <w:p w14:paraId="23A8B63D" w14:textId="77777777" w:rsidR="00E256DD" w:rsidRPr="00D44C92" w:rsidRDefault="00E256DD" w:rsidP="00595FDB">
            <w:pPr>
              <w:pStyle w:val="TAL"/>
              <w:rPr>
                <w:b/>
              </w:rPr>
            </w:pPr>
          </w:p>
        </w:tc>
        <w:tc>
          <w:tcPr>
            <w:tcW w:w="4860" w:type="dxa"/>
          </w:tcPr>
          <w:p w14:paraId="1A641003" w14:textId="77777777" w:rsidR="00E256DD" w:rsidRPr="00D44C92" w:rsidRDefault="00E256DD" w:rsidP="00595FDB">
            <w:pPr>
              <w:pStyle w:val="TAL"/>
              <w:rPr>
                <w:b/>
              </w:rPr>
            </w:pPr>
            <w:r w:rsidRPr="00D44C92">
              <w:rPr>
                <w:b/>
              </w:rPr>
              <w:t>Frequency hopping</w:t>
            </w:r>
          </w:p>
        </w:tc>
        <w:tc>
          <w:tcPr>
            <w:tcW w:w="2592" w:type="dxa"/>
          </w:tcPr>
          <w:p w14:paraId="0BC7125E" w14:textId="77777777" w:rsidR="00E256DD" w:rsidRPr="00D44C92" w:rsidRDefault="00E256DD" w:rsidP="00595FDB">
            <w:pPr>
              <w:pStyle w:val="TAC"/>
              <w:rPr>
                <w:rFonts w:cs="Arial"/>
                <w:b/>
              </w:rPr>
            </w:pPr>
            <w:r w:rsidRPr="00D44C92">
              <w:rPr>
                <w:rFonts w:cs="Arial"/>
                <w:b/>
              </w:rPr>
              <w:t>Disabled</w:t>
            </w:r>
          </w:p>
        </w:tc>
      </w:tr>
      <w:tr w:rsidR="00E256DD" w:rsidRPr="00F95B02" w14:paraId="18B00FFA" w14:textId="77777777" w:rsidTr="00595FDB">
        <w:trPr>
          <w:jc w:val="center"/>
        </w:trPr>
        <w:tc>
          <w:tcPr>
            <w:tcW w:w="6475" w:type="dxa"/>
            <w:gridSpan w:val="2"/>
            <w:vAlign w:val="center"/>
          </w:tcPr>
          <w:p w14:paraId="144FA729" w14:textId="77777777" w:rsidR="00E256DD" w:rsidRPr="00D44C92" w:rsidRDefault="00E256DD" w:rsidP="00595FDB">
            <w:pPr>
              <w:pStyle w:val="TAL"/>
              <w:rPr>
                <w:b/>
              </w:rPr>
            </w:pPr>
            <w:r w:rsidRPr="00D44C92">
              <w:rPr>
                <w:b/>
              </w:rPr>
              <w:t>Code block group based PUSCH transmission</w:t>
            </w:r>
          </w:p>
        </w:tc>
        <w:tc>
          <w:tcPr>
            <w:tcW w:w="2592" w:type="dxa"/>
            <w:vAlign w:val="center"/>
          </w:tcPr>
          <w:p w14:paraId="4ECC8FA8" w14:textId="77777777" w:rsidR="00E256DD" w:rsidRPr="00D44C92" w:rsidRDefault="00E256DD" w:rsidP="00595FDB">
            <w:pPr>
              <w:pStyle w:val="TAC"/>
              <w:rPr>
                <w:rFonts w:cs="Arial"/>
                <w:b/>
              </w:rPr>
            </w:pPr>
            <w:r w:rsidRPr="00D44C92">
              <w:rPr>
                <w:rFonts w:cs="Arial"/>
                <w:b/>
              </w:rPr>
              <w:t>Disabled</w:t>
            </w:r>
          </w:p>
        </w:tc>
      </w:tr>
      <w:tr w:rsidR="00E256DD" w:rsidRPr="00F95B02" w14:paraId="0090C0C7" w14:textId="77777777" w:rsidTr="00595FDB">
        <w:trPr>
          <w:jc w:val="center"/>
        </w:trPr>
        <w:tc>
          <w:tcPr>
            <w:tcW w:w="9067" w:type="dxa"/>
            <w:gridSpan w:val="3"/>
            <w:vAlign w:val="center"/>
          </w:tcPr>
          <w:p w14:paraId="3561AB89" w14:textId="77777777" w:rsidR="00E256DD" w:rsidRPr="00D44C92" w:rsidRDefault="00E256DD" w:rsidP="00595FDB">
            <w:pPr>
              <w:pStyle w:val="TAN"/>
              <w:rPr>
                <w:b/>
              </w:rPr>
            </w:pPr>
            <w:r w:rsidRPr="00D44C92">
              <w:rPr>
                <w:b/>
              </w:rPr>
              <w:t>Note 1:</w:t>
            </w:r>
            <w:r w:rsidRPr="00D44C92">
              <w:rPr>
                <w:b/>
              </w:rPr>
              <w:tab/>
              <w:t xml:space="preserve">The same TDD requirements are applicable to different UL-DL patterns with more than one consecutive UL slots when both </w:t>
            </w:r>
            <w:proofErr w:type="spellStart"/>
            <w:r w:rsidRPr="00D44C92">
              <w:rPr>
                <w:b/>
              </w:rPr>
              <w:t>pusch-TimeDomainWindowLength</w:t>
            </w:r>
            <w:proofErr w:type="spellEnd"/>
            <w:r w:rsidRPr="00D44C92">
              <w:rPr>
                <w:b/>
              </w:rPr>
              <w:t xml:space="preserve"> and PUSCH aggregation factor are configured as 2 slots. The UL (re)transmission of PUSCH is only scheduled for the actual TDW including 2 consecutive UL slots.</w:t>
            </w:r>
            <w:r w:rsidRPr="00D44C92">
              <w:rPr>
                <w:b/>
                <w:lang w:eastAsia="zh-CN"/>
              </w:rPr>
              <w:t xml:space="preserve"> </w:t>
            </w:r>
          </w:p>
          <w:p w14:paraId="7EFE65B5" w14:textId="77777777" w:rsidR="00E256DD" w:rsidRPr="00D44C92" w:rsidRDefault="00E256DD" w:rsidP="00595FDB">
            <w:pPr>
              <w:pStyle w:val="TAN"/>
              <w:rPr>
                <w:b/>
              </w:rPr>
            </w:pPr>
            <w:r w:rsidRPr="00D44C92">
              <w:rPr>
                <w:b/>
              </w:rPr>
              <w:t>Note 2:</w:t>
            </w:r>
            <w:r w:rsidRPr="00D44C92">
              <w:rPr>
                <w:b/>
              </w:rPr>
              <w:tab/>
              <w:t>The effective RV sequence is {0, 2, 3, 1} with slot aggregation.</w:t>
            </w:r>
          </w:p>
        </w:tc>
      </w:tr>
    </w:tbl>
    <w:p w14:paraId="5A7B8A76" w14:textId="507BB9B1" w:rsidR="00E256DD" w:rsidRPr="00E256DD" w:rsidRDefault="00E256DD" w:rsidP="00C54CD3">
      <w:pPr>
        <w:jc w:val="both"/>
        <w:rPr>
          <w:lang w:eastAsia="zh-CN"/>
        </w:rPr>
      </w:pPr>
    </w:p>
    <w:p w14:paraId="156776AE" w14:textId="77777777" w:rsidR="00E256DD" w:rsidRDefault="00E256DD" w:rsidP="00E256DD">
      <w:pPr>
        <w:jc w:val="both"/>
        <w:rPr>
          <w:b/>
          <w:lang w:eastAsia="zh-CN"/>
        </w:rPr>
      </w:pPr>
      <w:r>
        <w:rPr>
          <w:b/>
          <w:lang w:eastAsia="zh-CN"/>
        </w:rPr>
        <w:t>Proposal 10: The following test parameters could be considered for PUSCH performance evaluation for above 10GHz for CP-OFDM waveform</w:t>
      </w:r>
    </w:p>
    <w:p w14:paraId="3D40A211" w14:textId="77777777" w:rsidR="00E256DD" w:rsidRPr="00642A01" w:rsidRDefault="00E256DD" w:rsidP="00E256DD">
      <w:pPr>
        <w:jc w:val="center"/>
        <w:rPr>
          <w:szCs w:val="18"/>
          <w:lang w:eastAsia="zh-CN"/>
        </w:rPr>
      </w:pPr>
      <w:r>
        <w:rPr>
          <w:rFonts w:hint="eastAsia"/>
          <w:szCs w:val="18"/>
          <w:lang w:eastAsia="zh-CN"/>
        </w:rPr>
        <w:t>T</w:t>
      </w:r>
      <w:r>
        <w:rPr>
          <w:szCs w:val="18"/>
          <w:lang w:eastAsia="zh-CN"/>
        </w:rPr>
        <w:t>able 3:  Test parameters of PUSCH with CP-OFDM for above 10GHz</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E256DD" w:rsidRPr="00F95B02" w14:paraId="12BAFC18" w14:textId="77777777" w:rsidTr="00595FDB">
        <w:trPr>
          <w:cantSplit/>
          <w:jc w:val="center"/>
        </w:trPr>
        <w:tc>
          <w:tcPr>
            <w:tcW w:w="6941" w:type="dxa"/>
            <w:gridSpan w:val="2"/>
          </w:tcPr>
          <w:p w14:paraId="73962A22" w14:textId="77777777" w:rsidR="00E256DD" w:rsidRPr="00F95B02" w:rsidRDefault="00E256DD" w:rsidP="00595FDB">
            <w:pPr>
              <w:pStyle w:val="TAH"/>
              <w:rPr>
                <w:rFonts w:cs="Arial"/>
              </w:rPr>
            </w:pPr>
            <w:r w:rsidRPr="00F95B02">
              <w:rPr>
                <w:rFonts w:cs="Arial"/>
              </w:rPr>
              <w:lastRenderedPageBreak/>
              <w:t>Parameter</w:t>
            </w:r>
          </w:p>
        </w:tc>
        <w:tc>
          <w:tcPr>
            <w:tcW w:w="2838" w:type="dxa"/>
          </w:tcPr>
          <w:p w14:paraId="62DB50E3" w14:textId="77777777" w:rsidR="00E256DD" w:rsidRPr="00F95B02" w:rsidRDefault="00E256DD" w:rsidP="00595FDB">
            <w:pPr>
              <w:pStyle w:val="TAH"/>
              <w:rPr>
                <w:rFonts w:cs="Arial"/>
              </w:rPr>
            </w:pPr>
            <w:r w:rsidRPr="00F95B02">
              <w:rPr>
                <w:rFonts w:cs="Arial"/>
              </w:rPr>
              <w:t>Value</w:t>
            </w:r>
          </w:p>
        </w:tc>
      </w:tr>
      <w:tr w:rsidR="00E256DD" w:rsidRPr="00F95B02" w14:paraId="2F24786F" w14:textId="77777777" w:rsidTr="00595FDB">
        <w:trPr>
          <w:cantSplit/>
          <w:jc w:val="center"/>
        </w:trPr>
        <w:tc>
          <w:tcPr>
            <w:tcW w:w="6941" w:type="dxa"/>
            <w:gridSpan w:val="2"/>
          </w:tcPr>
          <w:p w14:paraId="2A65E037" w14:textId="77777777" w:rsidR="00E256DD" w:rsidRPr="00F95B02" w:rsidRDefault="00E256DD" w:rsidP="00595FDB">
            <w:pPr>
              <w:pStyle w:val="TAL"/>
            </w:pPr>
            <w:r w:rsidRPr="00F95B02">
              <w:t>Transform precoding</w:t>
            </w:r>
          </w:p>
        </w:tc>
        <w:tc>
          <w:tcPr>
            <w:tcW w:w="2838" w:type="dxa"/>
          </w:tcPr>
          <w:p w14:paraId="21575A00" w14:textId="77777777" w:rsidR="00E256DD" w:rsidRPr="00F95B02" w:rsidRDefault="00E256DD" w:rsidP="00595FDB">
            <w:pPr>
              <w:pStyle w:val="TAC"/>
              <w:rPr>
                <w:rFonts w:cs="Arial"/>
              </w:rPr>
            </w:pPr>
            <w:r w:rsidRPr="00F95B02">
              <w:rPr>
                <w:rFonts w:cs="Arial"/>
              </w:rPr>
              <w:t>Disabled</w:t>
            </w:r>
          </w:p>
        </w:tc>
      </w:tr>
      <w:tr w:rsidR="00E256DD" w:rsidRPr="00F95B02" w14:paraId="2B1415A8" w14:textId="77777777" w:rsidTr="00595FDB">
        <w:trPr>
          <w:cantSplit/>
          <w:jc w:val="center"/>
        </w:trPr>
        <w:tc>
          <w:tcPr>
            <w:tcW w:w="6941" w:type="dxa"/>
            <w:gridSpan w:val="2"/>
          </w:tcPr>
          <w:p w14:paraId="252D0A46" w14:textId="77777777" w:rsidR="00E256DD" w:rsidRPr="00F95B02" w:rsidRDefault="00E256DD" w:rsidP="00595FDB">
            <w:pPr>
              <w:pStyle w:val="TAL"/>
            </w:pPr>
            <w:r w:rsidRPr="00F95B02">
              <w:t>Default TDD UL-DL pattern (Note 1)</w:t>
            </w:r>
          </w:p>
        </w:tc>
        <w:tc>
          <w:tcPr>
            <w:tcW w:w="2838" w:type="dxa"/>
          </w:tcPr>
          <w:p w14:paraId="4BEFF200" w14:textId="77777777" w:rsidR="00E256DD" w:rsidRPr="00F95B02" w:rsidRDefault="00E256DD" w:rsidP="00595FDB">
            <w:pPr>
              <w:pStyle w:val="TAC"/>
            </w:pPr>
            <w:r w:rsidRPr="00F95B02">
              <w:t>60 kHz and 120kHz SCS:</w:t>
            </w:r>
          </w:p>
          <w:p w14:paraId="4F23CA48" w14:textId="77777777" w:rsidR="00E256DD" w:rsidRPr="003158B0" w:rsidRDefault="00E256DD" w:rsidP="00595FDB">
            <w:pPr>
              <w:pStyle w:val="TAC"/>
            </w:pPr>
            <w:r w:rsidRPr="00F95B02">
              <w:t>3D1S1U, S=10D:2G:2U</w:t>
            </w:r>
          </w:p>
        </w:tc>
      </w:tr>
      <w:tr w:rsidR="00E256DD" w:rsidRPr="00F95B02" w14:paraId="6AC6A113" w14:textId="77777777" w:rsidTr="00595FDB">
        <w:trPr>
          <w:cantSplit/>
          <w:jc w:val="center"/>
        </w:trPr>
        <w:tc>
          <w:tcPr>
            <w:tcW w:w="1841" w:type="dxa"/>
            <w:tcBorders>
              <w:top w:val="single" w:sz="6" w:space="0" w:color="auto"/>
              <w:bottom w:val="nil"/>
            </w:tcBorders>
          </w:tcPr>
          <w:p w14:paraId="3C8F9E48" w14:textId="77777777" w:rsidR="00E256DD" w:rsidRPr="00F95B02" w:rsidRDefault="00E256DD" w:rsidP="00595FDB">
            <w:pPr>
              <w:pStyle w:val="TAL"/>
            </w:pPr>
            <w:r w:rsidRPr="00F95B02">
              <w:t>HARQ</w:t>
            </w:r>
          </w:p>
        </w:tc>
        <w:tc>
          <w:tcPr>
            <w:tcW w:w="5100" w:type="dxa"/>
          </w:tcPr>
          <w:p w14:paraId="6CB7F83C" w14:textId="77777777" w:rsidR="00E256DD" w:rsidRPr="00F95B02" w:rsidRDefault="00E256DD" w:rsidP="00595FDB">
            <w:pPr>
              <w:pStyle w:val="TAL"/>
            </w:pPr>
            <w:r w:rsidRPr="00F95B02">
              <w:t>Maximum number of HARQ transmissions</w:t>
            </w:r>
          </w:p>
        </w:tc>
        <w:tc>
          <w:tcPr>
            <w:tcW w:w="2838" w:type="dxa"/>
          </w:tcPr>
          <w:p w14:paraId="68BB0BF5" w14:textId="77777777" w:rsidR="00E256DD" w:rsidRPr="00F95B02" w:rsidRDefault="00E256DD" w:rsidP="00595FDB">
            <w:pPr>
              <w:pStyle w:val="TAC"/>
              <w:rPr>
                <w:rFonts w:cs="Arial"/>
              </w:rPr>
            </w:pPr>
            <w:r w:rsidRPr="00F95B02">
              <w:rPr>
                <w:rFonts w:cs="Arial"/>
              </w:rPr>
              <w:t>4</w:t>
            </w:r>
          </w:p>
        </w:tc>
      </w:tr>
      <w:tr w:rsidR="00E256DD" w:rsidRPr="00F95B02" w14:paraId="4BD124E9" w14:textId="77777777" w:rsidTr="00595FDB">
        <w:trPr>
          <w:cantSplit/>
          <w:jc w:val="center"/>
        </w:trPr>
        <w:tc>
          <w:tcPr>
            <w:tcW w:w="1841" w:type="dxa"/>
            <w:tcBorders>
              <w:top w:val="nil"/>
              <w:bottom w:val="single" w:sz="6" w:space="0" w:color="auto"/>
            </w:tcBorders>
          </w:tcPr>
          <w:p w14:paraId="611E4565" w14:textId="77777777" w:rsidR="00E256DD" w:rsidRPr="00F95B02" w:rsidRDefault="00E256DD" w:rsidP="00595FDB">
            <w:pPr>
              <w:pStyle w:val="TAL"/>
            </w:pPr>
          </w:p>
        </w:tc>
        <w:tc>
          <w:tcPr>
            <w:tcW w:w="5100" w:type="dxa"/>
          </w:tcPr>
          <w:p w14:paraId="61591852" w14:textId="77777777" w:rsidR="00E256DD" w:rsidRPr="00F95B02" w:rsidRDefault="00E256DD" w:rsidP="00595FDB">
            <w:pPr>
              <w:pStyle w:val="TAL"/>
            </w:pPr>
            <w:r w:rsidRPr="00F95B02">
              <w:t>RV sequence</w:t>
            </w:r>
          </w:p>
        </w:tc>
        <w:tc>
          <w:tcPr>
            <w:tcW w:w="2838" w:type="dxa"/>
          </w:tcPr>
          <w:p w14:paraId="3206D975" w14:textId="77777777" w:rsidR="00E256DD" w:rsidRPr="00F95B02" w:rsidRDefault="00E256DD" w:rsidP="00595FDB">
            <w:pPr>
              <w:pStyle w:val="TAC"/>
              <w:rPr>
                <w:rFonts w:cs="Arial"/>
              </w:rPr>
            </w:pPr>
            <w:r w:rsidRPr="00F95B02">
              <w:rPr>
                <w:rFonts w:cs="Arial"/>
                <w:lang w:val="fr-FR"/>
              </w:rPr>
              <w:t>0, 2, 3, 1</w:t>
            </w:r>
          </w:p>
        </w:tc>
      </w:tr>
      <w:tr w:rsidR="00E256DD" w:rsidRPr="00F95B02" w14:paraId="2BD7F0C5" w14:textId="77777777" w:rsidTr="00595FDB">
        <w:trPr>
          <w:cantSplit/>
          <w:jc w:val="center"/>
        </w:trPr>
        <w:tc>
          <w:tcPr>
            <w:tcW w:w="1841" w:type="dxa"/>
            <w:tcBorders>
              <w:top w:val="single" w:sz="6" w:space="0" w:color="auto"/>
              <w:bottom w:val="nil"/>
            </w:tcBorders>
          </w:tcPr>
          <w:p w14:paraId="3181DC75" w14:textId="77777777" w:rsidR="00E256DD" w:rsidRPr="00F95B02" w:rsidRDefault="00E256DD" w:rsidP="00595FDB">
            <w:pPr>
              <w:pStyle w:val="TAL"/>
            </w:pPr>
            <w:r w:rsidRPr="00F95B02">
              <w:t>DM-RS</w:t>
            </w:r>
          </w:p>
        </w:tc>
        <w:tc>
          <w:tcPr>
            <w:tcW w:w="5100" w:type="dxa"/>
            <w:vAlign w:val="center"/>
          </w:tcPr>
          <w:p w14:paraId="5DF337DD" w14:textId="77777777" w:rsidR="00E256DD" w:rsidRPr="00F95B02" w:rsidRDefault="00E256DD" w:rsidP="00595FDB">
            <w:pPr>
              <w:pStyle w:val="TAL"/>
            </w:pPr>
            <w:r w:rsidRPr="00F95B02">
              <w:t>DM-RS configuration type</w:t>
            </w:r>
          </w:p>
        </w:tc>
        <w:tc>
          <w:tcPr>
            <w:tcW w:w="2838" w:type="dxa"/>
          </w:tcPr>
          <w:p w14:paraId="56B2FE70" w14:textId="77777777" w:rsidR="00E256DD" w:rsidRPr="00F95B02" w:rsidRDefault="00E256DD" w:rsidP="00595FDB">
            <w:pPr>
              <w:pStyle w:val="TAC"/>
              <w:rPr>
                <w:rFonts w:cs="Arial"/>
                <w:lang w:val="fr-FR"/>
              </w:rPr>
            </w:pPr>
            <w:r w:rsidRPr="00F95B02">
              <w:rPr>
                <w:rFonts w:cs="Arial"/>
              </w:rPr>
              <w:t>1</w:t>
            </w:r>
          </w:p>
        </w:tc>
      </w:tr>
      <w:tr w:rsidR="00E256DD" w:rsidRPr="00F95B02" w14:paraId="1FA40081" w14:textId="77777777" w:rsidTr="00595FDB">
        <w:trPr>
          <w:cantSplit/>
          <w:jc w:val="center"/>
        </w:trPr>
        <w:tc>
          <w:tcPr>
            <w:tcW w:w="1841" w:type="dxa"/>
            <w:tcBorders>
              <w:top w:val="nil"/>
              <w:bottom w:val="nil"/>
            </w:tcBorders>
          </w:tcPr>
          <w:p w14:paraId="163C867E" w14:textId="77777777" w:rsidR="00E256DD" w:rsidRPr="00F95B02" w:rsidRDefault="00E256DD" w:rsidP="00595FDB">
            <w:pPr>
              <w:pStyle w:val="TAL"/>
            </w:pPr>
          </w:p>
        </w:tc>
        <w:tc>
          <w:tcPr>
            <w:tcW w:w="5100" w:type="dxa"/>
            <w:vAlign w:val="center"/>
          </w:tcPr>
          <w:p w14:paraId="2B0049D8" w14:textId="77777777" w:rsidR="00E256DD" w:rsidRPr="00F95B02" w:rsidRDefault="00E256DD" w:rsidP="00595FDB">
            <w:pPr>
              <w:pStyle w:val="TAL"/>
            </w:pPr>
            <w:r w:rsidRPr="00F95B02">
              <w:t>DM-RS duration</w:t>
            </w:r>
          </w:p>
        </w:tc>
        <w:tc>
          <w:tcPr>
            <w:tcW w:w="2838" w:type="dxa"/>
          </w:tcPr>
          <w:p w14:paraId="451DB48B" w14:textId="77777777" w:rsidR="00E256DD" w:rsidRPr="00F95B02" w:rsidRDefault="00E256DD" w:rsidP="00595FDB">
            <w:pPr>
              <w:pStyle w:val="TAC"/>
              <w:rPr>
                <w:rFonts w:cs="Arial"/>
              </w:rPr>
            </w:pPr>
            <w:r w:rsidRPr="00F95B02">
              <w:t>single-symbol DM-RS</w:t>
            </w:r>
          </w:p>
        </w:tc>
      </w:tr>
      <w:tr w:rsidR="00E256DD" w:rsidRPr="00F95B02" w14:paraId="54E286F5" w14:textId="77777777" w:rsidTr="00595FDB">
        <w:trPr>
          <w:cantSplit/>
          <w:jc w:val="center"/>
        </w:trPr>
        <w:tc>
          <w:tcPr>
            <w:tcW w:w="1841" w:type="dxa"/>
            <w:tcBorders>
              <w:top w:val="nil"/>
              <w:bottom w:val="nil"/>
            </w:tcBorders>
          </w:tcPr>
          <w:p w14:paraId="71B41DB1" w14:textId="77777777" w:rsidR="00E256DD" w:rsidRPr="00F95B02" w:rsidRDefault="00E256DD" w:rsidP="00595FDB">
            <w:pPr>
              <w:pStyle w:val="TAL"/>
            </w:pPr>
          </w:p>
        </w:tc>
        <w:tc>
          <w:tcPr>
            <w:tcW w:w="5100" w:type="dxa"/>
            <w:vAlign w:val="center"/>
          </w:tcPr>
          <w:p w14:paraId="25E3FE6C" w14:textId="77777777" w:rsidR="00E256DD" w:rsidRPr="00F95B02" w:rsidRDefault="00E256DD" w:rsidP="00595FDB">
            <w:pPr>
              <w:pStyle w:val="TAL"/>
            </w:pPr>
            <w:r w:rsidRPr="00F95B02">
              <w:rPr>
                <w:lang w:eastAsia="zh-CN"/>
              </w:rPr>
              <w:t>Additional DM-RS symbols</w:t>
            </w:r>
          </w:p>
        </w:tc>
        <w:tc>
          <w:tcPr>
            <w:tcW w:w="2838" w:type="dxa"/>
          </w:tcPr>
          <w:p w14:paraId="36A43719" w14:textId="77777777" w:rsidR="00E256DD" w:rsidRPr="00F95B02" w:rsidRDefault="00E256DD" w:rsidP="00595FDB">
            <w:pPr>
              <w:pStyle w:val="TAC"/>
            </w:pPr>
            <w:r w:rsidRPr="00802790">
              <w:rPr>
                <w:rFonts w:cs="Arial"/>
                <w:highlight w:val="yellow"/>
              </w:rPr>
              <w:t>[Pos1]</w:t>
            </w:r>
          </w:p>
        </w:tc>
      </w:tr>
      <w:tr w:rsidR="00E256DD" w:rsidRPr="00F95B02" w14:paraId="2FA17B89" w14:textId="77777777" w:rsidTr="00595FDB">
        <w:trPr>
          <w:cantSplit/>
          <w:jc w:val="center"/>
        </w:trPr>
        <w:tc>
          <w:tcPr>
            <w:tcW w:w="1841" w:type="dxa"/>
            <w:tcBorders>
              <w:top w:val="nil"/>
              <w:bottom w:val="nil"/>
            </w:tcBorders>
          </w:tcPr>
          <w:p w14:paraId="11604CC8" w14:textId="77777777" w:rsidR="00E256DD" w:rsidRPr="00F95B02" w:rsidRDefault="00E256DD" w:rsidP="00595FDB">
            <w:pPr>
              <w:pStyle w:val="TAL"/>
            </w:pPr>
          </w:p>
        </w:tc>
        <w:tc>
          <w:tcPr>
            <w:tcW w:w="5100" w:type="dxa"/>
            <w:vAlign w:val="center"/>
          </w:tcPr>
          <w:p w14:paraId="366E5E16" w14:textId="77777777" w:rsidR="00E256DD" w:rsidRPr="00F95B02" w:rsidRDefault="00E256DD" w:rsidP="00595FDB">
            <w:pPr>
              <w:pStyle w:val="TAL"/>
              <w:rPr>
                <w:lang w:eastAsia="zh-CN"/>
              </w:rPr>
            </w:pPr>
            <w:r w:rsidRPr="00F95B02">
              <w:t>Number of DM-RS CDM group(s) without data</w:t>
            </w:r>
          </w:p>
        </w:tc>
        <w:tc>
          <w:tcPr>
            <w:tcW w:w="2838" w:type="dxa"/>
          </w:tcPr>
          <w:p w14:paraId="431C4C22" w14:textId="77777777" w:rsidR="00E256DD" w:rsidRPr="00F95B02" w:rsidRDefault="00E256DD" w:rsidP="00595FDB">
            <w:pPr>
              <w:pStyle w:val="TAC"/>
              <w:rPr>
                <w:rFonts w:cs="Arial"/>
              </w:rPr>
            </w:pPr>
            <w:r w:rsidRPr="00F95B02">
              <w:rPr>
                <w:rFonts w:cs="Arial"/>
              </w:rPr>
              <w:t>2</w:t>
            </w:r>
          </w:p>
        </w:tc>
      </w:tr>
      <w:tr w:rsidR="00E256DD" w:rsidRPr="00F95B02" w14:paraId="079DA0D3" w14:textId="77777777" w:rsidTr="00595FDB">
        <w:trPr>
          <w:cantSplit/>
          <w:jc w:val="center"/>
        </w:trPr>
        <w:tc>
          <w:tcPr>
            <w:tcW w:w="1841" w:type="dxa"/>
            <w:tcBorders>
              <w:top w:val="nil"/>
              <w:bottom w:val="nil"/>
            </w:tcBorders>
          </w:tcPr>
          <w:p w14:paraId="610CFFAC" w14:textId="77777777" w:rsidR="00E256DD" w:rsidRPr="00F95B02" w:rsidRDefault="00E256DD" w:rsidP="00595FDB">
            <w:pPr>
              <w:pStyle w:val="TAL"/>
            </w:pPr>
          </w:p>
        </w:tc>
        <w:tc>
          <w:tcPr>
            <w:tcW w:w="5100" w:type="dxa"/>
            <w:vAlign w:val="center"/>
          </w:tcPr>
          <w:p w14:paraId="4AB95F92" w14:textId="77777777" w:rsidR="00E256DD" w:rsidRPr="00F95B02" w:rsidRDefault="00E256DD" w:rsidP="00595FDB">
            <w:pPr>
              <w:pStyle w:val="TAL"/>
            </w:pPr>
            <w:r w:rsidRPr="00F95B02">
              <w:t>Ratio of PUSCH EPRE to DM-RS EPRE</w:t>
            </w:r>
          </w:p>
        </w:tc>
        <w:tc>
          <w:tcPr>
            <w:tcW w:w="2838" w:type="dxa"/>
          </w:tcPr>
          <w:p w14:paraId="44944812" w14:textId="77777777" w:rsidR="00E256DD" w:rsidRPr="00F95B02" w:rsidRDefault="00E256DD" w:rsidP="00595FDB">
            <w:pPr>
              <w:pStyle w:val="TAC"/>
              <w:rPr>
                <w:rFonts w:cs="Arial"/>
              </w:rPr>
            </w:pPr>
            <w:r w:rsidRPr="00F95B02">
              <w:rPr>
                <w:rFonts w:cs="Arial"/>
                <w:lang w:eastAsia="zh-CN"/>
              </w:rPr>
              <w:t>-3 dB</w:t>
            </w:r>
          </w:p>
        </w:tc>
      </w:tr>
      <w:tr w:rsidR="00E256DD" w:rsidRPr="00F95B02" w14:paraId="5E4C0594" w14:textId="77777777" w:rsidTr="00595FDB">
        <w:trPr>
          <w:cantSplit/>
          <w:jc w:val="center"/>
        </w:trPr>
        <w:tc>
          <w:tcPr>
            <w:tcW w:w="1841" w:type="dxa"/>
            <w:tcBorders>
              <w:top w:val="nil"/>
              <w:bottom w:val="nil"/>
            </w:tcBorders>
          </w:tcPr>
          <w:p w14:paraId="452F80AA" w14:textId="77777777" w:rsidR="00E256DD" w:rsidRPr="00F95B02" w:rsidRDefault="00E256DD" w:rsidP="00595FDB">
            <w:pPr>
              <w:pStyle w:val="TAL"/>
            </w:pPr>
          </w:p>
        </w:tc>
        <w:tc>
          <w:tcPr>
            <w:tcW w:w="5100" w:type="dxa"/>
            <w:vAlign w:val="center"/>
          </w:tcPr>
          <w:p w14:paraId="4A67D492" w14:textId="77777777" w:rsidR="00E256DD" w:rsidRPr="00F95B02" w:rsidRDefault="00E256DD" w:rsidP="00595FDB">
            <w:pPr>
              <w:pStyle w:val="TAL"/>
            </w:pPr>
            <w:r w:rsidRPr="00F95B02">
              <w:t>DM-RS port(s)</w:t>
            </w:r>
          </w:p>
        </w:tc>
        <w:tc>
          <w:tcPr>
            <w:tcW w:w="2838" w:type="dxa"/>
          </w:tcPr>
          <w:p w14:paraId="0C52C493" w14:textId="77777777" w:rsidR="00E256DD" w:rsidRPr="00F95B02" w:rsidRDefault="00E256DD" w:rsidP="00595FDB">
            <w:pPr>
              <w:pStyle w:val="TAC"/>
              <w:rPr>
                <w:rFonts w:cs="Arial"/>
                <w:lang w:eastAsia="zh-CN"/>
              </w:rPr>
            </w:pPr>
            <w:r w:rsidRPr="003158B0">
              <w:rPr>
                <w:rFonts w:cs="Arial"/>
                <w:highlight w:val="yellow"/>
              </w:rPr>
              <w:t>{0}</w:t>
            </w:r>
          </w:p>
        </w:tc>
      </w:tr>
      <w:tr w:rsidR="00E256DD" w:rsidRPr="00F95B02" w14:paraId="666DC431" w14:textId="77777777" w:rsidTr="00595FDB">
        <w:trPr>
          <w:cantSplit/>
          <w:jc w:val="center"/>
        </w:trPr>
        <w:tc>
          <w:tcPr>
            <w:tcW w:w="1841" w:type="dxa"/>
            <w:tcBorders>
              <w:top w:val="nil"/>
              <w:bottom w:val="single" w:sz="6" w:space="0" w:color="auto"/>
            </w:tcBorders>
          </w:tcPr>
          <w:p w14:paraId="257EF83A" w14:textId="77777777" w:rsidR="00E256DD" w:rsidRPr="00F95B02" w:rsidRDefault="00E256DD" w:rsidP="00595FDB">
            <w:pPr>
              <w:pStyle w:val="TAL"/>
            </w:pPr>
          </w:p>
        </w:tc>
        <w:tc>
          <w:tcPr>
            <w:tcW w:w="5100" w:type="dxa"/>
            <w:vAlign w:val="center"/>
          </w:tcPr>
          <w:p w14:paraId="13058D68" w14:textId="77777777" w:rsidR="00E256DD" w:rsidRPr="00F95B02" w:rsidRDefault="00E256DD" w:rsidP="00595FDB">
            <w:pPr>
              <w:pStyle w:val="TAL"/>
            </w:pPr>
            <w:r w:rsidRPr="00F95B02">
              <w:t>DM-RS sequence generation</w:t>
            </w:r>
          </w:p>
        </w:tc>
        <w:tc>
          <w:tcPr>
            <w:tcW w:w="2838" w:type="dxa"/>
          </w:tcPr>
          <w:p w14:paraId="570E9B6F" w14:textId="77777777" w:rsidR="00E256DD" w:rsidRPr="00F95B02" w:rsidRDefault="00E256DD" w:rsidP="00595FDB">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E256DD" w:rsidRPr="00F95B02" w14:paraId="6E86D4AB" w14:textId="77777777" w:rsidTr="00595FDB">
        <w:trPr>
          <w:cantSplit/>
          <w:jc w:val="center"/>
        </w:trPr>
        <w:tc>
          <w:tcPr>
            <w:tcW w:w="1841" w:type="dxa"/>
            <w:tcBorders>
              <w:top w:val="single" w:sz="6" w:space="0" w:color="auto"/>
              <w:bottom w:val="nil"/>
            </w:tcBorders>
          </w:tcPr>
          <w:p w14:paraId="1C0C87F6" w14:textId="77777777" w:rsidR="00E256DD" w:rsidRPr="00F95B02" w:rsidRDefault="00E256DD" w:rsidP="00595FDB">
            <w:pPr>
              <w:pStyle w:val="TAL"/>
            </w:pPr>
            <w:r w:rsidRPr="00F95B02">
              <w:t>Time domain</w:t>
            </w:r>
          </w:p>
        </w:tc>
        <w:tc>
          <w:tcPr>
            <w:tcW w:w="5100" w:type="dxa"/>
          </w:tcPr>
          <w:p w14:paraId="27C89B05" w14:textId="77777777" w:rsidR="00E256DD" w:rsidRPr="00F95B02" w:rsidRDefault="00E256DD" w:rsidP="00595FDB">
            <w:pPr>
              <w:pStyle w:val="TAL"/>
            </w:pPr>
            <w:r w:rsidRPr="00F95B02">
              <w:rPr>
                <w:rFonts w:eastAsia="Batang"/>
              </w:rPr>
              <w:t>PUSCH mapping type</w:t>
            </w:r>
          </w:p>
        </w:tc>
        <w:tc>
          <w:tcPr>
            <w:tcW w:w="2838" w:type="dxa"/>
          </w:tcPr>
          <w:p w14:paraId="55EFE090" w14:textId="77777777" w:rsidR="00E256DD" w:rsidRPr="00F95B02" w:rsidRDefault="00E256DD" w:rsidP="00595FDB">
            <w:pPr>
              <w:pStyle w:val="TAC"/>
              <w:rPr>
                <w:rFonts w:cs="Arial"/>
              </w:rPr>
            </w:pPr>
            <w:r w:rsidRPr="00F95B02">
              <w:rPr>
                <w:rFonts w:cs="Arial"/>
              </w:rPr>
              <w:t>B</w:t>
            </w:r>
          </w:p>
        </w:tc>
      </w:tr>
      <w:tr w:rsidR="00E256DD" w:rsidRPr="00F95B02" w14:paraId="48A3E888" w14:textId="77777777" w:rsidTr="00595FDB">
        <w:trPr>
          <w:cantSplit/>
          <w:jc w:val="center"/>
        </w:trPr>
        <w:tc>
          <w:tcPr>
            <w:tcW w:w="1841" w:type="dxa"/>
            <w:tcBorders>
              <w:top w:val="nil"/>
              <w:bottom w:val="nil"/>
            </w:tcBorders>
          </w:tcPr>
          <w:p w14:paraId="45999497" w14:textId="77777777" w:rsidR="00E256DD" w:rsidRPr="00F95B02" w:rsidRDefault="00E256DD" w:rsidP="00595FDB">
            <w:pPr>
              <w:pStyle w:val="TAL"/>
            </w:pPr>
            <w:r w:rsidRPr="00F95B02">
              <w:t>resource</w:t>
            </w:r>
          </w:p>
        </w:tc>
        <w:tc>
          <w:tcPr>
            <w:tcW w:w="5100" w:type="dxa"/>
          </w:tcPr>
          <w:p w14:paraId="2FE6310F" w14:textId="77777777" w:rsidR="00E256DD" w:rsidRPr="00F95B02" w:rsidRDefault="00E256DD" w:rsidP="00595FDB">
            <w:pPr>
              <w:pStyle w:val="TAL"/>
              <w:rPr>
                <w:rFonts w:eastAsia="Batang"/>
              </w:rPr>
            </w:pPr>
            <w:r w:rsidRPr="00F95B02">
              <w:t>Start symbol index</w:t>
            </w:r>
          </w:p>
        </w:tc>
        <w:tc>
          <w:tcPr>
            <w:tcW w:w="2838" w:type="dxa"/>
          </w:tcPr>
          <w:p w14:paraId="2CF4DBE0" w14:textId="77777777" w:rsidR="00E256DD" w:rsidRPr="00F95B02" w:rsidRDefault="00E256DD" w:rsidP="00595FDB">
            <w:pPr>
              <w:pStyle w:val="TAC"/>
              <w:rPr>
                <w:rFonts w:cs="Arial"/>
              </w:rPr>
            </w:pPr>
            <w:r w:rsidRPr="00F95B02">
              <w:rPr>
                <w:rFonts w:cs="Arial"/>
              </w:rPr>
              <w:t xml:space="preserve">0 </w:t>
            </w:r>
          </w:p>
        </w:tc>
      </w:tr>
      <w:tr w:rsidR="00E256DD" w:rsidRPr="00F95B02" w14:paraId="55F92B84" w14:textId="77777777" w:rsidTr="00595FDB">
        <w:trPr>
          <w:cantSplit/>
          <w:jc w:val="center"/>
        </w:trPr>
        <w:tc>
          <w:tcPr>
            <w:tcW w:w="1841" w:type="dxa"/>
            <w:tcBorders>
              <w:top w:val="nil"/>
              <w:bottom w:val="single" w:sz="6" w:space="0" w:color="auto"/>
            </w:tcBorders>
          </w:tcPr>
          <w:p w14:paraId="531C802C" w14:textId="77777777" w:rsidR="00E256DD" w:rsidRPr="00F95B02" w:rsidRDefault="00E256DD" w:rsidP="00595FDB">
            <w:pPr>
              <w:pStyle w:val="TAL"/>
            </w:pPr>
          </w:p>
        </w:tc>
        <w:tc>
          <w:tcPr>
            <w:tcW w:w="5100" w:type="dxa"/>
          </w:tcPr>
          <w:p w14:paraId="076DFEDD" w14:textId="77777777" w:rsidR="00E256DD" w:rsidRPr="00F95B02" w:rsidRDefault="00E256DD" w:rsidP="00595FDB">
            <w:pPr>
              <w:pStyle w:val="TAL"/>
            </w:pPr>
            <w:r w:rsidRPr="00F95B02">
              <w:t>Allocation length</w:t>
            </w:r>
          </w:p>
        </w:tc>
        <w:tc>
          <w:tcPr>
            <w:tcW w:w="2838" w:type="dxa"/>
          </w:tcPr>
          <w:p w14:paraId="21D726D3" w14:textId="77777777" w:rsidR="00E256DD" w:rsidRPr="00F95B02" w:rsidRDefault="00E256DD" w:rsidP="00595FDB">
            <w:pPr>
              <w:pStyle w:val="TAC"/>
              <w:rPr>
                <w:rFonts w:cs="Arial"/>
              </w:rPr>
            </w:pPr>
            <w:r w:rsidRPr="00F95B02">
              <w:rPr>
                <w:rFonts w:cs="Arial"/>
              </w:rPr>
              <w:t xml:space="preserve">10 </w:t>
            </w:r>
          </w:p>
        </w:tc>
      </w:tr>
      <w:tr w:rsidR="00E256DD" w:rsidRPr="00F95B02" w14:paraId="28C4B0BA" w14:textId="77777777" w:rsidTr="00595FDB">
        <w:trPr>
          <w:cantSplit/>
          <w:jc w:val="center"/>
        </w:trPr>
        <w:tc>
          <w:tcPr>
            <w:tcW w:w="1841" w:type="dxa"/>
            <w:tcBorders>
              <w:top w:val="single" w:sz="6" w:space="0" w:color="auto"/>
              <w:bottom w:val="nil"/>
            </w:tcBorders>
          </w:tcPr>
          <w:p w14:paraId="53075000" w14:textId="77777777" w:rsidR="00E256DD" w:rsidRPr="00F95B02" w:rsidRDefault="00E256DD" w:rsidP="00595FDB">
            <w:pPr>
              <w:pStyle w:val="TAL"/>
            </w:pPr>
            <w:r w:rsidRPr="00F95B02">
              <w:t>Frequency domain</w:t>
            </w:r>
          </w:p>
        </w:tc>
        <w:tc>
          <w:tcPr>
            <w:tcW w:w="5100" w:type="dxa"/>
          </w:tcPr>
          <w:p w14:paraId="5A95032A" w14:textId="77777777" w:rsidR="00E256DD" w:rsidRPr="00F95B02" w:rsidRDefault="00E256DD" w:rsidP="00595FDB">
            <w:pPr>
              <w:pStyle w:val="TAL"/>
            </w:pPr>
            <w:r w:rsidRPr="00F95B02">
              <w:t>RB assignment</w:t>
            </w:r>
          </w:p>
        </w:tc>
        <w:tc>
          <w:tcPr>
            <w:tcW w:w="2838" w:type="dxa"/>
          </w:tcPr>
          <w:p w14:paraId="21A74311" w14:textId="77777777" w:rsidR="00E256DD" w:rsidRPr="00F95B02" w:rsidRDefault="00E256DD" w:rsidP="00595FDB">
            <w:pPr>
              <w:pStyle w:val="TAC"/>
              <w:rPr>
                <w:rFonts w:cs="Arial"/>
              </w:rPr>
            </w:pPr>
            <w:r w:rsidRPr="00F95B02">
              <w:rPr>
                <w:rFonts w:cs="Arial"/>
              </w:rPr>
              <w:t>Full applicable test bandwidth</w:t>
            </w:r>
          </w:p>
        </w:tc>
      </w:tr>
      <w:tr w:rsidR="00E256DD" w:rsidRPr="00F95B02" w14:paraId="54754272" w14:textId="77777777" w:rsidTr="00595FDB">
        <w:trPr>
          <w:cantSplit/>
          <w:jc w:val="center"/>
        </w:trPr>
        <w:tc>
          <w:tcPr>
            <w:tcW w:w="1841" w:type="dxa"/>
            <w:tcBorders>
              <w:top w:val="nil"/>
              <w:bottom w:val="single" w:sz="6" w:space="0" w:color="auto"/>
            </w:tcBorders>
          </w:tcPr>
          <w:p w14:paraId="1CBCA956" w14:textId="77777777" w:rsidR="00E256DD" w:rsidRPr="00F95B02" w:rsidRDefault="00E256DD" w:rsidP="00595FDB">
            <w:pPr>
              <w:pStyle w:val="TAL"/>
            </w:pPr>
            <w:r w:rsidRPr="00F95B02">
              <w:t>resource</w:t>
            </w:r>
          </w:p>
        </w:tc>
        <w:tc>
          <w:tcPr>
            <w:tcW w:w="5100" w:type="dxa"/>
          </w:tcPr>
          <w:p w14:paraId="0CB912F3" w14:textId="77777777" w:rsidR="00E256DD" w:rsidRPr="00F95B02" w:rsidRDefault="00E256DD" w:rsidP="00595FDB">
            <w:pPr>
              <w:pStyle w:val="TAL"/>
            </w:pPr>
            <w:r w:rsidRPr="00F95B02">
              <w:t>Frequency hopping</w:t>
            </w:r>
          </w:p>
        </w:tc>
        <w:tc>
          <w:tcPr>
            <w:tcW w:w="2838" w:type="dxa"/>
          </w:tcPr>
          <w:p w14:paraId="3318AB6D" w14:textId="77777777" w:rsidR="00E256DD" w:rsidRPr="00F95B02" w:rsidRDefault="00E256DD" w:rsidP="00595FDB">
            <w:pPr>
              <w:pStyle w:val="TAC"/>
              <w:rPr>
                <w:rFonts w:cs="Arial"/>
              </w:rPr>
            </w:pPr>
            <w:r w:rsidRPr="00F95B02">
              <w:rPr>
                <w:rFonts w:cs="Arial"/>
              </w:rPr>
              <w:t>Disabled</w:t>
            </w:r>
          </w:p>
        </w:tc>
      </w:tr>
      <w:tr w:rsidR="00E256DD" w:rsidRPr="00F95B02" w14:paraId="785D2358" w14:textId="77777777" w:rsidTr="00595FDB">
        <w:trPr>
          <w:cantSplit/>
          <w:jc w:val="center"/>
        </w:trPr>
        <w:tc>
          <w:tcPr>
            <w:tcW w:w="6941" w:type="dxa"/>
            <w:gridSpan w:val="2"/>
            <w:vAlign w:val="center"/>
          </w:tcPr>
          <w:p w14:paraId="3183050D" w14:textId="77777777" w:rsidR="00E256DD" w:rsidRPr="00F95B02" w:rsidRDefault="00E256DD" w:rsidP="00595FDB">
            <w:pPr>
              <w:pStyle w:val="TAL"/>
            </w:pPr>
            <w:r w:rsidRPr="00F95B02">
              <w:rPr>
                <w:rFonts w:eastAsia="Batang"/>
              </w:rPr>
              <w:t>TPMI index</w:t>
            </w:r>
            <w:r w:rsidRPr="00F95B02">
              <w:rPr>
                <w:lang w:eastAsia="zh-CN"/>
              </w:rPr>
              <w:t xml:space="preserve"> for 2Tx two-layer spatial multiplexing transmission </w:t>
            </w:r>
          </w:p>
        </w:tc>
        <w:tc>
          <w:tcPr>
            <w:tcW w:w="2838" w:type="dxa"/>
            <w:vAlign w:val="center"/>
          </w:tcPr>
          <w:p w14:paraId="0A65A44F" w14:textId="77777777" w:rsidR="00E256DD" w:rsidRPr="00F95B02" w:rsidRDefault="00E256DD" w:rsidP="00595FDB">
            <w:pPr>
              <w:pStyle w:val="TAC"/>
              <w:rPr>
                <w:rFonts w:cs="Arial"/>
              </w:rPr>
            </w:pPr>
            <w:r w:rsidRPr="00F95B02">
              <w:rPr>
                <w:rFonts w:cs="Arial"/>
                <w:lang w:eastAsia="zh-CN"/>
              </w:rPr>
              <w:t>0</w:t>
            </w:r>
          </w:p>
        </w:tc>
      </w:tr>
      <w:tr w:rsidR="00E256DD" w:rsidRPr="00F95B02" w14:paraId="4E3D7857" w14:textId="77777777" w:rsidTr="00595FDB">
        <w:trPr>
          <w:cantSplit/>
          <w:jc w:val="center"/>
        </w:trPr>
        <w:tc>
          <w:tcPr>
            <w:tcW w:w="6941" w:type="dxa"/>
            <w:gridSpan w:val="2"/>
            <w:vAlign w:val="center"/>
          </w:tcPr>
          <w:p w14:paraId="2821CD19" w14:textId="77777777" w:rsidR="00E256DD" w:rsidRPr="00F95B02" w:rsidRDefault="00E256DD" w:rsidP="00595FDB">
            <w:pPr>
              <w:pStyle w:val="TAL"/>
            </w:pPr>
            <w:r w:rsidRPr="00F95B02">
              <w:t>Code block group based PUSCH transmission</w:t>
            </w:r>
          </w:p>
        </w:tc>
        <w:tc>
          <w:tcPr>
            <w:tcW w:w="2838" w:type="dxa"/>
            <w:vAlign w:val="center"/>
          </w:tcPr>
          <w:p w14:paraId="33C601BD" w14:textId="77777777" w:rsidR="00E256DD" w:rsidRPr="00F95B02" w:rsidRDefault="00E256DD" w:rsidP="00595FDB">
            <w:pPr>
              <w:pStyle w:val="TAC"/>
              <w:rPr>
                <w:rFonts w:cs="Arial"/>
              </w:rPr>
            </w:pPr>
            <w:r w:rsidRPr="00F95B02">
              <w:rPr>
                <w:rFonts w:cs="Arial"/>
              </w:rPr>
              <w:t>Disabled</w:t>
            </w:r>
          </w:p>
        </w:tc>
      </w:tr>
      <w:tr w:rsidR="00E256DD" w:rsidRPr="00F95B02" w14:paraId="450368B3" w14:textId="77777777" w:rsidTr="00595FDB">
        <w:trPr>
          <w:cantSplit/>
          <w:jc w:val="center"/>
        </w:trPr>
        <w:tc>
          <w:tcPr>
            <w:tcW w:w="1841" w:type="dxa"/>
            <w:tcBorders>
              <w:top w:val="single" w:sz="6" w:space="0" w:color="auto"/>
              <w:bottom w:val="nil"/>
            </w:tcBorders>
          </w:tcPr>
          <w:p w14:paraId="273E82CA" w14:textId="77777777" w:rsidR="00E256DD" w:rsidRPr="00F95B02" w:rsidRDefault="00E256DD" w:rsidP="00595FDB">
            <w:pPr>
              <w:pStyle w:val="TAL"/>
            </w:pPr>
            <w:r w:rsidRPr="00F95B02">
              <w:rPr>
                <w:lang w:eastAsia="zh-CN"/>
              </w:rPr>
              <w:t>PT-RS</w:t>
            </w:r>
          </w:p>
        </w:tc>
        <w:tc>
          <w:tcPr>
            <w:tcW w:w="5100" w:type="dxa"/>
            <w:vAlign w:val="center"/>
          </w:tcPr>
          <w:p w14:paraId="242C496A" w14:textId="77777777" w:rsidR="00E256DD" w:rsidRPr="00F95B02" w:rsidRDefault="00E256DD" w:rsidP="00595FDB">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52092CAA" w14:textId="77777777" w:rsidR="00E256DD" w:rsidRPr="00F95B02" w:rsidRDefault="00E256DD" w:rsidP="00595FDB">
            <w:pPr>
              <w:pStyle w:val="TAC"/>
              <w:rPr>
                <w:rFonts w:cs="Arial"/>
              </w:rPr>
            </w:pPr>
            <w:r w:rsidRPr="00F95B02">
              <w:t>2</w:t>
            </w:r>
            <w:r>
              <w:t>, and disabled</w:t>
            </w:r>
          </w:p>
        </w:tc>
      </w:tr>
      <w:tr w:rsidR="00E256DD" w:rsidRPr="00F95B02" w14:paraId="1128AE3A" w14:textId="77777777" w:rsidTr="00595FDB">
        <w:trPr>
          <w:cantSplit/>
          <w:jc w:val="center"/>
        </w:trPr>
        <w:tc>
          <w:tcPr>
            <w:tcW w:w="1841" w:type="dxa"/>
            <w:tcBorders>
              <w:top w:val="nil"/>
              <w:bottom w:val="single" w:sz="6" w:space="0" w:color="auto"/>
            </w:tcBorders>
          </w:tcPr>
          <w:p w14:paraId="2ED466EE" w14:textId="77777777" w:rsidR="00E256DD" w:rsidRPr="00F95B02" w:rsidRDefault="00E256DD" w:rsidP="00595FDB">
            <w:pPr>
              <w:pStyle w:val="TAL"/>
            </w:pPr>
            <w:r w:rsidRPr="00F95B02">
              <w:rPr>
                <w:lang w:eastAsia="zh-CN"/>
              </w:rPr>
              <w:t>configuration</w:t>
            </w:r>
          </w:p>
        </w:tc>
        <w:tc>
          <w:tcPr>
            <w:tcW w:w="5100" w:type="dxa"/>
            <w:vAlign w:val="center"/>
          </w:tcPr>
          <w:p w14:paraId="257D9260" w14:textId="77777777" w:rsidR="00E256DD" w:rsidRPr="00F95B02" w:rsidRDefault="00E256DD" w:rsidP="00595FDB">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5D654584" w14:textId="77777777" w:rsidR="00E256DD" w:rsidRPr="00F95B02" w:rsidRDefault="00E256DD" w:rsidP="00595FDB">
            <w:pPr>
              <w:pStyle w:val="TAC"/>
              <w:rPr>
                <w:rFonts w:cs="Arial"/>
              </w:rPr>
            </w:pPr>
            <w:r w:rsidRPr="00F95B02">
              <w:t>1</w:t>
            </w:r>
            <w:r>
              <w:t xml:space="preserve"> and disabled</w:t>
            </w:r>
          </w:p>
        </w:tc>
      </w:tr>
      <w:tr w:rsidR="00E256DD" w:rsidRPr="00F95B02" w14:paraId="707691ED" w14:textId="77777777" w:rsidTr="00595FDB">
        <w:trPr>
          <w:cantSplit/>
          <w:jc w:val="center"/>
        </w:trPr>
        <w:tc>
          <w:tcPr>
            <w:tcW w:w="9779" w:type="dxa"/>
            <w:gridSpan w:val="3"/>
            <w:vAlign w:val="center"/>
          </w:tcPr>
          <w:p w14:paraId="60B08F4E" w14:textId="77777777" w:rsidR="00E256DD" w:rsidRPr="00F95B02" w:rsidRDefault="00E256DD" w:rsidP="00595FDB">
            <w:pPr>
              <w:pStyle w:val="TAN"/>
            </w:pPr>
            <w:r w:rsidRPr="00F95B02">
              <w:rPr>
                <w:rFonts w:eastAsia="宋体"/>
                <w:lang w:eastAsia="zh-CN"/>
              </w:rPr>
              <w:t>NOTE 1:</w:t>
            </w:r>
            <w:r w:rsidRPr="00F95B02">
              <w:rPr>
                <w:sz w:val="16"/>
                <w:szCs w:val="16"/>
              </w:rPr>
              <w:tab/>
            </w:r>
            <w:r w:rsidRPr="00F95B02">
              <w:rPr>
                <w:rFonts w:eastAsia="宋体"/>
                <w:lang w:eastAsia="zh-CN"/>
              </w:rPr>
              <w:t>The same requirements are applicable to TDD with different UL-DL patterns</w:t>
            </w:r>
          </w:p>
        </w:tc>
      </w:tr>
    </w:tbl>
    <w:p w14:paraId="0FC93533" w14:textId="77777777" w:rsidR="00E256DD" w:rsidRDefault="00E256DD" w:rsidP="00E256DD">
      <w:pPr>
        <w:jc w:val="both"/>
        <w:rPr>
          <w:szCs w:val="18"/>
          <w:lang w:eastAsia="zh-CN"/>
        </w:rPr>
      </w:pPr>
    </w:p>
    <w:p w14:paraId="350AA1FF" w14:textId="77777777" w:rsidR="00E256DD" w:rsidRDefault="00E256DD" w:rsidP="00E256DD">
      <w:pPr>
        <w:jc w:val="both"/>
        <w:rPr>
          <w:b/>
          <w:lang w:eastAsia="zh-CN"/>
        </w:rPr>
      </w:pPr>
      <w:r>
        <w:rPr>
          <w:b/>
          <w:lang w:eastAsia="zh-CN"/>
        </w:rPr>
        <w:t>Proposal 11: The following test parameters could be considered for PUSCH performance evaluation for above 10GHz for DFS-s-OFDM waveform</w:t>
      </w:r>
    </w:p>
    <w:p w14:paraId="73F57D83" w14:textId="77777777" w:rsidR="00E256DD" w:rsidRPr="00012E31" w:rsidRDefault="00E256DD" w:rsidP="00E256DD">
      <w:pPr>
        <w:jc w:val="center"/>
        <w:rPr>
          <w:szCs w:val="18"/>
          <w:lang w:eastAsia="zh-CN"/>
        </w:rPr>
      </w:pPr>
      <w:r>
        <w:rPr>
          <w:rFonts w:hint="eastAsia"/>
          <w:szCs w:val="18"/>
          <w:lang w:eastAsia="zh-CN"/>
        </w:rPr>
        <w:t>T</w:t>
      </w:r>
      <w:r>
        <w:rPr>
          <w:szCs w:val="18"/>
          <w:lang w:eastAsia="zh-CN"/>
        </w:rPr>
        <w:t>able 4:  Test parameters of PUSCH with DFT-s-OFDM for above 10GHz</w:t>
      </w: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52"/>
        <w:gridCol w:w="3867"/>
        <w:gridCol w:w="3737"/>
      </w:tblGrid>
      <w:tr w:rsidR="00E256DD" w:rsidRPr="00F95B02" w14:paraId="059273AB" w14:textId="77777777" w:rsidTr="00595FDB">
        <w:trPr>
          <w:cantSplit/>
          <w:jc w:val="center"/>
        </w:trPr>
        <w:tc>
          <w:tcPr>
            <w:tcW w:w="5519" w:type="dxa"/>
            <w:gridSpan w:val="2"/>
            <w:tcBorders>
              <w:top w:val="single" w:sz="4" w:space="0" w:color="auto"/>
              <w:left w:val="single" w:sz="4" w:space="0" w:color="auto"/>
              <w:bottom w:val="single" w:sz="6" w:space="0" w:color="auto"/>
              <w:right w:val="single" w:sz="6" w:space="0" w:color="auto"/>
            </w:tcBorders>
          </w:tcPr>
          <w:p w14:paraId="2BDD0E8A" w14:textId="77777777" w:rsidR="00E256DD" w:rsidRPr="00F95B02" w:rsidRDefault="00E256DD" w:rsidP="00595FDB">
            <w:pPr>
              <w:pStyle w:val="TAH"/>
            </w:pPr>
            <w:r w:rsidRPr="00F95B02">
              <w:t>Parameter</w:t>
            </w:r>
          </w:p>
        </w:tc>
        <w:tc>
          <w:tcPr>
            <w:tcW w:w="3737" w:type="dxa"/>
            <w:tcBorders>
              <w:top w:val="single" w:sz="4" w:space="0" w:color="auto"/>
              <w:left w:val="single" w:sz="6" w:space="0" w:color="auto"/>
              <w:bottom w:val="single" w:sz="6" w:space="0" w:color="auto"/>
              <w:right w:val="single" w:sz="4" w:space="0" w:color="auto"/>
            </w:tcBorders>
          </w:tcPr>
          <w:p w14:paraId="5A839906" w14:textId="77777777" w:rsidR="00E256DD" w:rsidRPr="00F95B02" w:rsidRDefault="00E256DD" w:rsidP="00595FDB">
            <w:pPr>
              <w:pStyle w:val="TAH"/>
            </w:pPr>
            <w:r w:rsidRPr="00F95B02">
              <w:t>Value</w:t>
            </w:r>
          </w:p>
        </w:tc>
      </w:tr>
      <w:tr w:rsidR="00E256DD" w:rsidRPr="00F95B02" w14:paraId="587FEFA1" w14:textId="77777777" w:rsidTr="00595FDB">
        <w:trPr>
          <w:cantSplit/>
          <w:jc w:val="center"/>
        </w:trPr>
        <w:tc>
          <w:tcPr>
            <w:tcW w:w="5519" w:type="dxa"/>
            <w:gridSpan w:val="2"/>
            <w:tcBorders>
              <w:top w:val="single" w:sz="6" w:space="0" w:color="auto"/>
              <w:left w:val="single" w:sz="4" w:space="0" w:color="auto"/>
              <w:bottom w:val="single" w:sz="6" w:space="0" w:color="auto"/>
              <w:right w:val="single" w:sz="6" w:space="0" w:color="auto"/>
            </w:tcBorders>
          </w:tcPr>
          <w:p w14:paraId="5E6C1D98" w14:textId="77777777" w:rsidR="00E256DD" w:rsidRPr="00F95B02" w:rsidRDefault="00E256DD" w:rsidP="00595FDB">
            <w:pPr>
              <w:pStyle w:val="TAH"/>
            </w:pPr>
            <w:r w:rsidRPr="00F95B02">
              <w:t>Transform precoding</w:t>
            </w:r>
          </w:p>
        </w:tc>
        <w:tc>
          <w:tcPr>
            <w:tcW w:w="3737" w:type="dxa"/>
            <w:tcBorders>
              <w:top w:val="single" w:sz="6" w:space="0" w:color="auto"/>
              <w:left w:val="single" w:sz="6" w:space="0" w:color="auto"/>
              <w:bottom w:val="single" w:sz="6" w:space="0" w:color="auto"/>
              <w:right w:val="single" w:sz="4" w:space="0" w:color="auto"/>
            </w:tcBorders>
          </w:tcPr>
          <w:p w14:paraId="74B82C14" w14:textId="77777777" w:rsidR="00E256DD" w:rsidRPr="00F95B02" w:rsidRDefault="00E256DD" w:rsidP="00595FDB">
            <w:pPr>
              <w:pStyle w:val="TAH"/>
            </w:pPr>
            <w:r w:rsidRPr="00F95B02">
              <w:t>Enabled</w:t>
            </w:r>
          </w:p>
        </w:tc>
      </w:tr>
      <w:tr w:rsidR="00E256DD" w:rsidRPr="00F95B02" w14:paraId="5637CECC" w14:textId="77777777" w:rsidTr="00595FDB">
        <w:trPr>
          <w:cantSplit/>
          <w:jc w:val="center"/>
        </w:trPr>
        <w:tc>
          <w:tcPr>
            <w:tcW w:w="5519" w:type="dxa"/>
            <w:gridSpan w:val="2"/>
            <w:tcBorders>
              <w:top w:val="single" w:sz="6" w:space="0" w:color="auto"/>
              <w:left w:val="single" w:sz="4" w:space="0" w:color="auto"/>
              <w:bottom w:val="single" w:sz="6" w:space="0" w:color="auto"/>
              <w:right w:val="single" w:sz="6" w:space="0" w:color="auto"/>
            </w:tcBorders>
          </w:tcPr>
          <w:p w14:paraId="3F18D0C6" w14:textId="77777777" w:rsidR="00E256DD" w:rsidRPr="00F95B02" w:rsidRDefault="00E256DD" w:rsidP="00595FDB">
            <w:pPr>
              <w:pStyle w:val="TAH"/>
            </w:pPr>
            <w:r w:rsidRPr="00DC6154">
              <w:t>Default TDD UL-DL pattern (Note 1)</w:t>
            </w:r>
          </w:p>
        </w:tc>
        <w:tc>
          <w:tcPr>
            <w:tcW w:w="3737" w:type="dxa"/>
            <w:tcBorders>
              <w:top w:val="single" w:sz="6" w:space="0" w:color="auto"/>
              <w:left w:val="single" w:sz="6" w:space="0" w:color="auto"/>
              <w:bottom w:val="single" w:sz="6" w:space="0" w:color="auto"/>
              <w:right w:val="single" w:sz="4" w:space="0" w:color="auto"/>
            </w:tcBorders>
          </w:tcPr>
          <w:p w14:paraId="360E1B3D" w14:textId="77777777" w:rsidR="00E256DD" w:rsidRPr="00F95B02" w:rsidRDefault="00E256DD" w:rsidP="00595FDB">
            <w:pPr>
              <w:pStyle w:val="TAH"/>
            </w:pPr>
            <w:r>
              <w:t>N/A</w:t>
            </w:r>
          </w:p>
        </w:tc>
      </w:tr>
      <w:tr w:rsidR="00E256DD" w:rsidRPr="00F95B02" w14:paraId="3671DC8E" w14:textId="77777777" w:rsidTr="00595FDB">
        <w:trPr>
          <w:cantSplit/>
          <w:jc w:val="center"/>
        </w:trPr>
        <w:tc>
          <w:tcPr>
            <w:tcW w:w="1652" w:type="dxa"/>
            <w:tcBorders>
              <w:top w:val="single" w:sz="6" w:space="0" w:color="auto"/>
              <w:bottom w:val="nil"/>
            </w:tcBorders>
          </w:tcPr>
          <w:p w14:paraId="36054792" w14:textId="77777777" w:rsidR="00E256DD" w:rsidRPr="00F95B02" w:rsidRDefault="00E256DD" w:rsidP="00595FDB">
            <w:pPr>
              <w:pStyle w:val="TAL"/>
              <w:rPr>
                <w:rFonts w:eastAsia="等线"/>
                <w:lang w:eastAsia="zh-CN"/>
              </w:rPr>
            </w:pPr>
            <w:r w:rsidRPr="00F95B02">
              <w:t>HARQ</w:t>
            </w:r>
          </w:p>
        </w:tc>
        <w:tc>
          <w:tcPr>
            <w:tcW w:w="3867" w:type="dxa"/>
          </w:tcPr>
          <w:p w14:paraId="03976F41" w14:textId="77777777" w:rsidR="00E256DD" w:rsidRPr="00F95B02" w:rsidRDefault="00E256DD" w:rsidP="00595FDB">
            <w:pPr>
              <w:pStyle w:val="TAL"/>
              <w:rPr>
                <w:rFonts w:eastAsia="等线"/>
                <w:lang w:eastAsia="zh-CN"/>
              </w:rPr>
            </w:pPr>
            <w:r w:rsidRPr="00F95B02">
              <w:t>Maximum number of HARQ transmissions</w:t>
            </w:r>
          </w:p>
        </w:tc>
        <w:tc>
          <w:tcPr>
            <w:tcW w:w="3737" w:type="dxa"/>
          </w:tcPr>
          <w:p w14:paraId="6393C177" w14:textId="77777777" w:rsidR="00E256DD" w:rsidRPr="00F95B02" w:rsidRDefault="00E256DD" w:rsidP="00595FDB">
            <w:pPr>
              <w:pStyle w:val="TAC"/>
              <w:rPr>
                <w:rFonts w:eastAsia="Malgun Gothic" w:cs="Arial"/>
              </w:rPr>
            </w:pPr>
            <w:r w:rsidRPr="00F95B02">
              <w:t>4</w:t>
            </w:r>
          </w:p>
        </w:tc>
      </w:tr>
      <w:tr w:rsidR="00E256DD" w:rsidRPr="00F95B02" w14:paraId="49D03C92" w14:textId="77777777" w:rsidTr="00595FDB">
        <w:trPr>
          <w:cantSplit/>
          <w:jc w:val="center"/>
        </w:trPr>
        <w:tc>
          <w:tcPr>
            <w:tcW w:w="1652" w:type="dxa"/>
            <w:tcBorders>
              <w:top w:val="nil"/>
              <w:bottom w:val="single" w:sz="6" w:space="0" w:color="auto"/>
            </w:tcBorders>
          </w:tcPr>
          <w:p w14:paraId="492703C2" w14:textId="77777777" w:rsidR="00E256DD" w:rsidRPr="00F95B02" w:rsidRDefault="00E256DD" w:rsidP="00595FDB">
            <w:pPr>
              <w:pStyle w:val="TAL"/>
              <w:rPr>
                <w:rFonts w:eastAsia="等线"/>
                <w:lang w:eastAsia="zh-CN"/>
              </w:rPr>
            </w:pPr>
          </w:p>
        </w:tc>
        <w:tc>
          <w:tcPr>
            <w:tcW w:w="3867" w:type="dxa"/>
          </w:tcPr>
          <w:p w14:paraId="78C810F3" w14:textId="77777777" w:rsidR="00E256DD" w:rsidRPr="00F95B02" w:rsidRDefault="00E256DD" w:rsidP="00595FDB">
            <w:pPr>
              <w:pStyle w:val="TAL"/>
              <w:rPr>
                <w:rFonts w:eastAsia="等线"/>
                <w:lang w:eastAsia="zh-CN"/>
              </w:rPr>
            </w:pPr>
            <w:r w:rsidRPr="00F95B02">
              <w:t>RV sequence</w:t>
            </w:r>
          </w:p>
        </w:tc>
        <w:tc>
          <w:tcPr>
            <w:tcW w:w="3737" w:type="dxa"/>
          </w:tcPr>
          <w:p w14:paraId="2E3F3490" w14:textId="77777777" w:rsidR="00E256DD" w:rsidRPr="00F95B02" w:rsidRDefault="00E256DD" w:rsidP="00595FDB">
            <w:pPr>
              <w:pStyle w:val="TAC"/>
              <w:rPr>
                <w:rFonts w:eastAsia="Malgun Gothic" w:cs="Arial"/>
              </w:rPr>
            </w:pPr>
            <w:r w:rsidRPr="00F95B02">
              <w:rPr>
                <w:lang w:val="fr-FR"/>
              </w:rPr>
              <w:t>0, 2, 3, 1</w:t>
            </w:r>
          </w:p>
        </w:tc>
      </w:tr>
      <w:tr w:rsidR="00E256DD" w:rsidRPr="00F95B02" w14:paraId="3FE2C744" w14:textId="77777777" w:rsidTr="00595FDB">
        <w:trPr>
          <w:cantSplit/>
          <w:jc w:val="center"/>
        </w:trPr>
        <w:tc>
          <w:tcPr>
            <w:tcW w:w="1652" w:type="dxa"/>
            <w:tcBorders>
              <w:top w:val="single" w:sz="6" w:space="0" w:color="auto"/>
              <w:bottom w:val="nil"/>
            </w:tcBorders>
          </w:tcPr>
          <w:p w14:paraId="54B09916" w14:textId="77777777" w:rsidR="00E256DD" w:rsidRPr="00F95B02" w:rsidRDefault="00E256DD" w:rsidP="00595FDB">
            <w:pPr>
              <w:pStyle w:val="TAL"/>
              <w:rPr>
                <w:rFonts w:eastAsia="等线"/>
                <w:lang w:eastAsia="zh-CN"/>
              </w:rPr>
            </w:pPr>
            <w:r w:rsidRPr="00F95B02">
              <w:t>DM-RS</w:t>
            </w:r>
          </w:p>
        </w:tc>
        <w:tc>
          <w:tcPr>
            <w:tcW w:w="3867" w:type="dxa"/>
            <w:vAlign w:val="center"/>
          </w:tcPr>
          <w:p w14:paraId="15EDB7FD" w14:textId="77777777" w:rsidR="00E256DD" w:rsidRPr="00F95B02" w:rsidRDefault="00E256DD" w:rsidP="00595FDB">
            <w:pPr>
              <w:pStyle w:val="TAL"/>
            </w:pPr>
            <w:r w:rsidRPr="00F95B02">
              <w:t>DM-RS configuration type</w:t>
            </w:r>
          </w:p>
        </w:tc>
        <w:tc>
          <w:tcPr>
            <w:tcW w:w="3737" w:type="dxa"/>
          </w:tcPr>
          <w:p w14:paraId="5BB813F7" w14:textId="77777777" w:rsidR="00E256DD" w:rsidRPr="00F95B02" w:rsidRDefault="00E256DD" w:rsidP="00595FDB">
            <w:pPr>
              <w:pStyle w:val="TAC"/>
              <w:rPr>
                <w:lang w:val="fr-FR"/>
              </w:rPr>
            </w:pPr>
            <w:r w:rsidRPr="00F95B02">
              <w:t>1</w:t>
            </w:r>
          </w:p>
        </w:tc>
      </w:tr>
      <w:tr w:rsidR="00E256DD" w:rsidRPr="00F95B02" w14:paraId="7F6EB11E" w14:textId="77777777" w:rsidTr="00595FDB">
        <w:trPr>
          <w:cantSplit/>
          <w:jc w:val="center"/>
        </w:trPr>
        <w:tc>
          <w:tcPr>
            <w:tcW w:w="1652" w:type="dxa"/>
            <w:tcBorders>
              <w:top w:val="nil"/>
              <w:bottom w:val="nil"/>
            </w:tcBorders>
          </w:tcPr>
          <w:p w14:paraId="7A03620D" w14:textId="77777777" w:rsidR="00E256DD" w:rsidRPr="00F95B02" w:rsidRDefault="00E256DD" w:rsidP="00595FDB">
            <w:pPr>
              <w:pStyle w:val="TAL"/>
              <w:rPr>
                <w:rFonts w:eastAsia="等线"/>
                <w:lang w:eastAsia="zh-CN"/>
              </w:rPr>
            </w:pPr>
          </w:p>
        </w:tc>
        <w:tc>
          <w:tcPr>
            <w:tcW w:w="3867" w:type="dxa"/>
            <w:vAlign w:val="center"/>
          </w:tcPr>
          <w:p w14:paraId="6ED59191" w14:textId="77777777" w:rsidR="00E256DD" w:rsidRPr="00F95B02" w:rsidRDefault="00E256DD" w:rsidP="00595FDB">
            <w:pPr>
              <w:pStyle w:val="TAL"/>
            </w:pPr>
            <w:r w:rsidRPr="00F95B02">
              <w:t>DM-RS duration</w:t>
            </w:r>
          </w:p>
        </w:tc>
        <w:tc>
          <w:tcPr>
            <w:tcW w:w="3737" w:type="dxa"/>
          </w:tcPr>
          <w:p w14:paraId="123E69D4" w14:textId="77777777" w:rsidR="00E256DD" w:rsidRPr="00F95B02" w:rsidRDefault="00E256DD" w:rsidP="00595FDB">
            <w:pPr>
              <w:pStyle w:val="TAC"/>
            </w:pPr>
            <w:r w:rsidRPr="00F95B02">
              <w:t>single-symbol DM-RS</w:t>
            </w:r>
          </w:p>
        </w:tc>
      </w:tr>
      <w:tr w:rsidR="00E256DD" w:rsidRPr="00F95B02" w14:paraId="325CFF3E" w14:textId="77777777" w:rsidTr="00595FDB">
        <w:trPr>
          <w:cantSplit/>
          <w:jc w:val="center"/>
        </w:trPr>
        <w:tc>
          <w:tcPr>
            <w:tcW w:w="1652" w:type="dxa"/>
            <w:tcBorders>
              <w:top w:val="nil"/>
              <w:bottom w:val="nil"/>
            </w:tcBorders>
          </w:tcPr>
          <w:p w14:paraId="548DDA90" w14:textId="77777777" w:rsidR="00E256DD" w:rsidRPr="00F95B02" w:rsidRDefault="00E256DD" w:rsidP="00595FDB">
            <w:pPr>
              <w:pStyle w:val="TAL"/>
              <w:rPr>
                <w:rFonts w:eastAsia="等线"/>
                <w:lang w:eastAsia="zh-CN"/>
              </w:rPr>
            </w:pPr>
          </w:p>
        </w:tc>
        <w:tc>
          <w:tcPr>
            <w:tcW w:w="3867" w:type="dxa"/>
            <w:vAlign w:val="center"/>
          </w:tcPr>
          <w:p w14:paraId="61069A28" w14:textId="77777777" w:rsidR="00E256DD" w:rsidRPr="00F95B02" w:rsidRDefault="00E256DD" w:rsidP="00595FDB">
            <w:pPr>
              <w:pStyle w:val="TAL"/>
            </w:pPr>
            <w:r w:rsidRPr="00F95B02">
              <w:rPr>
                <w:rFonts w:eastAsia="等线" w:cs="Arial"/>
                <w:szCs w:val="18"/>
                <w:lang w:eastAsia="zh-CN"/>
              </w:rPr>
              <w:t>A</w:t>
            </w:r>
            <w:r w:rsidRPr="00F95B02">
              <w:rPr>
                <w:rFonts w:cs="Arial"/>
                <w:szCs w:val="18"/>
              </w:rPr>
              <w:t>dditional DM-RS position</w:t>
            </w:r>
          </w:p>
        </w:tc>
        <w:tc>
          <w:tcPr>
            <w:tcW w:w="3737" w:type="dxa"/>
          </w:tcPr>
          <w:p w14:paraId="5554D42F" w14:textId="77777777" w:rsidR="00E256DD" w:rsidRPr="00F95B02" w:rsidRDefault="00E256DD" w:rsidP="00595FDB">
            <w:pPr>
              <w:pStyle w:val="TAC"/>
            </w:pPr>
            <w:r>
              <w:rPr>
                <w:rFonts w:cs="Arial"/>
              </w:rPr>
              <w:t>[</w:t>
            </w:r>
            <w:r w:rsidRPr="00F95B02">
              <w:rPr>
                <w:rFonts w:cs="Arial"/>
              </w:rPr>
              <w:t>Pos</w:t>
            </w:r>
            <w:r>
              <w:t>2]</w:t>
            </w:r>
          </w:p>
        </w:tc>
      </w:tr>
      <w:tr w:rsidR="00E256DD" w:rsidRPr="00F95B02" w14:paraId="595F4FB2" w14:textId="77777777" w:rsidTr="00595FDB">
        <w:trPr>
          <w:cantSplit/>
          <w:jc w:val="center"/>
        </w:trPr>
        <w:tc>
          <w:tcPr>
            <w:tcW w:w="1652" w:type="dxa"/>
            <w:tcBorders>
              <w:top w:val="nil"/>
              <w:bottom w:val="nil"/>
            </w:tcBorders>
          </w:tcPr>
          <w:p w14:paraId="34B8C424" w14:textId="77777777" w:rsidR="00E256DD" w:rsidRPr="00F95B02" w:rsidRDefault="00E256DD" w:rsidP="00595FDB">
            <w:pPr>
              <w:pStyle w:val="TAL"/>
              <w:rPr>
                <w:rFonts w:eastAsia="等线"/>
                <w:lang w:eastAsia="zh-CN"/>
              </w:rPr>
            </w:pPr>
          </w:p>
        </w:tc>
        <w:tc>
          <w:tcPr>
            <w:tcW w:w="3867" w:type="dxa"/>
            <w:vAlign w:val="center"/>
          </w:tcPr>
          <w:p w14:paraId="2F497205" w14:textId="77777777" w:rsidR="00E256DD" w:rsidRPr="00F95B02" w:rsidRDefault="00E256DD" w:rsidP="00595FDB">
            <w:pPr>
              <w:pStyle w:val="TAL"/>
              <w:rPr>
                <w:rFonts w:eastAsia="等线" w:cs="Arial"/>
                <w:szCs w:val="18"/>
                <w:lang w:eastAsia="zh-CN"/>
              </w:rPr>
            </w:pPr>
            <w:r w:rsidRPr="00F95B02">
              <w:t>Number of DM-RS CDM group(s) without data</w:t>
            </w:r>
          </w:p>
        </w:tc>
        <w:tc>
          <w:tcPr>
            <w:tcW w:w="3737" w:type="dxa"/>
          </w:tcPr>
          <w:p w14:paraId="2FA7F499" w14:textId="77777777" w:rsidR="00E256DD" w:rsidRPr="00F95B02" w:rsidRDefault="00E256DD" w:rsidP="00595FDB">
            <w:pPr>
              <w:pStyle w:val="TAC"/>
              <w:rPr>
                <w:rFonts w:cs="Arial"/>
              </w:rPr>
            </w:pPr>
            <w:r w:rsidRPr="00F95B02">
              <w:t>2</w:t>
            </w:r>
          </w:p>
        </w:tc>
      </w:tr>
      <w:tr w:rsidR="00E256DD" w:rsidRPr="00F95B02" w14:paraId="2A7C2F58" w14:textId="77777777" w:rsidTr="00595FDB">
        <w:trPr>
          <w:cantSplit/>
          <w:jc w:val="center"/>
        </w:trPr>
        <w:tc>
          <w:tcPr>
            <w:tcW w:w="1652" w:type="dxa"/>
            <w:tcBorders>
              <w:top w:val="nil"/>
              <w:bottom w:val="nil"/>
            </w:tcBorders>
          </w:tcPr>
          <w:p w14:paraId="38814FC2" w14:textId="77777777" w:rsidR="00E256DD" w:rsidRPr="00F95B02" w:rsidRDefault="00E256DD" w:rsidP="00595FDB">
            <w:pPr>
              <w:pStyle w:val="TAL"/>
              <w:rPr>
                <w:rFonts w:eastAsia="等线"/>
                <w:lang w:eastAsia="zh-CN"/>
              </w:rPr>
            </w:pPr>
          </w:p>
        </w:tc>
        <w:tc>
          <w:tcPr>
            <w:tcW w:w="3867" w:type="dxa"/>
            <w:vAlign w:val="center"/>
          </w:tcPr>
          <w:p w14:paraId="53DD9520" w14:textId="77777777" w:rsidR="00E256DD" w:rsidRPr="00F95B02" w:rsidRDefault="00E256DD" w:rsidP="00595FDB">
            <w:pPr>
              <w:pStyle w:val="TAL"/>
            </w:pPr>
            <w:r w:rsidRPr="00F95B02">
              <w:t>Ratio of PUSCH EPRE to DM-RS EPRE</w:t>
            </w:r>
          </w:p>
        </w:tc>
        <w:tc>
          <w:tcPr>
            <w:tcW w:w="3737" w:type="dxa"/>
          </w:tcPr>
          <w:p w14:paraId="76AEC9AF" w14:textId="77777777" w:rsidR="00E256DD" w:rsidRPr="00F95B02" w:rsidRDefault="00E256DD" w:rsidP="00595FDB">
            <w:pPr>
              <w:pStyle w:val="TAC"/>
            </w:pPr>
            <w:r w:rsidRPr="00F95B02">
              <w:rPr>
                <w:lang w:eastAsia="zh-CN"/>
              </w:rPr>
              <w:t>-3 dB</w:t>
            </w:r>
          </w:p>
        </w:tc>
      </w:tr>
      <w:tr w:rsidR="00E256DD" w:rsidRPr="00F95B02" w14:paraId="5F44A25A" w14:textId="77777777" w:rsidTr="00595FDB">
        <w:trPr>
          <w:cantSplit/>
          <w:jc w:val="center"/>
        </w:trPr>
        <w:tc>
          <w:tcPr>
            <w:tcW w:w="1652" w:type="dxa"/>
            <w:tcBorders>
              <w:top w:val="nil"/>
              <w:bottom w:val="nil"/>
            </w:tcBorders>
          </w:tcPr>
          <w:p w14:paraId="793104AD" w14:textId="77777777" w:rsidR="00E256DD" w:rsidRPr="00F95B02" w:rsidRDefault="00E256DD" w:rsidP="00595FDB">
            <w:pPr>
              <w:pStyle w:val="TAL"/>
              <w:rPr>
                <w:rFonts w:eastAsia="等线"/>
                <w:lang w:eastAsia="zh-CN"/>
              </w:rPr>
            </w:pPr>
          </w:p>
        </w:tc>
        <w:tc>
          <w:tcPr>
            <w:tcW w:w="3867" w:type="dxa"/>
            <w:vAlign w:val="center"/>
          </w:tcPr>
          <w:p w14:paraId="688D6C83" w14:textId="77777777" w:rsidR="00E256DD" w:rsidRPr="00F95B02" w:rsidRDefault="00E256DD" w:rsidP="00595FDB">
            <w:pPr>
              <w:pStyle w:val="TAL"/>
            </w:pPr>
            <w:r w:rsidRPr="00F95B02">
              <w:t>DM-RS port(s)</w:t>
            </w:r>
          </w:p>
        </w:tc>
        <w:tc>
          <w:tcPr>
            <w:tcW w:w="3737" w:type="dxa"/>
          </w:tcPr>
          <w:p w14:paraId="1488CD9C" w14:textId="77777777" w:rsidR="00E256DD" w:rsidRPr="00F95B02" w:rsidRDefault="00E256DD" w:rsidP="00595FDB">
            <w:pPr>
              <w:pStyle w:val="TAC"/>
              <w:rPr>
                <w:lang w:eastAsia="zh-CN"/>
              </w:rPr>
            </w:pPr>
            <w:r w:rsidRPr="00F95B02">
              <w:t>0</w:t>
            </w:r>
          </w:p>
        </w:tc>
      </w:tr>
      <w:tr w:rsidR="00E256DD" w:rsidRPr="00F95B02" w14:paraId="17A3EA26" w14:textId="77777777" w:rsidTr="00595FDB">
        <w:trPr>
          <w:cantSplit/>
          <w:jc w:val="center"/>
        </w:trPr>
        <w:tc>
          <w:tcPr>
            <w:tcW w:w="1652" w:type="dxa"/>
            <w:tcBorders>
              <w:top w:val="nil"/>
              <w:bottom w:val="single" w:sz="6" w:space="0" w:color="auto"/>
            </w:tcBorders>
          </w:tcPr>
          <w:p w14:paraId="671537E0" w14:textId="77777777" w:rsidR="00E256DD" w:rsidRPr="00F95B02" w:rsidRDefault="00E256DD" w:rsidP="00595FDB">
            <w:pPr>
              <w:pStyle w:val="TAL"/>
              <w:rPr>
                <w:rFonts w:eastAsia="等线"/>
                <w:lang w:eastAsia="zh-CN"/>
              </w:rPr>
            </w:pPr>
          </w:p>
        </w:tc>
        <w:tc>
          <w:tcPr>
            <w:tcW w:w="3867" w:type="dxa"/>
            <w:vAlign w:val="center"/>
          </w:tcPr>
          <w:p w14:paraId="340D7CC5" w14:textId="77777777" w:rsidR="00E256DD" w:rsidRPr="00F95B02" w:rsidRDefault="00E256DD" w:rsidP="00595FDB">
            <w:pPr>
              <w:pStyle w:val="TAL"/>
            </w:pPr>
            <w:r w:rsidRPr="00F95B02">
              <w:t>DM-RS sequence generation</w:t>
            </w:r>
          </w:p>
        </w:tc>
        <w:tc>
          <w:tcPr>
            <w:tcW w:w="3737" w:type="dxa"/>
          </w:tcPr>
          <w:p w14:paraId="047856BB" w14:textId="77777777" w:rsidR="00E256DD" w:rsidRPr="00F95B02" w:rsidRDefault="00E256DD" w:rsidP="00595FDB">
            <w:pPr>
              <w:pStyle w:val="TAC"/>
            </w:pPr>
            <w:r w:rsidRPr="00F95B02">
              <w:t>N</w:t>
            </w:r>
            <w:r w:rsidRPr="00F95B02">
              <w:rPr>
                <w:vertAlign w:val="subscript"/>
              </w:rPr>
              <w:t>ID</w:t>
            </w:r>
            <w:r w:rsidRPr="00F95B02">
              <w:rPr>
                <w:rFonts w:cs="Arial"/>
                <w:vertAlign w:val="superscript"/>
              </w:rPr>
              <w:t>0</w:t>
            </w:r>
            <w:r w:rsidRPr="00F95B02">
              <w:t xml:space="preserve">=0, </w:t>
            </w:r>
            <w:r w:rsidRPr="00F95B02">
              <w:rPr>
                <w:rFonts w:eastAsia="Malgun Gothic" w:cs="Arial"/>
              </w:rPr>
              <w:t>group hopping and sequence hopping are disabled</w:t>
            </w:r>
          </w:p>
        </w:tc>
      </w:tr>
      <w:tr w:rsidR="00E256DD" w:rsidRPr="00F95B02" w14:paraId="4A27A21C" w14:textId="77777777" w:rsidTr="00595FDB">
        <w:trPr>
          <w:cantSplit/>
          <w:jc w:val="center"/>
        </w:trPr>
        <w:tc>
          <w:tcPr>
            <w:tcW w:w="1652" w:type="dxa"/>
            <w:tcBorders>
              <w:top w:val="single" w:sz="6" w:space="0" w:color="auto"/>
              <w:bottom w:val="nil"/>
            </w:tcBorders>
          </w:tcPr>
          <w:p w14:paraId="065A7FB6" w14:textId="77777777" w:rsidR="00E256DD" w:rsidRPr="00F95B02" w:rsidRDefault="00E256DD" w:rsidP="00595FDB">
            <w:pPr>
              <w:pStyle w:val="TAL"/>
              <w:rPr>
                <w:rFonts w:eastAsia="等线"/>
                <w:lang w:eastAsia="zh-CN"/>
              </w:rPr>
            </w:pPr>
            <w:r w:rsidRPr="00F95B02">
              <w:t>Time domain</w:t>
            </w:r>
          </w:p>
        </w:tc>
        <w:tc>
          <w:tcPr>
            <w:tcW w:w="3867" w:type="dxa"/>
          </w:tcPr>
          <w:p w14:paraId="58E21CAB" w14:textId="77777777" w:rsidR="00E256DD" w:rsidRPr="00F95B02" w:rsidRDefault="00E256DD" w:rsidP="00595FDB">
            <w:pPr>
              <w:pStyle w:val="TAL"/>
            </w:pPr>
            <w:r w:rsidRPr="00F95B02">
              <w:t>PUSCH mapping type</w:t>
            </w:r>
          </w:p>
        </w:tc>
        <w:tc>
          <w:tcPr>
            <w:tcW w:w="3737" w:type="dxa"/>
          </w:tcPr>
          <w:p w14:paraId="7572A4C2" w14:textId="77777777" w:rsidR="00E256DD" w:rsidRPr="00F95B02" w:rsidRDefault="00E256DD" w:rsidP="00595FDB">
            <w:pPr>
              <w:pStyle w:val="TAC"/>
            </w:pPr>
            <w:r w:rsidRPr="00F95B02">
              <w:t>B</w:t>
            </w:r>
          </w:p>
        </w:tc>
      </w:tr>
      <w:tr w:rsidR="00E256DD" w:rsidRPr="00F95B02" w14:paraId="0DCE7365" w14:textId="77777777" w:rsidTr="00595FDB">
        <w:trPr>
          <w:cantSplit/>
          <w:jc w:val="center"/>
        </w:trPr>
        <w:tc>
          <w:tcPr>
            <w:tcW w:w="1652" w:type="dxa"/>
            <w:tcBorders>
              <w:top w:val="nil"/>
              <w:bottom w:val="nil"/>
            </w:tcBorders>
          </w:tcPr>
          <w:p w14:paraId="6D82DAEB" w14:textId="77777777" w:rsidR="00E256DD" w:rsidRPr="00F95B02" w:rsidRDefault="00E256DD" w:rsidP="00595FDB">
            <w:pPr>
              <w:pStyle w:val="TAL"/>
              <w:rPr>
                <w:rFonts w:eastAsia="等线"/>
                <w:lang w:eastAsia="zh-CN"/>
              </w:rPr>
            </w:pPr>
            <w:r w:rsidRPr="00F95B02">
              <w:t>resource</w:t>
            </w:r>
          </w:p>
        </w:tc>
        <w:tc>
          <w:tcPr>
            <w:tcW w:w="3867" w:type="dxa"/>
          </w:tcPr>
          <w:p w14:paraId="501565E7" w14:textId="77777777" w:rsidR="00E256DD" w:rsidRPr="00F95B02" w:rsidRDefault="00E256DD" w:rsidP="00595FDB">
            <w:pPr>
              <w:pStyle w:val="TAL"/>
            </w:pPr>
            <w:r w:rsidRPr="00F95B02">
              <w:t>Start symbol</w:t>
            </w:r>
          </w:p>
        </w:tc>
        <w:tc>
          <w:tcPr>
            <w:tcW w:w="3737" w:type="dxa"/>
          </w:tcPr>
          <w:p w14:paraId="5FF3248F" w14:textId="77777777" w:rsidR="00E256DD" w:rsidRPr="00F95B02" w:rsidRDefault="00E256DD" w:rsidP="00595FDB">
            <w:pPr>
              <w:pStyle w:val="TAC"/>
            </w:pPr>
            <w:r w:rsidRPr="00F95B02">
              <w:rPr>
                <w:rFonts w:eastAsia="Malgun Gothic" w:cs="Arial"/>
              </w:rPr>
              <w:t xml:space="preserve">0 </w:t>
            </w:r>
          </w:p>
        </w:tc>
      </w:tr>
      <w:tr w:rsidR="00E256DD" w:rsidRPr="00F95B02" w14:paraId="62E485D8" w14:textId="77777777" w:rsidTr="00595FDB">
        <w:trPr>
          <w:cantSplit/>
          <w:jc w:val="center"/>
        </w:trPr>
        <w:tc>
          <w:tcPr>
            <w:tcW w:w="1652" w:type="dxa"/>
            <w:tcBorders>
              <w:top w:val="nil"/>
              <w:bottom w:val="single" w:sz="6" w:space="0" w:color="auto"/>
            </w:tcBorders>
          </w:tcPr>
          <w:p w14:paraId="442D9D51" w14:textId="77777777" w:rsidR="00E256DD" w:rsidRPr="00F95B02" w:rsidRDefault="00E256DD" w:rsidP="00595FDB">
            <w:pPr>
              <w:pStyle w:val="TAL"/>
              <w:rPr>
                <w:rFonts w:eastAsia="等线"/>
                <w:lang w:eastAsia="zh-CN"/>
              </w:rPr>
            </w:pPr>
            <w:r w:rsidRPr="00F95B02">
              <w:t>assignment</w:t>
            </w:r>
          </w:p>
        </w:tc>
        <w:tc>
          <w:tcPr>
            <w:tcW w:w="3867" w:type="dxa"/>
          </w:tcPr>
          <w:p w14:paraId="24F90C09" w14:textId="77777777" w:rsidR="00E256DD" w:rsidRPr="00F95B02" w:rsidRDefault="00E256DD" w:rsidP="00595FDB">
            <w:pPr>
              <w:pStyle w:val="TAL"/>
            </w:pPr>
            <w:r w:rsidRPr="00F95B02">
              <w:t>Allocation length</w:t>
            </w:r>
          </w:p>
        </w:tc>
        <w:tc>
          <w:tcPr>
            <w:tcW w:w="3737" w:type="dxa"/>
          </w:tcPr>
          <w:p w14:paraId="014F866C" w14:textId="77777777" w:rsidR="00E256DD" w:rsidRPr="00F95B02" w:rsidRDefault="00E256DD" w:rsidP="00595FDB">
            <w:pPr>
              <w:pStyle w:val="TAC"/>
              <w:rPr>
                <w:rFonts w:eastAsia="Malgun Gothic" w:cs="Arial"/>
              </w:rPr>
            </w:pPr>
            <w:r w:rsidRPr="00F95B02">
              <w:rPr>
                <w:rFonts w:eastAsia="Malgun Gothic" w:cs="Arial"/>
              </w:rPr>
              <w:t xml:space="preserve">10 </w:t>
            </w:r>
          </w:p>
        </w:tc>
      </w:tr>
      <w:tr w:rsidR="00E256DD" w:rsidRPr="00F95B02" w14:paraId="7BE5D9EB" w14:textId="77777777" w:rsidTr="00595FDB">
        <w:trPr>
          <w:cantSplit/>
          <w:jc w:val="center"/>
        </w:trPr>
        <w:tc>
          <w:tcPr>
            <w:tcW w:w="1652" w:type="dxa"/>
            <w:tcBorders>
              <w:top w:val="single" w:sz="6" w:space="0" w:color="auto"/>
              <w:bottom w:val="nil"/>
            </w:tcBorders>
          </w:tcPr>
          <w:p w14:paraId="73EF9A8A" w14:textId="77777777" w:rsidR="00E256DD" w:rsidRPr="00F95B02" w:rsidRDefault="00E256DD" w:rsidP="00595FDB">
            <w:pPr>
              <w:pStyle w:val="TAL"/>
              <w:rPr>
                <w:rFonts w:eastAsia="等线"/>
                <w:lang w:eastAsia="zh-CN"/>
              </w:rPr>
            </w:pPr>
            <w:r w:rsidRPr="00F95B02">
              <w:t>Frequency domain resource</w:t>
            </w:r>
          </w:p>
        </w:tc>
        <w:tc>
          <w:tcPr>
            <w:tcW w:w="3867" w:type="dxa"/>
          </w:tcPr>
          <w:p w14:paraId="4A089B17" w14:textId="77777777" w:rsidR="00E256DD" w:rsidRPr="00F95B02" w:rsidRDefault="00E256DD" w:rsidP="00595FDB">
            <w:pPr>
              <w:pStyle w:val="TAL"/>
            </w:pPr>
            <w:r w:rsidRPr="00F95B02">
              <w:t>RB assignment</w:t>
            </w:r>
          </w:p>
        </w:tc>
        <w:tc>
          <w:tcPr>
            <w:tcW w:w="3737" w:type="dxa"/>
          </w:tcPr>
          <w:p w14:paraId="47329E0B" w14:textId="77777777" w:rsidR="00E256DD" w:rsidRPr="00DC6154" w:rsidRDefault="00E256DD" w:rsidP="00595FDB">
            <w:pPr>
              <w:pStyle w:val="TAC"/>
              <w:rPr>
                <w:lang w:eastAsia="zh-CN"/>
              </w:rPr>
            </w:pPr>
            <w:r>
              <w:rPr>
                <w:rFonts w:eastAsia="Malgun Gothic"/>
                <w:lang w:eastAsia="zh-CN"/>
              </w:rPr>
              <w:t xml:space="preserve">FR2-1: </w:t>
            </w:r>
            <w:r w:rsidRPr="00F95B02">
              <w:rPr>
                <w:rFonts w:eastAsia="Malgun Gothic"/>
                <w:lang w:eastAsia="zh-CN"/>
              </w:rPr>
              <w:t>30</w:t>
            </w:r>
            <w:r w:rsidRPr="00F95B02">
              <w:rPr>
                <w:lang w:eastAsia="zh-CN"/>
              </w:rPr>
              <w:t xml:space="preserve"> PRBs in the middle of the test bandwidth</w:t>
            </w:r>
          </w:p>
        </w:tc>
      </w:tr>
      <w:tr w:rsidR="00E256DD" w:rsidRPr="00F95B02" w14:paraId="4C9EB2A2" w14:textId="77777777" w:rsidTr="00595FDB">
        <w:trPr>
          <w:cantSplit/>
          <w:jc w:val="center"/>
        </w:trPr>
        <w:tc>
          <w:tcPr>
            <w:tcW w:w="1652" w:type="dxa"/>
            <w:tcBorders>
              <w:top w:val="nil"/>
              <w:bottom w:val="single" w:sz="6" w:space="0" w:color="auto"/>
            </w:tcBorders>
          </w:tcPr>
          <w:p w14:paraId="3BE608FA" w14:textId="77777777" w:rsidR="00E256DD" w:rsidRPr="00F95B02" w:rsidRDefault="00E256DD" w:rsidP="00595FDB">
            <w:pPr>
              <w:pStyle w:val="TAL"/>
              <w:rPr>
                <w:rFonts w:eastAsia="等线"/>
                <w:lang w:eastAsia="zh-CN"/>
              </w:rPr>
            </w:pPr>
            <w:r w:rsidRPr="00F95B02">
              <w:t>assignment</w:t>
            </w:r>
          </w:p>
        </w:tc>
        <w:tc>
          <w:tcPr>
            <w:tcW w:w="3867" w:type="dxa"/>
          </w:tcPr>
          <w:p w14:paraId="02F33B5C" w14:textId="77777777" w:rsidR="00E256DD" w:rsidRPr="00F95B02" w:rsidRDefault="00E256DD" w:rsidP="00595FDB">
            <w:pPr>
              <w:pStyle w:val="TAL"/>
            </w:pPr>
            <w:r w:rsidRPr="00F95B02">
              <w:t>Frequency hopping</w:t>
            </w:r>
          </w:p>
        </w:tc>
        <w:tc>
          <w:tcPr>
            <w:tcW w:w="3737" w:type="dxa"/>
          </w:tcPr>
          <w:p w14:paraId="4838F869" w14:textId="77777777" w:rsidR="00E256DD" w:rsidRPr="00F95B02" w:rsidRDefault="00E256DD" w:rsidP="00595FDB">
            <w:pPr>
              <w:pStyle w:val="TAC"/>
              <w:rPr>
                <w:rFonts w:eastAsia="Malgun Gothic"/>
                <w:lang w:eastAsia="zh-CN"/>
              </w:rPr>
            </w:pPr>
            <w:r w:rsidRPr="00F95B02">
              <w:t>Disabled</w:t>
            </w:r>
          </w:p>
        </w:tc>
      </w:tr>
      <w:tr w:rsidR="00E256DD" w:rsidRPr="00F95B02" w14:paraId="0ED3EAAE" w14:textId="77777777" w:rsidTr="00595FDB">
        <w:trPr>
          <w:cantSplit/>
          <w:jc w:val="center"/>
        </w:trPr>
        <w:tc>
          <w:tcPr>
            <w:tcW w:w="5519" w:type="dxa"/>
            <w:gridSpan w:val="2"/>
            <w:vAlign w:val="center"/>
          </w:tcPr>
          <w:p w14:paraId="7F37BD33" w14:textId="77777777" w:rsidR="00E256DD" w:rsidRPr="00F95B02" w:rsidRDefault="00E256DD" w:rsidP="00595FDB">
            <w:pPr>
              <w:pStyle w:val="TAL"/>
            </w:pPr>
            <w:r w:rsidRPr="00F95B02">
              <w:t>Code block group based PUSCH transmission</w:t>
            </w:r>
          </w:p>
        </w:tc>
        <w:tc>
          <w:tcPr>
            <w:tcW w:w="3737" w:type="dxa"/>
            <w:vAlign w:val="center"/>
          </w:tcPr>
          <w:p w14:paraId="18625141" w14:textId="77777777" w:rsidR="00E256DD" w:rsidRPr="00F95B02" w:rsidRDefault="00E256DD" w:rsidP="00595FDB">
            <w:pPr>
              <w:pStyle w:val="TAC"/>
            </w:pPr>
            <w:r w:rsidRPr="00F95B02">
              <w:t>Disabled</w:t>
            </w:r>
          </w:p>
        </w:tc>
      </w:tr>
      <w:tr w:rsidR="00E256DD" w:rsidRPr="00F95B02" w14:paraId="70DC2C30" w14:textId="77777777" w:rsidTr="00595FDB">
        <w:trPr>
          <w:cantSplit/>
          <w:jc w:val="center"/>
        </w:trPr>
        <w:tc>
          <w:tcPr>
            <w:tcW w:w="5519" w:type="dxa"/>
            <w:gridSpan w:val="2"/>
            <w:vAlign w:val="center"/>
          </w:tcPr>
          <w:p w14:paraId="72DED44C" w14:textId="77777777" w:rsidR="00E256DD" w:rsidRPr="00F95B02" w:rsidRDefault="00E256DD" w:rsidP="00595FDB">
            <w:pPr>
              <w:pStyle w:val="TAL"/>
            </w:pPr>
            <w:r w:rsidRPr="00F95B02">
              <w:rPr>
                <w:lang w:eastAsia="zh-CN"/>
              </w:rPr>
              <w:t>PT-RS</w:t>
            </w:r>
          </w:p>
        </w:tc>
        <w:tc>
          <w:tcPr>
            <w:tcW w:w="3737" w:type="dxa"/>
            <w:vAlign w:val="center"/>
          </w:tcPr>
          <w:p w14:paraId="69836590" w14:textId="77777777" w:rsidR="00E256DD" w:rsidRPr="00F95B02" w:rsidRDefault="00E256DD" w:rsidP="00595FDB">
            <w:pPr>
              <w:pStyle w:val="TAC"/>
            </w:pPr>
            <w:r w:rsidRPr="00F95B02">
              <w:t>Not configured</w:t>
            </w:r>
          </w:p>
        </w:tc>
      </w:tr>
      <w:tr w:rsidR="00E256DD" w:rsidRPr="00F95B02" w14:paraId="6A9DC678" w14:textId="77777777" w:rsidTr="00595FDB">
        <w:trPr>
          <w:cantSplit/>
          <w:jc w:val="center"/>
        </w:trPr>
        <w:tc>
          <w:tcPr>
            <w:tcW w:w="9256" w:type="dxa"/>
            <w:gridSpan w:val="3"/>
            <w:vAlign w:val="center"/>
          </w:tcPr>
          <w:p w14:paraId="49981656" w14:textId="77777777" w:rsidR="00E256DD" w:rsidRPr="00F95B02" w:rsidRDefault="00E256DD" w:rsidP="00595FDB">
            <w:pPr>
              <w:pStyle w:val="TAN"/>
            </w:pPr>
            <w:r w:rsidRPr="00F95B02">
              <w:t>NOTE 1</w:t>
            </w:r>
            <w:r w:rsidRPr="00F95B02">
              <w:rPr>
                <w:rFonts w:hint="eastAsia"/>
                <w:lang w:eastAsia="zh-CN"/>
              </w:rPr>
              <w:t>:</w:t>
            </w:r>
            <w:r w:rsidRPr="00F95B02">
              <w:tab/>
              <w:t>The same requirements are applicable to TDD with different UL-DL patterns.</w:t>
            </w:r>
          </w:p>
        </w:tc>
      </w:tr>
    </w:tbl>
    <w:p w14:paraId="41D3D2A5" w14:textId="77777777" w:rsidR="00E256DD" w:rsidRPr="00DC6154" w:rsidRDefault="00E256DD" w:rsidP="00E256DD">
      <w:pPr>
        <w:jc w:val="both"/>
        <w:rPr>
          <w:szCs w:val="18"/>
          <w:lang w:eastAsia="zh-CN"/>
        </w:rPr>
      </w:pPr>
    </w:p>
    <w:p w14:paraId="7644D0BD" w14:textId="77777777" w:rsidR="00E256DD" w:rsidRDefault="00E256DD" w:rsidP="00E256DD">
      <w:pPr>
        <w:jc w:val="both"/>
        <w:rPr>
          <w:b/>
          <w:lang w:eastAsia="zh-CN"/>
        </w:rPr>
      </w:pPr>
      <w:r>
        <w:rPr>
          <w:b/>
          <w:lang w:eastAsia="zh-CN"/>
        </w:rPr>
        <w:t xml:space="preserve">Proposal 12: The following test parameters could be considered for PUSCH performance evaluation for above 10GHz for PUSCH repetition type A </w:t>
      </w:r>
    </w:p>
    <w:p w14:paraId="4908E9D5" w14:textId="77777777" w:rsidR="00E256DD" w:rsidRPr="00642A01" w:rsidRDefault="00E256DD" w:rsidP="00E256DD">
      <w:pPr>
        <w:jc w:val="center"/>
        <w:rPr>
          <w:szCs w:val="18"/>
          <w:lang w:eastAsia="zh-CN"/>
        </w:rPr>
      </w:pPr>
      <w:r>
        <w:rPr>
          <w:rFonts w:hint="eastAsia"/>
          <w:szCs w:val="18"/>
          <w:lang w:eastAsia="zh-CN"/>
        </w:rPr>
        <w:t>T</w:t>
      </w:r>
      <w:r>
        <w:rPr>
          <w:szCs w:val="18"/>
          <w:lang w:eastAsia="zh-CN"/>
        </w:rPr>
        <w:t>able 5:  Test parameters of PUSCH with repetition type A for above 10GHz</w:t>
      </w:r>
    </w:p>
    <w:tbl>
      <w:tblPr>
        <w:tblW w:w="9779"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841"/>
        <w:gridCol w:w="5100"/>
        <w:gridCol w:w="2838"/>
      </w:tblGrid>
      <w:tr w:rsidR="00E256DD" w:rsidRPr="00F95B02" w14:paraId="3F7674ED" w14:textId="77777777" w:rsidTr="00595FDB">
        <w:trPr>
          <w:cantSplit/>
          <w:jc w:val="center"/>
        </w:trPr>
        <w:tc>
          <w:tcPr>
            <w:tcW w:w="6941" w:type="dxa"/>
            <w:gridSpan w:val="2"/>
          </w:tcPr>
          <w:p w14:paraId="75FF5DED" w14:textId="77777777" w:rsidR="00E256DD" w:rsidRPr="00F95B02" w:rsidRDefault="00E256DD" w:rsidP="00595FDB">
            <w:pPr>
              <w:pStyle w:val="TAH"/>
              <w:rPr>
                <w:rFonts w:cs="Arial"/>
              </w:rPr>
            </w:pPr>
            <w:r w:rsidRPr="00F95B02">
              <w:rPr>
                <w:rFonts w:cs="Arial"/>
              </w:rPr>
              <w:lastRenderedPageBreak/>
              <w:t>Parameter</w:t>
            </w:r>
          </w:p>
        </w:tc>
        <w:tc>
          <w:tcPr>
            <w:tcW w:w="2838" w:type="dxa"/>
          </w:tcPr>
          <w:p w14:paraId="60C34D39" w14:textId="77777777" w:rsidR="00E256DD" w:rsidRPr="00F95B02" w:rsidRDefault="00E256DD" w:rsidP="00595FDB">
            <w:pPr>
              <w:pStyle w:val="TAH"/>
              <w:rPr>
                <w:rFonts w:cs="Arial"/>
              </w:rPr>
            </w:pPr>
            <w:r w:rsidRPr="00F95B02">
              <w:rPr>
                <w:rFonts w:cs="Arial"/>
              </w:rPr>
              <w:t>Value</w:t>
            </w:r>
          </w:p>
        </w:tc>
      </w:tr>
      <w:tr w:rsidR="00E256DD" w:rsidRPr="00F95B02" w14:paraId="3BF82E99" w14:textId="77777777" w:rsidTr="00595FDB">
        <w:trPr>
          <w:cantSplit/>
          <w:jc w:val="center"/>
        </w:trPr>
        <w:tc>
          <w:tcPr>
            <w:tcW w:w="6941" w:type="dxa"/>
            <w:gridSpan w:val="2"/>
          </w:tcPr>
          <w:p w14:paraId="3E706D2F" w14:textId="77777777" w:rsidR="00E256DD" w:rsidRPr="00F95B02" w:rsidRDefault="00E256DD" w:rsidP="00595FDB">
            <w:pPr>
              <w:pStyle w:val="TAL"/>
            </w:pPr>
            <w:r w:rsidRPr="00F95B02">
              <w:t>Transform precoding</w:t>
            </w:r>
          </w:p>
        </w:tc>
        <w:tc>
          <w:tcPr>
            <w:tcW w:w="2838" w:type="dxa"/>
          </w:tcPr>
          <w:p w14:paraId="7A1969AE" w14:textId="77777777" w:rsidR="00E256DD" w:rsidRPr="00F95B02" w:rsidRDefault="00E256DD" w:rsidP="00595FDB">
            <w:pPr>
              <w:pStyle w:val="TAC"/>
              <w:rPr>
                <w:rFonts w:cs="Arial"/>
              </w:rPr>
            </w:pPr>
            <w:r w:rsidRPr="00F95B02">
              <w:rPr>
                <w:rFonts w:cs="Arial"/>
              </w:rPr>
              <w:t>Disabled</w:t>
            </w:r>
          </w:p>
        </w:tc>
      </w:tr>
      <w:tr w:rsidR="00E256DD" w:rsidRPr="00F95B02" w14:paraId="356A1B1C" w14:textId="77777777" w:rsidTr="00595FDB">
        <w:trPr>
          <w:cantSplit/>
          <w:jc w:val="center"/>
        </w:trPr>
        <w:tc>
          <w:tcPr>
            <w:tcW w:w="6941" w:type="dxa"/>
            <w:gridSpan w:val="2"/>
          </w:tcPr>
          <w:p w14:paraId="3B207D1F" w14:textId="77777777" w:rsidR="00E256DD" w:rsidRPr="00F95B02" w:rsidRDefault="00E256DD" w:rsidP="00595FDB">
            <w:pPr>
              <w:pStyle w:val="TAL"/>
            </w:pPr>
            <w:r w:rsidRPr="00F95B02">
              <w:t>Default TDD UL-DL pattern (Note 1)</w:t>
            </w:r>
          </w:p>
        </w:tc>
        <w:tc>
          <w:tcPr>
            <w:tcW w:w="2838" w:type="dxa"/>
          </w:tcPr>
          <w:p w14:paraId="686CEA6C" w14:textId="77777777" w:rsidR="00E256DD" w:rsidRPr="00F95B02" w:rsidRDefault="00E256DD" w:rsidP="00595FDB">
            <w:pPr>
              <w:pStyle w:val="TAC"/>
              <w:rPr>
                <w:rFonts w:cs="Arial"/>
              </w:rPr>
            </w:pPr>
            <w:r>
              <w:rPr>
                <w:lang w:eastAsia="zh-CN"/>
              </w:rPr>
              <w:t>120 kHz SCS: 3D1S1U</w:t>
            </w:r>
            <w:r>
              <w:t>, S=10D:2G:2U</w:t>
            </w:r>
          </w:p>
        </w:tc>
      </w:tr>
      <w:tr w:rsidR="00E256DD" w:rsidRPr="00F95B02" w14:paraId="24B0072D" w14:textId="77777777" w:rsidTr="00595FDB">
        <w:trPr>
          <w:cantSplit/>
          <w:jc w:val="center"/>
        </w:trPr>
        <w:tc>
          <w:tcPr>
            <w:tcW w:w="1841" w:type="dxa"/>
            <w:tcBorders>
              <w:top w:val="single" w:sz="6" w:space="0" w:color="auto"/>
              <w:bottom w:val="nil"/>
            </w:tcBorders>
          </w:tcPr>
          <w:p w14:paraId="429ECDE6" w14:textId="77777777" w:rsidR="00E256DD" w:rsidRPr="00F95B02" w:rsidRDefault="00E256DD" w:rsidP="00595FDB">
            <w:pPr>
              <w:pStyle w:val="TAL"/>
            </w:pPr>
            <w:r w:rsidRPr="00F95B02">
              <w:t>HARQ</w:t>
            </w:r>
          </w:p>
        </w:tc>
        <w:tc>
          <w:tcPr>
            <w:tcW w:w="5100" w:type="dxa"/>
          </w:tcPr>
          <w:p w14:paraId="614DCA64" w14:textId="77777777" w:rsidR="00E256DD" w:rsidRPr="00F95B02" w:rsidRDefault="00E256DD" w:rsidP="00595FDB">
            <w:pPr>
              <w:pStyle w:val="TAL"/>
            </w:pPr>
            <w:r w:rsidRPr="00F95B02">
              <w:t>Maximum number of HARQ transmissions</w:t>
            </w:r>
          </w:p>
        </w:tc>
        <w:tc>
          <w:tcPr>
            <w:tcW w:w="2838" w:type="dxa"/>
          </w:tcPr>
          <w:p w14:paraId="005A565E" w14:textId="77777777" w:rsidR="00E256DD" w:rsidRPr="00F95B02" w:rsidRDefault="00E256DD" w:rsidP="00595FDB">
            <w:pPr>
              <w:pStyle w:val="TAC"/>
              <w:rPr>
                <w:rFonts w:cs="Arial"/>
              </w:rPr>
            </w:pPr>
            <w:r w:rsidRPr="00F95B02">
              <w:rPr>
                <w:rFonts w:cs="Arial"/>
              </w:rPr>
              <w:t>4</w:t>
            </w:r>
          </w:p>
        </w:tc>
      </w:tr>
      <w:tr w:rsidR="00E256DD" w:rsidRPr="00F95B02" w14:paraId="3826471E" w14:textId="77777777" w:rsidTr="00595FDB">
        <w:trPr>
          <w:cantSplit/>
          <w:jc w:val="center"/>
        </w:trPr>
        <w:tc>
          <w:tcPr>
            <w:tcW w:w="1841" w:type="dxa"/>
            <w:tcBorders>
              <w:top w:val="nil"/>
              <w:bottom w:val="single" w:sz="6" w:space="0" w:color="auto"/>
            </w:tcBorders>
          </w:tcPr>
          <w:p w14:paraId="10101794" w14:textId="77777777" w:rsidR="00E256DD" w:rsidRPr="00F95B02" w:rsidRDefault="00E256DD" w:rsidP="00595FDB">
            <w:pPr>
              <w:pStyle w:val="TAL"/>
            </w:pPr>
          </w:p>
        </w:tc>
        <w:tc>
          <w:tcPr>
            <w:tcW w:w="5100" w:type="dxa"/>
          </w:tcPr>
          <w:p w14:paraId="54653C8A" w14:textId="77777777" w:rsidR="00E256DD" w:rsidRPr="00F95B02" w:rsidRDefault="00E256DD" w:rsidP="00595FDB">
            <w:pPr>
              <w:pStyle w:val="TAL"/>
            </w:pPr>
            <w:r w:rsidRPr="00F95B02">
              <w:t>RV sequence</w:t>
            </w:r>
          </w:p>
        </w:tc>
        <w:tc>
          <w:tcPr>
            <w:tcW w:w="2838" w:type="dxa"/>
          </w:tcPr>
          <w:p w14:paraId="4AD067AD" w14:textId="77777777" w:rsidR="00E256DD" w:rsidRPr="00F95B02" w:rsidRDefault="00E256DD" w:rsidP="00595FDB">
            <w:pPr>
              <w:pStyle w:val="TAC"/>
              <w:rPr>
                <w:rFonts w:cs="Arial"/>
              </w:rPr>
            </w:pPr>
            <w:r w:rsidRPr="00F95B02">
              <w:rPr>
                <w:rFonts w:cs="Arial"/>
                <w:lang w:val="fr-FR"/>
              </w:rPr>
              <w:t xml:space="preserve">0, </w:t>
            </w:r>
            <w:r>
              <w:rPr>
                <w:rFonts w:cs="Arial"/>
                <w:lang w:val="fr-FR"/>
              </w:rPr>
              <w:t>3, 0,3</w:t>
            </w:r>
          </w:p>
        </w:tc>
      </w:tr>
      <w:tr w:rsidR="00E256DD" w:rsidRPr="00F95B02" w14:paraId="4B314AEB" w14:textId="77777777" w:rsidTr="00595FDB">
        <w:trPr>
          <w:cantSplit/>
          <w:jc w:val="center"/>
        </w:trPr>
        <w:tc>
          <w:tcPr>
            <w:tcW w:w="1841" w:type="dxa"/>
            <w:tcBorders>
              <w:top w:val="single" w:sz="6" w:space="0" w:color="auto"/>
              <w:bottom w:val="nil"/>
            </w:tcBorders>
          </w:tcPr>
          <w:p w14:paraId="2F8319A0" w14:textId="77777777" w:rsidR="00E256DD" w:rsidRPr="00F95B02" w:rsidRDefault="00E256DD" w:rsidP="00595FDB">
            <w:pPr>
              <w:pStyle w:val="TAL"/>
            </w:pPr>
            <w:r w:rsidRPr="00F95B02">
              <w:t>DM-RS</w:t>
            </w:r>
          </w:p>
        </w:tc>
        <w:tc>
          <w:tcPr>
            <w:tcW w:w="5100" w:type="dxa"/>
            <w:vAlign w:val="center"/>
          </w:tcPr>
          <w:p w14:paraId="537ACCCA" w14:textId="77777777" w:rsidR="00E256DD" w:rsidRPr="00F95B02" w:rsidRDefault="00E256DD" w:rsidP="00595FDB">
            <w:pPr>
              <w:pStyle w:val="TAL"/>
            </w:pPr>
            <w:r w:rsidRPr="00F95B02">
              <w:t>DM-RS configuration type</w:t>
            </w:r>
          </w:p>
        </w:tc>
        <w:tc>
          <w:tcPr>
            <w:tcW w:w="2838" w:type="dxa"/>
          </w:tcPr>
          <w:p w14:paraId="290F4E08" w14:textId="77777777" w:rsidR="00E256DD" w:rsidRPr="00F95B02" w:rsidRDefault="00E256DD" w:rsidP="00595FDB">
            <w:pPr>
              <w:pStyle w:val="TAC"/>
              <w:rPr>
                <w:rFonts w:cs="Arial"/>
                <w:lang w:val="fr-FR"/>
              </w:rPr>
            </w:pPr>
            <w:r w:rsidRPr="00F95B02">
              <w:rPr>
                <w:rFonts w:cs="Arial"/>
              </w:rPr>
              <w:t>1</w:t>
            </w:r>
          </w:p>
        </w:tc>
      </w:tr>
      <w:tr w:rsidR="00E256DD" w:rsidRPr="00F95B02" w14:paraId="45F53E4A" w14:textId="77777777" w:rsidTr="00595FDB">
        <w:trPr>
          <w:cantSplit/>
          <w:jc w:val="center"/>
        </w:trPr>
        <w:tc>
          <w:tcPr>
            <w:tcW w:w="1841" w:type="dxa"/>
            <w:tcBorders>
              <w:top w:val="nil"/>
              <w:bottom w:val="nil"/>
            </w:tcBorders>
          </w:tcPr>
          <w:p w14:paraId="3D13F42F" w14:textId="77777777" w:rsidR="00E256DD" w:rsidRPr="00F95B02" w:rsidRDefault="00E256DD" w:rsidP="00595FDB">
            <w:pPr>
              <w:pStyle w:val="TAL"/>
            </w:pPr>
          </w:p>
        </w:tc>
        <w:tc>
          <w:tcPr>
            <w:tcW w:w="5100" w:type="dxa"/>
            <w:vAlign w:val="center"/>
          </w:tcPr>
          <w:p w14:paraId="418B8E9C" w14:textId="77777777" w:rsidR="00E256DD" w:rsidRPr="00F95B02" w:rsidRDefault="00E256DD" w:rsidP="00595FDB">
            <w:pPr>
              <w:pStyle w:val="TAL"/>
            </w:pPr>
            <w:r w:rsidRPr="00F95B02">
              <w:t>DM-RS duration</w:t>
            </w:r>
          </w:p>
        </w:tc>
        <w:tc>
          <w:tcPr>
            <w:tcW w:w="2838" w:type="dxa"/>
          </w:tcPr>
          <w:p w14:paraId="21EAC0DA" w14:textId="77777777" w:rsidR="00E256DD" w:rsidRPr="00F95B02" w:rsidRDefault="00E256DD" w:rsidP="00595FDB">
            <w:pPr>
              <w:pStyle w:val="TAC"/>
              <w:rPr>
                <w:rFonts w:cs="Arial"/>
              </w:rPr>
            </w:pPr>
            <w:r w:rsidRPr="00F95B02">
              <w:t>single-symbol DM-RS</w:t>
            </w:r>
          </w:p>
        </w:tc>
      </w:tr>
      <w:tr w:rsidR="00E256DD" w:rsidRPr="00F95B02" w14:paraId="156F72B6" w14:textId="77777777" w:rsidTr="00595FDB">
        <w:trPr>
          <w:cantSplit/>
          <w:jc w:val="center"/>
        </w:trPr>
        <w:tc>
          <w:tcPr>
            <w:tcW w:w="1841" w:type="dxa"/>
            <w:tcBorders>
              <w:top w:val="nil"/>
              <w:bottom w:val="nil"/>
            </w:tcBorders>
          </w:tcPr>
          <w:p w14:paraId="6C638794" w14:textId="77777777" w:rsidR="00E256DD" w:rsidRPr="00F95B02" w:rsidRDefault="00E256DD" w:rsidP="00595FDB">
            <w:pPr>
              <w:pStyle w:val="TAL"/>
            </w:pPr>
          </w:p>
        </w:tc>
        <w:tc>
          <w:tcPr>
            <w:tcW w:w="5100" w:type="dxa"/>
            <w:vAlign w:val="center"/>
          </w:tcPr>
          <w:p w14:paraId="41552BC8" w14:textId="77777777" w:rsidR="00E256DD" w:rsidRPr="00F95B02" w:rsidRDefault="00E256DD" w:rsidP="00595FDB">
            <w:pPr>
              <w:pStyle w:val="TAL"/>
            </w:pPr>
            <w:r w:rsidRPr="00F95B02">
              <w:rPr>
                <w:lang w:eastAsia="zh-CN"/>
              </w:rPr>
              <w:t>Additional DM-RS symbols</w:t>
            </w:r>
          </w:p>
        </w:tc>
        <w:tc>
          <w:tcPr>
            <w:tcW w:w="2838" w:type="dxa"/>
          </w:tcPr>
          <w:p w14:paraId="7B7D6A99" w14:textId="77777777" w:rsidR="00E256DD" w:rsidRPr="00F95B02" w:rsidRDefault="00E256DD" w:rsidP="00595FDB">
            <w:pPr>
              <w:pStyle w:val="TAC"/>
            </w:pPr>
            <w:r>
              <w:rPr>
                <w:rFonts w:cs="Arial"/>
              </w:rPr>
              <w:t>P</w:t>
            </w:r>
            <w:r w:rsidRPr="00F95B02">
              <w:rPr>
                <w:rFonts w:cs="Arial"/>
              </w:rPr>
              <w:t>os1</w:t>
            </w:r>
          </w:p>
        </w:tc>
      </w:tr>
      <w:tr w:rsidR="00E256DD" w:rsidRPr="00F95B02" w14:paraId="3507A056" w14:textId="77777777" w:rsidTr="00595FDB">
        <w:trPr>
          <w:cantSplit/>
          <w:jc w:val="center"/>
        </w:trPr>
        <w:tc>
          <w:tcPr>
            <w:tcW w:w="1841" w:type="dxa"/>
            <w:tcBorders>
              <w:top w:val="nil"/>
              <w:bottom w:val="nil"/>
            </w:tcBorders>
          </w:tcPr>
          <w:p w14:paraId="6F905ECC" w14:textId="77777777" w:rsidR="00E256DD" w:rsidRPr="00F95B02" w:rsidRDefault="00E256DD" w:rsidP="00595FDB">
            <w:pPr>
              <w:pStyle w:val="TAL"/>
            </w:pPr>
          </w:p>
        </w:tc>
        <w:tc>
          <w:tcPr>
            <w:tcW w:w="5100" w:type="dxa"/>
            <w:vAlign w:val="center"/>
          </w:tcPr>
          <w:p w14:paraId="1091982C" w14:textId="77777777" w:rsidR="00E256DD" w:rsidRPr="00F95B02" w:rsidRDefault="00E256DD" w:rsidP="00595FDB">
            <w:pPr>
              <w:pStyle w:val="TAL"/>
              <w:rPr>
                <w:lang w:eastAsia="zh-CN"/>
              </w:rPr>
            </w:pPr>
            <w:r w:rsidRPr="00F95B02">
              <w:t>Number of DM-RS CDM group(s) without data</w:t>
            </w:r>
          </w:p>
        </w:tc>
        <w:tc>
          <w:tcPr>
            <w:tcW w:w="2838" w:type="dxa"/>
          </w:tcPr>
          <w:p w14:paraId="3C877E5E" w14:textId="77777777" w:rsidR="00E256DD" w:rsidRPr="00F95B02" w:rsidRDefault="00E256DD" w:rsidP="00595FDB">
            <w:pPr>
              <w:pStyle w:val="TAC"/>
              <w:rPr>
                <w:rFonts w:cs="Arial"/>
              </w:rPr>
            </w:pPr>
            <w:r w:rsidRPr="00F95B02">
              <w:rPr>
                <w:rFonts w:cs="Arial"/>
              </w:rPr>
              <w:t>2</w:t>
            </w:r>
          </w:p>
        </w:tc>
      </w:tr>
      <w:tr w:rsidR="00E256DD" w:rsidRPr="00F95B02" w14:paraId="00659714" w14:textId="77777777" w:rsidTr="00595FDB">
        <w:trPr>
          <w:cantSplit/>
          <w:jc w:val="center"/>
        </w:trPr>
        <w:tc>
          <w:tcPr>
            <w:tcW w:w="1841" w:type="dxa"/>
            <w:tcBorders>
              <w:top w:val="nil"/>
              <w:bottom w:val="nil"/>
            </w:tcBorders>
          </w:tcPr>
          <w:p w14:paraId="009EC1F6" w14:textId="77777777" w:rsidR="00E256DD" w:rsidRPr="00F95B02" w:rsidRDefault="00E256DD" w:rsidP="00595FDB">
            <w:pPr>
              <w:pStyle w:val="TAL"/>
            </w:pPr>
          </w:p>
        </w:tc>
        <w:tc>
          <w:tcPr>
            <w:tcW w:w="5100" w:type="dxa"/>
            <w:vAlign w:val="center"/>
          </w:tcPr>
          <w:p w14:paraId="6583AF1D" w14:textId="77777777" w:rsidR="00E256DD" w:rsidRPr="00F95B02" w:rsidRDefault="00E256DD" w:rsidP="00595FDB">
            <w:pPr>
              <w:pStyle w:val="TAL"/>
            </w:pPr>
            <w:r w:rsidRPr="00F95B02">
              <w:t>Ratio of PUSCH EPRE to DM-RS EPRE</w:t>
            </w:r>
          </w:p>
        </w:tc>
        <w:tc>
          <w:tcPr>
            <w:tcW w:w="2838" w:type="dxa"/>
          </w:tcPr>
          <w:p w14:paraId="07E1E6F2" w14:textId="77777777" w:rsidR="00E256DD" w:rsidRPr="00F95B02" w:rsidRDefault="00E256DD" w:rsidP="00595FDB">
            <w:pPr>
              <w:pStyle w:val="TAC"/>
              <w:rPr>
                <w:rFonts w:cs="Arial"/>
              </w:rPr>
            </w:pPr>
            <w:r w:rsidRPr="00F95B02">
              <w:rPr>
                <w:rFonts w:cs="Arial"/>
                <w:lang w:eastAsia="zh-CN"/>
              </w:rPr>
              <w:t>-3 dB</w:t>
            </w:r>
          </w:p>
        </w:tc>
      </w:tr>
      <w:tr w:rsidR="00E256DD" w:rsidRPr="00F95B02" w14:paraId="28CFE398" w14:textId="77777777" w:rsidTr="00595FDB">
        <w:trPr>
          <w:cantSplit/>
          <w:jc w:val="center"/>
        </w:trPr>
        <w:tc>
          <w:tcPr>
            <w:tcW w:w="1841" w:type="dxa"/>
            <w:tcBorders>
              <w:top w:val="nil"/>
              <w:bottom w:val="nil"/>
            </w:tcBorders>
          </w:tcPr>
          <w:p w14:paraId="5461807A" w14:textId="77777777" w:rsidR="00E256DD" w:rsidRPr="00F95B02" w:rsidRDefault="00E256DD" w:rsidP="00595FDB">
            <w:pPr>
              <w:pStyle w:val="TAL"/>
            </w:pPr>
          </w:p>
        </w:tc>
        <w:tc>
          <w:tcPr>
            <w:tcW w:w="5100" w:type="dxa"/>
            <w:vAlign w:val="center"/>
          </w:tcPr>
          <w:p w14:paraId="3B8ABA97" w14:textId="77777777" w:rsidR="00E256DD" w:rsidRPr="00F95B02" w:rsidRDefault="00E256DD" w:rsidP="00595FDB">
            <w:pPr>
              <w:pStyle w:val="TAL"/>
            </w:pPr>
            <w:r w:rsidRPr="00F95B02">
              <w:t>DM-RS port(s)</w:t>
            </w:r>
          </w:p>
        </w:tc>
        <w:tc>
          <w:tcPr>
            <w:tcW w:w="2838" w:type="dxa"/>
          </w:tcPr>
          <w:p w14:paraId="5424F4CB" w14:textId="77777777" w:rsidR="00E256DD" w:rsidRPr="00F95B02" w:rsidRDefault="00E256DD" w:rsidP="00595FDB">
            <w:pPr>
              <w:pStyle w:val="TAC"/>
              <w:rPr>
                <w:rFonts w:cs="Arial"/>
                <w:lang w:eastAsia="zh-CN"/>
              </w:rPr>
            </w:pPr>
            <w:r>
              <w:rPr>
                <w:rFonts w:cs="Arial"/>
              </w:rPr>
              <w:t>0</w:t>
            </w:r>
          </w:p>
        </w:tc>
      </w:tr>
      <w:tr w:rsidR="00E256DD" w:rsidRPr="00F95B02" w14:paraId="148A0EA4" w14:textId="77777777" w:rsidTr="00595FDB">
        <w:trPr>
          <w:cantSplit/>
          <w:jc w:val="center"/>
        </w:trPr>
        <w:tc>
          <w:tcPr>
            <w:tcW w:w="1841" w:type="dxa"/>
            <w:tcBorders>
              <w:top w:val="nil"/>
              <w:bottom w:val="single" w:sz="6" w:space="0" w:color="auto"/>
            </w:tcBorders>
          </w:tcPr>
          <w:p w14:paraId="4A5AFB83" w14:textId="77777777" w:rsidR="00E256DD" w:rsidRPr="00F95B02" w:rsidRDefault="00E256DD" w:rsidP="00595FDB">
            <w:pPr>
              <w:pStyle w:val="TAL"/>
            </w:pPr>
          </w:p>
        </w:tc>
        <w:tc>
          <w:tcPr>
            <w:tcW w:w="5100" w:type="dxa"/>
            <w:vAlign w:val="center"/>
          </w:tcPr>
          <w:p w14:paraId="1F6F9A66" w14:textId="77777777" w:rsidR="00E256DD" w:rsidRPr="00F95B02" w:rsidRDefault="00E256DD" w:rsidP="00595FDB">
            <w:pPr>
              <w:pStyle w:val="TAL"/>
            </w:pPr>
            <w:r w:rsidRPr="00F95B02">
              <w:t>DM-RS sequence generation</w:t>
            </w:r>
          </w:p>
        </w:tc>
        <w:tc>
          <w:tcPr>
            <w:tcW w:w="2838" w:type="dxa"/>
          </w:tcPr>
          <w:p w14:paraId="1782EB50" w14:textId="77777777" w:rsidR="00E256DD" w:rsidRPr="00F95B02" w:rsidRDefault="00E256DD" w:rsidP="00595FDB">
            <w:pPr>
              <w:pStyle w:val="TAC"/>
              <w:rPr>
                <w:rFonts w:cs="Arial"/>
              </w:rPr>
            </w:pPr>
            <w:r w:rsidRPr="00F95B02">
              <w:rPr>
                <w:rFonts w:cs="Arial"/>
              </w:rPr>
              <w:t>N</w:t>
            </w:r>
            <w:r w:rsidRPr="00F95B02">
              <w:rPr>
                <w:rFonts w:cs="Arial"/>
                <w:vertAlign w:val="subscript"/>
              </w:rPr>
              <w:t>ID</w:t>
            </w:r>
            <w:r w:rsidRPr="00F95B02">
              <w:rPr>
                <w:rFonts w:cs="Arial"/>
              </w:rPr>
              <w:t xml:space="preserve">=0, </w:t>
            </w:r>
            <w:proofErr w:type="spellStart"/>
            <w:r w:rsidRPr="00F95B02">
              <w:rPr>
                <w:rFonts w:cs="Arial"/>
              </w:rPr>
              <w:t>n</w:t>
            </w:r>
            <w:r w:rsidRPr="00F95B02">
              <w:rPr>
                <w:rFonts w:cs="Arial"/>
                <w:vertAlign w:val="subscript"/>
              </w:rPr>
              <w:t>SCID</w:t>
            </w:r>
            <w:proofErr w:type="spellEnd"/>
            <w:r w:rsidRPr="00F95B02">
              <w:rPr>
                <w:rFonts w:cs="Arial"/>
              </w:rPr>
              <w:t xml:space="preserve"> =0</w:t>
            </w:r>
          </w:p>
        </w:tc>
      </w:tr>
      <w:tr w:rsidR="00E256DD" w:rsidRPr="00F95B02" w14:paraId="48016BF0" w14:textId="77777777" w:rsidTr="00595FDB">
        <w:trPr>
          <w:cantSplit/>
          <w:jc w:val="center"/>
        </w:trPr>
        <w:tc>
          <w:tcPr>
            <w:tcW w:w="1841" w:type="dxa"/>
            <w:tcBorders>
              <w:top w:val="single" w:sz="6" w:space="0" w:color="auto"/>
              <w:bottom w:val="nil"/>
            </w:tcBorders>
          </w:tcPr>
          <w:p w14:paraId="0F60745C" w14:textId="77777777" w:rsidR="00E256DD" w:rsidRPr="00F95B02" w:rsidRDefault="00E256DD" w:rsidP="00595FDB">
            <w:pPr>
              <w:pStyle w:val="TAL"/>
            </w:pPr>
            <w:r w:rsidRPr="00F95B02">
              <w:t>Time domain</w:t>
            </w:r>
          </w:p>
        </w:tc>
        <w:tc>
          <w:tcPr>
            <w:tcW w:w="5100" w:type="dxa"/>
          </w:tcPr>
          <w:p w14:paraId="025CAB8B" w14:textId="77777777" w:rsidR="00E256DD" w:rsidRPr="00F95B02" w:rsidRDefault="00E256DD" w:rsidP="00595FDB">
            <w:pPr>
              <w:pStyle w:val="TAL"/>
            </w:pPr>
            <w:r w:rsidRPr="00F95B02">
              <w:rPr>
                <w:rFonts w:eastAsia="Batang"/>
              </w:rPr>
              <w:t>PUSCH mapping type</w:t>
            </w:r>
          </w:p>
        </w:tc>
        <w:tc>
          <w:tcPr>
            <w:tcW w:w="2838" w:type="dxa"/>
          </w:tcPr>
          <w:p w14:paraId="382D96DD" w14:textId="77777777" w:rsidR="00E256DD" w:rsidRPr="00F95B02" w:rsidRDefault="00E256DD" w:rsidP="00595FDB">
            <w:pPr>
              <w:pStyle w:val="TAC"/>
              <w:rPr>
                <w:rFonts w:cs="Arial"/>
              </w:rPr>
            </w:pPr>
            <w:r w:rsidRPr="00F95B02">
              <w:rPr>
                <w:rFonts w:cs="Arial"/>
              </w:rPr>
              <w:t>B</w:t>
            </w:r>
          </w:p>
        </w:tc>
      </w:tr>
      <w:tr w:rsidR="00E256DD" w:rsidRPr="00F95B02" w14:paraId="431E62E4" w14:textId="77777777" w:rsidTr="00595FDB">
        <w:trPr>
          <w:cantSplit/>
          <w:jc w:val="center"/>
        </w:trPr>
        <w:tc>
          <w:tcPr>
            <w:tcW w:w="1841" w:type="dxa"/>
            <w:tcBorders>
              <w:top w:val="nil"/>
              <w:bottom w:val="nil"/>
            </w:tcBorders>
          </w:tcPr>
          <w:p w14:paraId="7996A3E3" w14:textId="77777777" w:rsidR="00E256DD" w:rsidRPr="00F95B02" w:rsidRDefault="00E256DD" w:rsidP="00595FDB">
            <w:pPr>
              <w:pStyle w:val="TAL"/>
            </w:pPr>
            <w:r w:rsidRPr="00F95B02">
              <w:t>resource</w:t>
            </w:r>
          </w:p>
        </w:tc>
        <w:tc>
          <w:tcPr>
            <w:tcW w:w="5100" w:type="dxa"/>
          </w:tcPr>
          <w:p w14:paraId="231A232B" w14:textId="77777777" w:rsidR="00E256DD" w:rsidRPr="00F95B02" w:rsidRDefault="00E256DD" w:rsidP="00595FDB">
            <w:pPr>
              <w:pStyle w:val="TAL"/>
              <w:rPr>
                <w:rFonts w:eastAsia="Batang"/>
              </w:rPr>
            </w:pPr>
            <w:r w:rsidRPr="00F95B02">
              <w:t>Start symbol index</w:t>
            </w:r>
          </w:p>
        </w:tc>
        <w:tc>
          <w:tcPr>
            <w:tcW w:w="2838" w:type="dxa"/>
          </w:tcPr>
          <w:p w14:paraId="3CC3EB15" w14:textId="77777777" w:rsidR="00E256DD" w:rsidRPr="00F95B02" w:rsidRDefault="00E256DD" w:rsidP="00595FDB">
            <w:pPr>
              <w:pStyle w:val="TAC"/>
              <w:rPr>
                <w:rFonts w:cs="Arial"/>
              </w:rPr>
            </w:pPr>
            <w:r w:rsidRPr="00F95B02">
              <w:rPr>
                <w:rFonts w:cs="Arial"/>
              </w:rPr>
              <w:t xml:space="preserve">0 </w:t>
            </w:r>
          </w:p>
        </w:tc>
      </w:tr>
      <w:tr w:rsidR="00E256DD" w:rsidRPr="00F95B02" w14:paraId="7633596F" w14:textId="77777777" w:rsidTr="00595FDB">
        <w:trPr>
          <w:cantSplit/>
          <w:jc w:val="center"/>
        </w:trPr>
        <w:tc>
          <w:tcPr>
            <w:tcW w:w="1841" w:type="dxa"/>
            <w:tcBorders>
              <w:top w:val="nil"/>
              <w:left w:val="single" w:sz="4" w:space="0" w:color="auto"/>
              <w:bottom w:val="nil"/>
              <w:right w:val="single" w:sz="4" w:space="0" w:color="auto"/>
            </w:tcBorders>
          </w:tcPr>
          <w:p w14:paraId="7FC48BA2" w14:textId="77777777" w:rsidR="00E256DD" w:rsidRPr="00F95B02" w:rsidRDefault="00E256DD" w:rsidP="00595FDB">
            <w:pPr>
              <w:pStyle w:val="TAL"/>
            </w:pPr>
          </w:p>
        </w:tc>
        <w:tc>
          <w:tcPr>
            <w:tcW w:w="5100" w:type="dxa"/>
            <w:tcBorders>
              <w:left w:val="single" w:sz="4" w:space="0" w:color="auto"/>
            </w:tcBorders>
          </w:tcPr>
          <w:p w14:paraId="322DB8A5" w14:textId="77777777" w:rsidR="00E256DD" w:rsidRPr="00F95B02" w:rsidRDefault="00E256DD" w:rsidP="00595FDB">
            <w:pPr>
              <w:pStyle w:val="TAL"/>
            </w:pPr>
            <w:r w:rsidRPr="00F95B02">
              <w:t>Allocation length</w:t>
            </w:r>
          </w:p>
        </w:tc>
        <w:tc>
          <w:tcPr>
            <w:tcW w:w="2838" w:type="dxa"/>
          </w:tcPr>
          <w:p w14:paraId="1F114FE9" w14:textId="77777777" w:rsidR="00E256DD" w:rsidRPr="00F95B02" w:rsidRDefault="00E256DD" w:rsidP="00595FDB">
            <w:pPr>
              <w:pStyle w:val="TAC"/>
              <w:rPr>
                <w:rFonts w:cs="Arial"/>
              </w:rPr>
            </w:pPr>
            <w:r w:rsidRPr="00F95B02">
              <w:rPr>
                <w:rFonts w:cs="Arial"/>
              </w:rPr>
              <w:t xml:space="preserve">10 </w:t>
            </w:r>
          </w:p>
        </w:tc>
      </w:tr>
      <w:tr w:rsidR="00E256DD" w:rsidRPr="00F95B02" w14:paraId="2F40CDDB" w14:textId="77777777" w:rsidTr="00595FDB">
        <w:trPr>
          <w:cantSplit/>
          <w:jc w:val="center"/>
        </w:trPr>
        <w:tc>
          <w:tcPr>
            <w:tcW w:w="1841" w:type="dxa"/>
            <w:tcBorders>
              <w:top w:val="nil"/>
              <w:left w:val="single" w:sz="4" w:space="0" w:color="auto"/>
              <w:bottom w:val="single" w:sz="4" w:space="0" w:color="auto"/>
              <w:right w:val="single" w:sz="4" w:space="0" w:color="auto"/>
            </w:tcBorders>
          </w:tcPr>
          <w:p w14:paraId="2AFAF594" w14:textId="77777777" w:rsidR="00E256DD" w:rsidRPr="00F95B02" w:rsidRDefault="00E256DD" w:rsidP="00595FDB">
            <w:pPr>
              <w:pStyle w:val="TAL"/>
            </w:pPr>
          </w:p>
        </w:tc>
        <w:tc>
          <w:tcPr>
            <w:tcW w:w="5100" w:type="dxa"/>
            <w:tcBorders>
              <w:left w:val="single" w:sz="4" w:space="0" w:color="auto"/>
            </w:tcBorders>
          </w:tcPr>
          <w:p w14:paraId="78AC0B26" w14:textId="77777777" w:rsidR="00E256DD" w:rsidRPr="00F95B02" w:rsidRDefault="00E256DD" w:rsidP="00595FDB">
            <w:pPr>
              <w:pStyle w:val="TAL"/>
              <w:rPr>
                <w:lang w:eastAsia="zh-CN"/>
              </w:rPr>
            </w:pPr>
            <w:r>
              <w:rPr>
                <w:lang w:eastAsia="zh-CN"/>
              </w:rPr>
              <w:t>PUSCH aggregation factor (Note 2)</w:t>
            </w:r>
          </w:p>
        </w:tc>
        <w:tc>
          <w:tcPr>
            <w:tcW w:w="2838" w:type="dxa"/>
          </w:tcPr>
          <w:p w14:paraId="7B34AF94" w14:textId="77777777" w:rsidR="00E256DD" w:rsidRPr="00F95B02" w:rsidRDefault="00E256DD" w:rsidP="00595FDB">
            <w:pPr>
              <w:pStyle w:val="TAC"/>
              <w:rPr>
                <w:rFonts w:cs="Arial"/>
                <w:lang w:eastAsia="zh-CN"/>
              </w:rPr>
            </w:pPr>
            <w:r>
              <w:rPr>
                <w:rFonts w:cs="Arial"/>
                <w:lang w:eastAsia="zh-CN"/>
              </w:rPr>
              <w:t>N8</w:t>
            </w:r>
          </w:p>
        </w:tc>
      </w:tr>
      <w:tr w:rsidR="00E256DD" w:rsidRPr="00F95B02" w14:paraId="1432A4D7" w14:textId="77777777" w:rsidTr="00595FDB">
        <w:trPr>
          <w:cantSplit/>
          <w:jc w:val="center"/>
        </w:trPr>
        <w:tc>
          <w:tcPr>
            <w:tcW w:w="1841" w:type="dxa"/>
            <w:tcBorders>
              <w:top w:val="single" w:sz="4" w:space="0" w:color="auto"/>
              <w:bottom w:val="nil"/>
            </w:tcBorders>
          </w:tcPr>
          <w:p w14:paraId="64262598" w14:textId="77777777" w:rsidR="00E256DD" w:rsidRPr="00F95B02" w:rsidRDefault="00E256DD" w:rsidP="00595FDB">
            <w:pPr>
              <w:pStyle w:val="TAL"/>
            </w:pPr>
            <w:r w:rsidRPr="00F95B02">
              <w:t>Frequency domain</w:t>
            </w:r>
          </w:p>
        </w:tc>
        <w:tc>
          <w:tcPr>
            <w:tcW w:w="5100" w:type="dxa"/>
          </w:tcPr>
          <w:p w14:paraId="267D2CA9" w14:textId="77777777" w:rsidR="00E256DD" w:rsidRPr="00F95B02" w:rsidRDefault="00E256DD" w:rsidP="00595FDB">
            <w:pPr>
              <w:pStyle w:val="TAL"/>
            </w:pPr>
            <w:r w:rsidRPr="00F95B02">
              <w:t>RB assignment</w:t>
            </w:r>
          </w:p>
        </w:tc>
        <w:tc>
          <w:tcPr>
            <w:tcW w:w="2838" w:type="dxa"/>
          </w:tcPr>
          <w:p w14:paraId="2B270D36" w14:textId="77777777" w:rsidR="00E256DD" w:rsidRPr="00F95B02" w:rsidRDefault="00E256DD" w:rsidP="00595FDB">
            <w:pPr>
              <w:pStyle w:val="TAC"/>
              <w:rPr>
                <w:rFonts w:cs="Arial"/>
              </w:rPr>
            </w:pPr>
            <w:r w:rsidRPr="00F95B02">
              <w:rPr>
                <w:rFonts w:cs="Arial"/>
              </w:rPr>
              <w:t>Full applicable test bandwidth</w:t>
            </w:r>
          </w:p>
        </w:tc>
      </w:tr>
      <w:tr w:rsidR="00E256DD" w:rsidRPr="00F95B02" w14:paraId="104D324A" w14:textId="77777777" w:rsidTr="00595FDB">
        <w:trPr>
          <w:cantSplit/>
          <w:jc w:val="center"/>
        </w:trPr>
        <w:tc>
          <w:tcPr>
            <w:tcW w:w="1841" w:type="dxa"/>
            <w:tcBorders>
              <w:top w:val="nil"/>
              <w:bottom w:val="single" w:sz="6" w:space="0" w:color="auto"/>
            </w:tcBorders>
          </w:tcPr>
          <w:p w14:paraId="75EA85DF" w14:textId="77777777" w:rsidR="00E256DD" w:rsidRPr="00F95B02" w:rsidRDefault="00E256DD" w:rsidP="00595FDB">
            <w:pPr>
              <w:pStyle w:val="TAL"/>
            </w:pPr>
            <w:r w:rsidRPr="00F95B02">
              <w:t>resource</w:t>
            </w:r>
          </w:p>
        </w:tc>
        <w:tc>
          <w:tcPr>
            <w:tcW w:w="5100" w:type="dxa"/>
          </w:tcPr>
          <w:p w14:paraId="411EBDF0" w14:textId="77777777" w:rsidR="00E256DD" w:rsidRPr="00F95B02" w:rsidRDefault="00E256DD" w:rsidP="00595FDB">
            <w:pPr>
              <w:pStyle w:val="TAL"/>
            </w:pPr>
            <w:r w:rsidRPr="00F95B02">
              <w:t>Frequency hopping</w:t>
            </w:r>
          </w:p>
        </w:tc>
        <w:tc>
          <w:tcPr>
            <w:tcW w:w="2838" w:type="dxa"/>
          </w:tcPr>
          <w:p w14:paraId="536978D4" w14:textId="77777777" w:rsidR="00E256DD" w:rsidRPr="00F95B02" w:rsidRDefault="00E256DD" w:rsidP="00595FDB">
            <w:pPr>
              <w:pStyle w:val="TAC"/>
              <w:rPr>
                <w:rFonts w:cs="Arial"/>
              </w:rPr>
            </w:pPr>
            <w:r w:rsidRPr="00F95B02">
              <w:rPr>
                <w:rFonts w:cs="Arial"/>
              </w:rPr>
              <w:t>Disabled</w:t>
            </w:r>
          </w:p>
        </w:tc>
      </w:tr>
      <w:tr w:rsidR="00E256DD" w:rsidRPr="00F95B02" w14:paraId="2BDC4983" w14:textId="77777777" w:rsidTr="00595FDB">
        <w:trPr>
          <w:cantSplit/>
          <w:jc w:val="center"/>
        </w:trPr>
        <w:tc>
          <w:tcPr>
            <w:tcW w:w="6941" w:type="dxa"/>
            <w:gridSpan w:val="2"/>
            <w:vAlign w:val="center"/>
          </w:tcPr>
          <w:p w14:paraId="7C8EE91E" w14:textId="77777777" w:rsidR="00E256DD" w:rsidRPr="00F95B02" w:rsidRDefault="00E256DD" w:rsidP="00595FDB">
            <w:pPr>
              <w:pStyle w:val="TAL"/>
            </w:pPr>
            <w:r w:rsidRPr="00F95B02">
              <w:t>Code block group based PUSCH transmission</w:t>
            </w:r>
          </w:p>
        </w:tc>
        <w:tc>
          <w:tcPr>
            <w:tcW w:w="2838" w:type="dxa"/>
            <w:vAlign w:val="center"/>
          </w:tcPr>
          <w:p w14:paraId="1192127F" w14:textId="77777777" w:rsidR="00E256DD" w:rsidRPr="00F95B02" w:rsidRDefault="00E256DD" w:rsidP="00595FDB">
            <w:pPr>
              <w:pStyle w:val="TAC"/>
              <w:rPr>
                <w:rFonts w:cs="Arial"/>
              </w:rPr>
            </w:pPr>
            <w:r w:rsidRPr="00F95B02">
              <w:rPr>
                <w:rFonts w:cs="Arial"/>
              </w:rPr>
              <w:t>Disabled</w:t>
            </w:r>
          </w:p>
        </w:tc>
      </w:tr>
      <w:tr w:rsidR="00E256DD" w:rsidRPr="00F95B02" w14:paraId="21F70E10" w14:textId="77777777" w:rsidTr="00595FDB">
        <w:trPr>
          <w:cantSplit/>
          <w:jc w:val="center"/>
        </w:trPr>
        <w:tc>
          <w:tcPr>
            <w:tcW w:w="1841" w:type="dxa"/>
            <w:tcBorders>
              <w:top w:val="single" w:sz="6" w:space="0" w:color="auto"/>
              <w:bottom w:val="nil"/>
            </w:tcBorders>
          </w:tcPr>
          <w:p w14:paraId="3CFCE2FC" w14:textId="77777777" w:rsidR="00E256DD" w:rsidRPr="00F95B02" w:rsidRDefault="00E256DD" w:rsidP="00595FDB">
            <w:pPr>
              <w:pStyle w:val="TAL"/>
            </w:pPr>
            <w:r w:rsidRPr="00F95B02">
              <w:rPr>
                <w:lang w:eastAsia="zh-CN"/>
              </w:rPr>
              <w:t>PT-RS</w:t>
            </w:r>
          </w:p>
        </w:tc>
        <w:tc>
          <w:tcPr>
            <w:tcW w:w="5100" w:type="dxa"/>
            <w:vAlign w:val="center"/>
          </w:tcPr>
          <w:p w14:paraId="4C9CA075" w14:textId="77777777" w:rsidR="00E256DD" w:rsidRPr="00F95B02" w:rsidRDefault="00E256DD" w:rsidP="00595FDB">
            <w:pPr>
              <w:pStyle w:val="TAL"/>
            </w:pPr>
            <w:r w:rsidRPr="00F95B02">
              <w:rPr>
                <w:lang w:eastAsia="zh-CN"/>
              </w:rPr>
              <w:t>Frequency density (</w:t>
            </w:r>
            <w:r w:rsidRPr="00F95B02">
              <w:rPr>
                <w:i/>
                <w:lang w:eastAsia="zh-CN"/>
              </w:rPr>
              <w:t>K</w:t>
            </w:r>
            <w:r w:rsidRPr="00F95B02">
              <w:rPr>
                <w:i/>
                <w:vertAlign w:val="subscript"/>
                <w:lang w:eastAsia="zh-CN"/>
              </w:rPr>
              <w:t>PT-RS</w:t>
            </w:r>
            <w:r w:rsidRPr="00F95B02">
              <w:rPr>
                <w:lang w:eastAsia="zh-CN"/>
              </w:rPr>
              <w:t>)</w:t>
            </w:r>
          </w:p>
        </w:tc>
        <w:tc>
          <w:tcPr>
            <w:tcW w:w="2838" w:type="dxa"/>
            <w:vAlign w:val="center"/>
          </w:tcPr>
          <w:p w14:paraId="2FC48A36" w14:textId="77777777" w:rsidR="00E256DD" w:rsidRPr="00F95B02" w:rsidRDefault="00E256DD" w:rsidP="00595FDB">
            <w:pPr>
              <w:pStyle w:val="TAC"/>
              <w:rPr>
                <w:rFonts w:cs="Arial"/>
              </w:rPr>
            </w:pPr>
            <w:r>
              <w:t>Disabled</w:t>
            </w:r>
          </w:p>
        </w:tc>
      </w:tr>
      <w:tr w:rsidR="00E256DD" w:rsidRPr="00F95B02" w14:paraId="07C2B1A7" w14:textId="77777777" w:rsidTr="00595FDB">
        <w:trPr>
          <w:cantSplit/>
          <w:jc w:val="center"/>
        </w:trPr>
        <w:tc>
          <w:tcPr>
            <w:tcW w:w="1841" w:type="dxa"/>
            <w:tcBorders>
              <w:top w:val="nil"/>
              <w:bottom w:val="single" w:sz="6" w:space="0" w:color="auto"/>
            </w:tcBorders>
          </w:tcPr>
          <w:p w14:paraId="1DE34A7D" w14:textId="77777777" w:rsidR="00E256DD" w:rsidRPr="00F95B02" w:rsidRDefault="00E256DD" w:rsidP="00595FDB">
            <w:pPr>
              <w:pStyle w:val="TAL"/>
            </w:pPr>
            <w:r w:rsidRPr="00F95B02">
              <w:rPr>
                <w:lang w:eastAsia="zh-CN"/>
              </w:rPr>
              <w:t>configuration</w:t>
            </w:r>
          </w:p>
        </w:tc>
        <w:tc>
          <w:tcPr>
            <w:tcW w:w="5100" w:type="dxa"/>
            <w:vAlign w:val="center"/>
          </w:tcPr>
          <w:p w14:paraId="33AD6C9C" w14:textId="77777777" w:rsidR="00E256DD" w:rsidRPr="00F95B02" w:rsidRDefault="00E256DD" w:rsidP="00595FDB">
            <w:pPr>
              <w:pStyle w:val="TAL"/>
            </w:pPr>
            <w:r w:rsidRPr="00F95B02">
              <w:rPr>
                <w:lang w:eastAsia="zh-CN"/>
              </w:rPr>
              <w:t>Time density (</w:t>
            </w:r>
            <w:r w:rsidRPr="00F95B02">
              <w:rPr>
                <w:i/>
                <w:lang w:eastAsia="zh-CN"/>
              </w:rPr>
              <w:t>L</w:t>
            </w:r>
            <w:r w:rsidRPr="00F95B02">
              <w:rPr>
                <w:i/>
                <w:vertAlign w:val="subscript"/>
                <w:lang w:eastAsia="zh-CN"/>
              </w:rPr>
              <w:t>PT-RS</w:t>
            </w:r>
            <w:r w:rsidRPr="00F95B02">
              <w:rPr>
                <w:lang w:eastAsia="zh-CN"/>
              </w:rPr>
              <w:t>)</w:t>
            </w:r>
          </w:p>
        </w:tc>
        <w:tc>
          <w:tcPr>
            <w:tcW w:w="2838" w:type="dxa"/>
            <w:vAlign w:val="center"/>
          </w:tcPr>
          <w:p w14:paraId="1F2C764A" w14:textId="77777777" w:rsidR="00E256DD" w:rsidRPr="00F95B02" w:rsidRDefault="00E256DD" w:rsidP="00595FDB">
            <w:pPr>
              <w:pStyle w:val="TAC"/>
              <w:rPr>
                <w:rFonts w:cs="Arial"/>
              </w:rPr>
            </w:pPr>
            <w:r>
              <w:t>Disabled</w:t>
            </w:r>
          </w:p>
        </w:tc>
      </w:tr>
      <w:tr w:rsidR="00E256DD" w:rsidRPr="00F95B02" w14:paraId="3D4D3E8A" w14:textId="77777777" w:rsidTr="00595FDB">
        <w:trPr>
          <w:cantSplit/>
          <w:jc w:val="center"/>
        </w:trPr>
        <w:tc>
          <w:tcPr>
            <w:tcW w:w="9779" w:type="dxa"/>
            <w:gridSpan w:val="3"/>
            <w:vAlign w:val="center"/>
          </w:tcPr>
          <w:p w14:paraId="5326130E" w14:textId="77777777" w:rsidR="00E256DD" w:rsidRDefault="00E256DD" w:rsidP="00595FDB">
            <w:pPr>
              <w:pStyle w:val="TAN"/>
              <w:rPr>
                <w:sz w:val="16"/>
                <w:szCs w:val="16"/>
              </w:rPr>
            </w:pPr>
            <w:r w:rsidRPr="00F95B02">
              <w:rPr>
                <w:rFonts w:eastAsia="宋体"/>
                <w:lang w:eastAsia="zh-CN"/>
              </w:rPr>
              <w:t>NOTE 1:</w:t>
            </w:r>
            <w:r w:rsidRPr="00F95B02">
              <w:rPr>
                <w:sz w:val="16"/>
                <w:szCs w:val="16"/>
              </w:rPr>
              <w:tab/>
            </w:r>
            <w:r>
              <w:rPr>
                <w:sz w:val="16"/>
                <w:szCs w:val="16"/>
              </w:rPr>
              <w:t>The effective RV sequence is {0,2,3,1} with slot aggregation</w:t>
            </w:r>
          </w:p>
          <w:p w14:paraId="76B5F38C" w14:textId="77777777" w:rsidR="00E256DD" w:rsidRPr="00642A01" w:rsidRDefault="00E256DD" w:rsidP="00595FDB">
            <w:pPr>
              <w:pStyle w:val="TAN"/>
              <w:rPr>
                <w:sz w:val="16"/>
                <w:szCs w:val="16"/>
              </w:rPr>
            </w:pPr>
            <w:r>
              <w:rPr>
                <w:rFonts w:eastAsia="宋体"/>
                <w:lang w:eastAsia="zh-CN"/>
              </w:rPr>
              <w:t>NOTE 2:</w:t>
            </w:r>
            <w:r>
              <w:rPr>
                <w:sz w:val="16"/>
                <w:szCs w:val="16"/>
              </w:rPr>
              <w:t xml:space="preserve">   T</w:t>
            </w:r>
            <w:r w:rsidRPr="00FF26D8">
              <w:rPr>
                <w:rFonts w:cs="Arial"/>
                <w:lang w:eastAsia="zh-CN"/>
              </w:rPr>
              <w:t>he intention of this configuration is to have two effective transmissions of the transport block. To achieve this for the standard TDD pattern captured in this table, a value of n8 is necessary</w:t>
            </w:r>
          </w:p>
        </w:tc>
      </w:tr>
    </w:tbl>
    <w:p w14:paraId="57651790" w14:textId="77777777" w:rsidR="00E256DD" w:rsidRPr="00642A01" w:rsidRDefault="00E256DD" w:rsidP="00E256DD">
      <w:pPr>
        <w:jc w:val="both"/>
        <w:rPr>
          <w:szCs w:val="18"/>
          <w:lang w:eastAsia="zh-CN"/>
        </w:rPr>
      </w:pPr>
    </w:p>
    <w:p w14:paraId="45BC64FA" w14:textId="77777777" w:rsidR="00E256DD" w:rsidRPr="00DF5BA5" w:rsidRDefault="00E256DD" w:rsidP="00E256DD">
      <w:pPr>
        <w:jc w:val="both"/>
        <w:rPr>
          <w:b/>
          <w:lang w:eastAsia="zh-CN"/>
        </w:rPr>
      </w:pPr>
      <w:r>
        <w:rPr>
          <w:b/>
          <w:lang w:eastAsia="zh-CN"/>
        </w:rPr>
        <w:t xml:space="preserve">Proposal 13: The following test parameters could be considered for specifying PUCCH requirement for above 10GHz </w:t>
      </w:r>
    </w:p>
    <w:p w14:paraId="677A9DFD" w14:textId="77777777" w:rsidR="00E256DD" w:rsidRDefault="00E256DD" w:rsidP="00E256DD">
      <w:pPr>
        <w:jc w:val="center"/>
        <w:rPr>
          <w:szCs w:val="18"/>
          <w:lang w:eastAsia="zh-CN"/>
        </w:rPr>
      </w:pPr>
      <w:r>
        <w:rPr>
          <w:rFonts w:hint="eastAsia"/>
          <w:szCs w:val="18"/>
          <w:lang w:eastAsia="zh-CN"/>
        </w:rPr>
        <w:t>T</w:t>
      </w:r>
      <w:r>
        <w:rPr>
          <w:szCs w:val="18"/>
          <w:lang w:eastAsia="zh-CN"/>
        </w:rPr>
        <w:t>able 6:  Test parameters of PUCCH format 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341"/>
        <w:gridCol w:w="2127"/>
      </w:tblGrid>
      <w:tr w:rsidR="00E256DD" w:rsidRPr="00F95B02" w14:paraId="29F998DB"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hideMark/>
          </w:tcPr>
          <w:p w14:paraId="660BE493" w14:textId="77777777" w:rsidR="00E256DD" w:rsidRPr="00F95B02" w:rsidRDefault="00E256DD" w:rsidP="00595FDB">
            <w:pPr>
              <w:pStyle w:val="TAH"/>
              <w:rPr>
                <w:rFonts w:eastAsia="?? ??"/>
              </w:rPr>
            </w:pPr>
            <w:r w:rsidRPr="00F95B02">
              <w:rPr>
                <w:rFonts w:eastAsia="?? ??"/>
              </w:rPr>
              <w:t>Parameter</w:t>
            </w:r>
          </w:p>
        </w:tc>
        <w:tc>
          <w:tcPr>
            <w:tcW w:w="2127" w:type="dxa"/>
            <w:tcBorders>
              <w:top w:val="single" w:sz="4" w:space="0" w:color="auto"/>
              <w:left w:val="single" w:sz="4" w:space="0" w:color="auto"/>
              <w:bottom w:val="single" w:sz="4" w:space="0" w:color="auto"/>
              <w:right w:val="single" w:sz="4" w:space="0" w:color="auto"/>
            </w:tcBorders>
            <w:hideMark/>
          </w:tcPr>
          <w:p w14:paraId="714CCA4B" w14:textId="77777777" w:rsidR="00E256DD" w:rsidRPr="00F95B02" w:rsidRDefault="00E256DD" w:rsidP="00595FDB">
            <w:pPr>
              <w:pStyle w:val="TAH"/>
              <w:rPr>
                <w:rFonts w:eastAsia="?? ??"/>
              </w:rPr>
            </w:pPr>
            <w:r w:rsidRPr="00F95B02">
              <w:rPr>
                <w:rFonts w:eastAsia="?? ??"/>
              </w:rPr>
              <w:t>Test</w:t>
            </w:r>
          </w:p>
        </w:tc>
      </w:tr>
      <w:tr w:rsidR="00E256DD" w:rsidRPr="00F95B02" w14:paraId="487308E5"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6769DBE7" w14:textId="77777777" w:rsidR="00E256DD" w:rsidRPr="00F95B02" w:rsidRDefault="00E256DD" w:rsidP="00595FDB">
            <w:pPr>
              <w:pStyle w:val="TAC"/>
              <w:rPr>
                <w:lang w:eastAsia="zh-CN"/>
              </w:rPr>
            </w:pPr>
            <w:r w:rsidRPr="00F95B02">
              <w:rPr>
                <w:lang w:eastAsia="zh-CN"/>
              </w:rPr>
              <w:t xml:space="preserve">Number </w:t>
            </w:r>
            <w:r w:rsidRPr="00F95B02">
              <w:rPr>
                <w:lang w:val="en-US" w:eastAsia="zh-CN"/>
              </w:rPr>
              <w:t>of UCI information bits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3261EA8" w14:textId="77777777" w:rsidR="00E256DD" w:rsidRPr="00F95B02" w:rsidRDefault="00E256DD" w:rsidP="00595FDB">
            <w:pPr>
              <w:pStyle w:val="TAC"/>
              <w:rPr>
                <w:rFonts w:eastAsia="?? ??" w:cs="Arial"/>
              </w:rPr>
            </w:pPr>
            <w:r w:rsidRPr="00F95B02">
              <w:rPr>
                <w:rFonts w:eastAsia="?? ??" w:cs="Arial"/>
              </w:rPr>
              <w:t>1</w:t>
            </w:r>
          </w:p>
        </w:tc>
      </w:tr>
      <w:tr w:rsidR="00E256DD" w:rsidRPr="00F95B02" w14:paraId="0AC43FCC"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0290852" w14:textId="77777777" w:rsidR="00E256DD" w:rsidRPr="00F95B02" w:rsidRDefault="00E256DD" w:rsidP="00595FDB">
            <w:pPr>
              <w:pStyle w:val="TAC"/>
              <w:rPr>
                <w:rFonts w:eastAsia="?? ??" w:cs="Arial"/>
              </w:rPr>
            </w:pPr>
            <w:r w:rsidRPr="00F95B02">
              <w:t>Number of PRBs</w:t>
            </w:r>
          </w:p>
        </w:tc>
        <w:tc>
          <w:tcPr>
            <w:tcW w:w="2127" w:type="dxa"/>
            <w:tcBorders>
              <w:top w:val="single" w:sz="4" w:space="0" w:color="auto"/>
              <w:left w:val="single" w:sz="4" w:space="0" w:color="auto"/>
              <w:bottom w:val="single" w:sz="4" w:space="0" w:color="auto"/>
              <w:right w:val="single" w:sz="4" w:space="0" w:color="auto"/>
            </w:tcBorders>
            <w:vAlign w:val="center"/>
            <w:hideMark/>
          </w:tcPr>
          <w:p w14:paraId="4130DE12" w14:textId="77777777" w:rsidR="00E256DD" w:rsidRPr="00734081" w:rsidRDefault="00E256DD" w:rsidP="00595FDB">
            <w:pPr>
              <w:pStyle w:val="TAC"/>
            </w:pPr>
            <w:r>
              <w:rPr>
                <w:rFonts w:eastAsia="?? ??" w:cs="Arial"/>
              </w:rPr>
              <w:t>1</w:t>
            </w:r>
          </w:p>
        </w:tc>
      </w:tr>
      <w:tr w:rsidR="00E256DD" w:rsidRPr="00F95B02" w14:paraId="687C7ECC"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25D01C26" w14:textId="77777777" w:rsidR="00E256DD" w:rsidRPr="00F95B02" w:rsidRDefault="00E256DD" w:rsidP="00595FDB">
            <w:pPr>
              <w:pStyle w:val="TAC"/>
            </w:pPr>
            <w:r w:rsidRPr="00F95B02">
              <w:t>First PRB prior to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3BD4A9A2" w14:textId="77777777" w:rsidR="00E256DD" w:rsidRPr="00F95B02" w:rsidRDefault="00E256DD" w:rsidP="00595FDB">
            <w:pPr>
              <w:pStyle w:val="TAC"/>
              <w:rPr>
                <w:rFonts w:eastAsia="?? ??" w:cs="Arial"/>
              </w:rPr>
            </w:pPr>
            <w:r w:rsidRPr="00F95B02">
              <w:rPr>
                <w:rFonts w:eastAsia="?? ??" w:cs="Arial"/>
              </w:rPr>
              <w:t>0</w:t>
            </w:r>
          </w:p>
        </w:tc>
      </w:tr>
      <w:tr w:rsidR="00E256DD" w:rsidRPr="00F95B02" w14:paraId="76844D66"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0B1934E0" w14:textId="77777777" w:rsidR="00E256DD" w:rsidRPr="00F95B02" w:rsidRDefault="00E256DD" w:rsidP="00595FDB">
            <w:pPr>
              <w:pStyle w:val="TAC"/>
            </w:pPr>
            <w:r w:rsidRPr="00F95B02">
              <w:t>Intra-slot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10E23E7" w14:textId="77777777" w:rsidR="00E256DD" w:rsidRPr="00F95B02" w:rsidRDefault="00E256DD" w:rsidP="00595FDB">
            <w:pPr>
              <w:pStyle w:val="TAC"/>
              <w:rPr>
                <w:rFonts w:eastAsia="?? ??" w:cs="Arial"/>
              </w:rPr>
            </w:pPr>
            <w:r w:rsidRPr="00F95B02">
              <w:rPr>
                <w:rFonts w:eastAsia="?? ??" w:cs="Arial"/>
              </w:rPr>
              <w:t>N/A for 1 symbol Enabled for 2 symbols</w:t>
            </w:r>
          </w:p>
        </w:tc>
      </w:tr>
      <w:tr w:rsidR="00E256DD" w:rsidRPr="00F95B02" w14:paraId="521EB831"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4C9A4541" w14:textId="77777777" w:rsidR="00E256DD" w:rsidRPr="00F95B02" w:rsidRDefault="00E256DD" w:rsidP="00595FDB">
            <w:pPr>
              <w:pStyle w:val="TAC"/>
            </w:pPr>
            <w:r w:rsidRPr="00F95B02">
              <w:t>First PRB after frequency hopping</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55FAA8D" w14:textId="77777777" w:rsidR="00E256DD" w:rsidRPr="00F95B02" w:rsidRDefault="00E256DD" w:rsidP="00595FDB">
            <w:pPr>
              <w:pStyle w:val="TAC"/>
              <w:rPr>
                <w:rFonts w:eastAsia="?? ??" w:cs="Arial"/>
              </w:rPr>
            </w:pPr>
            <w:r w:rsidRPr="00F95B02">
              <w:rPr>
                <w:rFonts w:eastAsia="?? ??" w:cs="Arial"/>
              </w:rPr>
              <w:t>The largest PRB index – (Number of PRBs - 1)</w:t>
            </w:r>
          </w:p>
        </w:tc>
      </w:tr>
      <w:tr w:rsidR="00E256DD" w:rsidRPr="00F95B02" w14:paraId="324B0FBC"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7F8D08E3" w14:textId="77777777" w:rsidR="00E256DD" w:rsidRPr="00F95B02" w:rsidRDefault="00E256DD" w:rsidP="00595FDB">
            <w:pPr>
              <w:pStyle w:val="TAC"/>
            </w:pPr>
            <w:r w:rsidRPr="00F95B02">
              <w:t>Group and sequence hopping</w:t>
            </w:r>
          </w:p>
        </w:tc>
        <w:tc>
          <w:tcPr>
            <w:tcW w:w="2127" w:type="dxa"/>
            <w:tcBorders>
              <w:top w:val="single" w:sz="4" w:space="0" w:color="auto"/>
              <w:left w:val="single" w:sz="4" w:space="0" w:color="auto"/>
              <w:bottom w:val="single" w:sz="4" w:space="0" w:color="auto"/>
              <w:right w:val="single" w:sz="4" w:space="0" w:color="auto"/>
            </w:tcBorders>
            <w:vAlign w:val="center"/>
          </w:tcPr>
          <w:p w14:paraId="609AEB8B" w14:textId="77777777" w:rsidR="00E256DD" w:rsidRPr="00F95B02" w:rsidRDefault="00E256DD" w:rsidP="00595FDB">
            <w:pPr>
              <w:pStyle w:val="TAC"/>
              <w:rPr>
                <w:rFonts w:eastAsia="?? ??" w:cs="Arial"/>
              </w:rPr>
            </w:pPr>
            <w:r w:rsidRPr="00F95B02">
              <w:rPr>
                <w:rFonts w:eastAsia="?? ??" w:cs="Arial"/>
              </w:rPr>
              <w:t>neither</w:t>
            </w:r>
          </w:p>
        </w:tc>
      </w:tr>
      <w:tr w:rsidR="00E256DD" w:rsidRPr="00F95B02" w14:paraId="637BB4C4"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04A769C8" w14:textId="77777777" w:rsidR="00E256DD" w:rsidRPr="00F95B02" w:rsidRDefault="00E256DD" w:rsidP="00595FDB">
            <w:pPr>
              <w:pStyle w:val="TAC"/>
            </w:pPr>
            <w:r w:rsidRPr="00F95B02">
              <w:t>Hopping ID</w:t>
            </w:r>
          </w:p>
        </w:tc>
        <w:tc>
          <w:tcPr>
            <w:tcW w:w="2127" w:type="dxa"/>
            <w:tcBorders>
              <w:top w:val="single" w:sz="4" w:space="0" w:color="auto"/>
              <w:left w:val="single" w:sz="4" w:space="0" w:color="auto"/>
              <w:bottom w:val="single" w:sz="4" w:space="0" w:color="auto"/>
              <w:right w:val="single" w:sz="4" w:space="0" w:color="auto"/>
            </w:tcBorders>
            <w:vAlign w:val="center"/>
          </w:tcPr>
          <w:p w14:paraId="2591BFE7" w14:textId="77777777" w:rsidR="00E256DD" w:rsidRPr="00F95B02" w:rsidRDefault="00E256DD" w:rsidP="00595FDB">
            <w:pPr>
              <w:pStyle w:val="TAC"/>
              <w:rPr>
                <w:rFonts w:eastAsia="?? ??" w:cs="Arial"/>
              </w:rPr>
            </w:pPr>
            <w:r w:rsidRPr="00F95B02">
              <w:rPr>
                <w:rFonts w:eastAsia="?? ??" w:cs="Arial"/>
              </w:rPr>
              <w:t>0</w:t>
            </w:r>
          </w:p>
        </w:tc>
      </w:tr>
      <w:tr w:rsidR="00E256DD" w:rsidRPr="00F95B02" w14:paraId="68433A96"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1BD2B7B8" w14:textId="77777777" w:rsidR="00E256DD" w:rsidRPr="00F95B02" w:rsidRDefault="00E256DD" w:rsidP="00595FDB">
            <w:pPr>
              <w:pStyle w:val="TAC"/>
            </w:pPr>
            <w:r w:rsidRPr="00F95B02">
              <w:t>Initial cyclic shift</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DDED2A0" w14:textId="77777777" w:rsidR="00E256DD" w:rsidRPr="00F95B02" w:rsidRDefault="00E256DD" w:rsidP="00595FDB">
            <w:pPr>
              <w:pStyle w:val="TAC"/>
              <w:rPr>
                <w:rFonts w:eastAsia="?? ??" w:cs="Arial"/>
              </w:rPr>
            </w:pPr>
            <w:r w:rsidRPr="00F95B02">
              <w:rPr>
                <w:rFonts w:eastAsia="?? ??" w:cs="Arial"/>
              </w:rPr>
              <w:t>0</w:t>
            </w:r>
          </w:p>
        </w:tc>
      </w:tr>
      <w:tr w:rsidR="00E256DD" w:rsidRPr="00F95B02" w14:paraId="09DBD596"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hideMark/>
          </w:tcPr>
          <w:p w14:paraId="762B6D12" w14:textId="77777777" w:rsidR="00E256DD" w:rsidRPr="00F95B02" w:rsidRDefault="00E256DD" w:rsidP="00595FDB">
            <w:pPr>
              <w:pStyle w:val="TAC"/>
            </w:pPr>
            <w:r w:rsidRPr="00F95B02">
              <w:t>First symbol</w:t>
            </w:r>
          </w:p>
        </w:tc>
        <w:tc>
          <w:tcPr>
            <w:tcW w:w="2127" w:type="dxa"/>
            <w:tcBorders>
              <w:top w:val="single" w:sz="4" w:space="0" w:color="auto"/>
              <w:left w:val="single" w:sz="4" w:space="0" w:color="auto"/>
              <w:bottom w:val="single" w:sz="4" w:space="0" w:color="auto"/>
              <w:right w:val="single" w:sz="4" w:space="0" w:color="auto"/>
            </w:tcBorders>
            <w:vAlign w:val="center"/>
            <w:hideMark/>
          </w:tcPr>
          <w:p w14:paraId="7B0450E8" w14:textId="77777777" w:rsidR="00E256DD" w:rsidRPr="00F95B02" w:rsidRDefault="00E256DD" w:rsidP="00595FDB">
            <w:pPr>
              <w:pStyle w:val="TAC"/>
              <w:rPr>
                <w:rFonts w:eastAsia="?? ??" w:cs="Arial"/>
              </w:rPr>
            </w:pPr>
            <w:r w:rsidRPr="00F95B02">
              <w:rPr>
                <w:rFonts w:eastAsia="?? ??" w:cs="Arial"/>
              </w:rPr>
              <w:t>13 for 1 symbol</w:t>
            </w:r>
          </w:p>
          <w:p w14:paraId="6FA0E0C5" w14:textId="77777777" w:rsidR="00E256DD" w:rsidRPr="00F95B02" w:rsidRDefault="00E256DD" w:rsidP="00595FDB">
            <w:pPr>
              <w:pStyle w:val="TAC"/>
              <w:rPr>
                <w:rFonts w:eastAsia="?? ??" w:cs="Arial"/>
              </w:rPr>
            </w:pPr>
            <w:r w:rsidRPr="00F95B02">
              <w:rPr>
                <w:rFonts w:eastAsia="?? ??" w:cs="Arial"/>
              </w:rPr>
              <w:t>12 for 2 symbols</w:t>
            </w:r>
          </w:p>
        </w:tc>
      </w:tr>
      <w:tr w:rsidR="00E256DD" w:rsidRPr="00F95B02" w14:paraId="2503C008" w14:textId="77777777" w:rsidTr="00595FDB">
        <w:trPr>
          <w:cantSplit/>
          <w:jc w:val="center"/>
        </w:trPr>
        <w:tc>
          <w:tcPr>
            <w:tcW w:w="3341" w:type="dxa"/>
            <w:tcBorders>
              <w:top w:val="single" w:sz="4" w:space="0" w:color="auto"/>
              <w:left w:val="single" w:sz="4" w:space="0" w:color="auto"/>
              <w:bottom w:val="single" w:sz="4" w:space="0" w:color="auto"/>
              <w:right w:val="single" w:sz="4" w:space="0" w:color="auto"/>
            </w:tcBorders>
            <w:vAlign w:val="center"/>
          </w:tcPr>
          <w:p w14:paraId="519DA43F" w14:textId="77777777" w:rsidR="00E256DD" w:rsidRPr="00F95B02" w:rsidRDefault="00E256DD" w:rsidP="00595FDB">
            <w:pPr>
              <w:pStyle w:val="TAC"/>
              <w:rPr>
                <w:lang w:eastAsia="zh-CN"/>
              </w:rPr>
            </w:pPr>
            <w:r>
              <w:rPr>
                <w:rFonts w:hint="eastAsia"/>
                <w:lang w:eastAsia="zh-CN"/>
              </w:rPr>
              <w:t>T</w:t>
            </w:r>
            <w:r>
              <w:rPr>
                <w:lang w:eastAsia="zh-CN"/>
              </w:rPr>
              <w:t>est metric</w:t>
            </w:r>
          </w:p>
        </w:tc>
        <w:tc>
          <w:tcPr>
            <w:tcW w:w="2127" w:type="dxa"/>
            <w:tcBorders>
              <w:top w:val="single" w:sz="4" w:space="0" w:color="auto"/>
              <w:left w:val="single" w:sz="4" w:space="0" w:color="auto"/>
              <w:bottom w:val="single" w:sz="4" w:space="0" w:color="auto"/>
              <w:right w:val="single" w:sz="4" w:space="0" w:color="auto"/>
            </w:tcBorders>
            <w:vAlign w:val="center"/>
          </w:tcPr>
          <w:p w14:paraId="27B2ED0A" w14:textId="77777777" w:rsidR="00E256DD" w:rsidRDefault="00E256DD" w:rsidP="00595FDB">
            <w:pPr>
              <w:pStyle w:val="TAC"/>
              <w:rPr>
                <w:rFonts w:cs="Arial"/>
                <w:lang w:eastAsia="zh-CN"/>
              </w:rPr>
            </w:pPr>
            <w:r>
              <w:rPr>
                <w:rFonts w:cs="Arial"/>
                <w:lang w:eastAsia="zh-CN"/>
              </w:rPr>
              <w:t>DTX to ACK probability</w:t>
            </w:r>
          </w:p>
          <w:p w14:paraId="163C5E8B" w14:textId="77777777" w:rsidR="00E256DD" w:rsidRPr="00264737" w:rsidRDefault="00E256DD" w:rsidP="00595FDB">
            <w:pPr>
              <w:pStyle w:val="TAC"/>
              <w:rPr>
                <w:rFonts w:cs="Arial"/>
                <w:lang w:eastAsia="zh-CN"/>
              </w:rPr>
            </w:pPr>
            <w:r>
              <w:rPr>
                <w:rFonts w:cs="Arial" w:hint="eastAsia"/>
                <w:lang w:eastAsia="zh-CN"/>
              </w:rPr>
              <w:t>A</w:t>
            </w:r>
            <w:r>
              <w:rPr>
                <w:rFonts w:cs="Arial"/>
                <w:lang w:eastAsia="zh-CN"/>
              </w:rPr>
              <w:t xml:space="preserve">CK missed detection probability </w:t>
            </w:r>
          </w:p>
        </w:tc>
      </w:tr>
    </w:tbl>
    <w:p w14:paraId="1BEABBF7" w14:textId="77777777" w:rsidR="00E256DD" w:rsidRPr="00F53D9E" w:rsidRDefault="00E256DD" w:rsidP="00E256DD">
      <w:pPr>
        <w:jc w:val="both"/>
        <w:rPr>
          <w:b/>
          <w:szCs w:val="20"/>
          <w:u w:val="single"/>
          <w:lang w:eastAsia="zh-CN"/>
        </w:rPr>
      </w:pPr>
    </w:p>
    <w:p w14:paraId="1739AA08" w14:textId="77777777" w:rsidR="00E256DD" w:rsidRDefault="00E256DD" w:rsidP="00E256DD">
      <w:pPr>
        <w:jc w:val="center"/>
        <w:rPr>
          <w:szCs w:val="18"/>
          <w:lang w:eastAsia="zh-CN"/>
        </w:rPr>
      </w:pPr>
      <w:r>
        <w:rPr>
          <w:rFonts w:hint="eastAsia"/>
          <w:szCs w:val="18"/>
          <w:lang w:eastAsia="zh-CN"/>
        </w:rPr>
        <w:t>T</w:t>
      </w:r>
      <w:r>
        <w:rPr>
          <w:szCs w:val="18"/>
          <w:lang w:eastAsia="zh-CN"/>
        </w:rPr>
        <w:t>able 7:  Test parameters of PUCCH format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126"/>
      </w:tblGrid>
      <w:tr w:rsidR="00E256DD" w:rsidRPr="00F95B02" w14:paraId="7609DCF9" w14:textId="77777777" w:rsidTr="00595FDB">
        <w:trPr>
          <w:cantSplit/>
          <w:jc w:val="center"/>
        </w:trPr>
        <w:tc>
          <w:tcPr>
            <w:tcW w:w="3485" w:type="dxa"/>
          </w:tcPr>
          <w:p w14:paraId="1A3CAA55" w14:textId="77777777" w:rsidR="00E256DD" w:rsidRPr="00F95B02" w:rsidRDefault="00E256DD" w:rsidP="00595FDB">
            <w:pPr>
              <w:pStyle w:val="TAH"/>
              <w:rPr>
                <w:rFonts w:eastAsia="?? ??" w:cs="Arial"/>
                <w:bCs/>
              </w:rPr>
            </w:pPr>
            <w:r w:rsidRPr="00F95B02">
              <w:rPr>
                <w:rFonts w:eastAsia="?? ??" w:cs="Arial"/>
                <w:bCs/>
              </w:rPr>
              <w:lastRenderedPageBreak/>
              <w:t>Parameter</w:t>
            </w:r>
          </w:p>
        </w:tc>
        <w:tc>
          <w:tcPr>
            <w:tcW w:w="2126" w:type="dxa"/>
          </w:tcPr>
          <w:p w14:paraId="245F45EA" w14:textId="77777777" w:rsidR="00E256DD" w:rsidRPr="00F95B02" w:rsidRDefault="00E256DD" w:rsidP="00595FDB">
            <w:pPr>
              <w:pStyle w:val="TAH"/>
              <w:rPr>
                <w:rFonts w:eastAsia="?? ??" w:cs="Arial"/>
                <w:bCs/>
              </w:rPr>
            </w:pPr>
            <w:r w:rsidRPr="00F95B02">
              <w:rPr>
                <w:rFonts w:eastAsia="?? ??" w:cs="Arial"/>
                <w:bCs/>
              </w:rPr>
              <w:t>Test</w:t>
            </w:r>
          </w:p>
        </w:tc>
      </w:tr>
      <w:tr w:rsidR="00E256DD" w:rsidRPr="00F95B02" w14:paraId="62305B1D" w14:textId="77777777" w:rsidTr="00595FDB">
        <w:trPr>
          <w:cantSplit/>
          <w:jc w:val="center"/>
        </w:trPr>
        <w:tc>
          <w:tcPr>
            <w:tcW w:w="3485" w:type="dxa"/>
            <w:vAlign w:val="center"/>
          </w:tcPr>
          <w:p w14:paraId="736F3AC9" w14:textId="77777777" w:rsidR="00E256DD" w:rsidRPr="00F95B02" w:rsidRDefault="00E256DD" w:rsidP="00595FDB">
            <w:pPr>
              <w:pStyle w:val="TAL"/>
              <w:rPr>
                <w:lang w:eastAsia="zh-CN"/>
              </w:rPr>
            </w:pPr>
            <w:r w:rsidRPr="00F95B02">
              <w:rPr>
                <w:lang w:eastAsia="zh-CN"/>
              </w:rPr>
              <w:t>Number of information bits</w:t>
            </w:r>
          </w:p>
        </w:tc>
        <w:tc>
          <w:tcPr>
            <w:tcW w:w="2126" w:type="dxa"/>
            <w:vAlign w:val="center"/>
          </w:tcPr>
          <w:p w14:paraId="0D2F1474" w14:textId="77777777" w:rsidR="00E256DD" w:rsidRPr="00F95B02" w:rsidRDefault="00E256DD" w:rsidP="00595FDB">
            <w:pPr>
              <w:pStyle w:val="TAC"/>
              <w:rPr>
                <w:rFonts w:eastAsia="?? ??" w:cs="Arial"/>
              </w:rPr>
            </w:pPr>
            <w:r w:rsidRPr="00F95B02">
              <w:rPr>
                <w:rFonts w:eastAsia="?? ??" w:cs="Arial"/>
              </w:rPr>
              <w:t>2</w:t>
            </w:r>
          </w:p>
        </w:tc>
      </w:tr>
      <w:tr w:rsidR="00E256DD" w:rsidRPr="00F95B02" w14:paraId="0E52AFD2" w14:textId="77777777" w:rsidTr="00595FDB">
        <w:trPr>
          <w:cantSplit/>
          <w:jc w:val="center"/>
        </w:trPr>
        <w:tc>
          <w:tcPr>
            <w:tcW w:w="3485" w:type="dxa"/>
            <w:vAlign w:val="center"/>
          </w:tcPr>
          <w:p w14:paraId="7424517B" w14:textId="77777777" w:rsidR="00E256DD" w:rsidRPr="00F95B02" w:rsidRDefault="00E256DD" w:rsidP="00595FDB">
            <w:pPr>
              <w:pStyle w:val="TAL"/>
              <w:rPr>
                <w:rFonts w:eastAsia="?? ??" w:cs="Arial"/>
              </w:rPr>
            </w:pPr>
            <w:r w:rsidRPr="00F95B02">
              <w:t>Number of PRBs</w:t>
            </w:r>
          </w:p>
        </w:tc>
        <w:tc>
          <w:tcPr>
            <w:tcW w:w="2126" w:type="dxa"/>
            <w:vAlign w:val="center"/>
          </w:tcPr>
          <w:p w14:paraId="3056D5BE" w14:textId="77777777" w:rsidR="00E256DD" w:rsidRPr="00F95B02" w:rsidRDefault="00E256DD" w:rsidP="00595FDB">
            <w:pPr>
              <w:pStyle w:val="TAC"/>
              <w:rPr>
                <w:rFonts w:eastAsia="?? ??" w:cs="Arial"/>
              </w:rPr>
            </w:pPr>
            <w:r w:rsidRPr="00F95B02">
              <w:rPr>
                <w:rFonts w:eastAsia="?? ??" w:cs="Arial"/>
              </w:rPr>
              <w:t>1</w:t>
            </w:r>
          </w:p>
        </w:tc>
      </w:tr>
      <w:tr w:rsidR="00E256DD" w:rsidRPr="00F95B02" w14:paraId="235D7BF8" w14:textId="77777777" w:rsidTr="00595FDB">
        <w:trPr>
          <w:cantSplit/>
          <w:jc w:val="center"/>
        </w:trPr>
        <w:tc>
          <w:tcPr>
            <w:tcW w:w="3485" w:type="dxa"/>
            <w:vAlign w:val="center"/>
          </w:tcPr>
          <w:p w14:paraId="152FBDF2" w14:textId="77777777" w:rsidR="00E256DD" w:rsidRPr="00F95B02" w:rsidRDefault="00E256DD" w:rsidP="00595FDB">
            <w:pPr>
              <w:pStyle w:val="TAL"/>
              <w:rPr>
                <w:rFonts w:eastAsia="?? ??" w:cs="Arial"/>
              </w:rPr>
            </w:pPr>
            <w:r w:rsidRPr="00F95B02">
              <w:t>Number of symbols</w:t>
            </w:r>
          </w:p>
        </w:tc>
        <w:tc>
          <w:tcPr>
            <w:tcW w:w="2126" w:type="dxa"/>
            <w:vAlign w:val="center"/>
          </w:tcPr>
          <w:p w14:paraId="6396984C" w14:textId="77777777" w:rsidR="00E256DD" w:rsidRPr="00F95B02" w:rsidRDefault="00E256DD" w:rsidP="00595FDB">
            <w:pPr>
              <w:pStyle w:val="TAC"/>
              <w:rPr>
                <w:rFonts w:eastAsia="?? ??" w:cs="Arial"/>
              </w:rPr>
            </w:pPr>
            <w:r w:rsidRPr="00F95B02">
              <w:rPr>
                <w:rFonts w:eastAsia="?? ??" w:cs="Arial"/>
              </w:rPr>
              <w:t>14</w:t>
            </w:r>
          </w:p>
        </w:tc>
      </w:tr>
      <w:tr w:rsidR="00E256DD" w:rsidRPr="00F95B02" w14:paraId="5B7AA07C" w14:textId="77777777" w:rsidTr="00595FDB">
        <w:trPr>
          <w:cantSplit/>
          <w:jc w:val="center"/>
        </w:trPr>
        <w:tc>
          <w:tcPr>
            <w:tcW w:w="3485" w:type="dxa"/>
            <w:vAlign w:val="center"/>
          </w:tcPr>
          <w:p w14:paraId="5469A332" w14:textId="77777777" w:rsidR="00E256DD" w:rsidRPr="00F95B02" w:rsidRDefault="00E256DD" w:rsidP="00595FDB">
            <w:pPr>
              <w:pStyle w:val="TAL"/>
            </w:pPr>
            <w:r w:rsidRPr="00F95B02">
              <w:t>First PRB prior to frequency hopping</w:t>
            </w:r>
          </w:p>
        </w:tc>
        <w:tc>
          <w:tcPr>
            <w:tcW w:w="2126" w:type="dxa"/>
            <w:vAlign w:val="center"/>
          </w:tcPr>
          <w:p w14:paraId="73A6A7A7" w14:textId="77777777" w:rsidR="00E256DD" w:rsidRPr="00F95B02" w:rsidRDefault="00E256DD" w:rsidP="00595FDB">
            <w:pPr>
              <w:pStyle w:val="TAC"/>
              <w:rPr>
                <w:rFonts w:eastAsia="?? ??" w:cs="Arial"/>
              </w:rPr>
            </w:pPr>
            <w:r w:rsidRPr="00F95B02">
              <w:rPr>
                <w:rFonts w:eastAsia="?? ??" w:cs="Arial"/>
              </w:rPr>
              <w:t>0</w:t>
            </w:r>
          </w:p>
        </w:tc>
      </w:tr>
      <w:tr w:rsidR="00E256DD" w:rsidRPr="00F95B02" w14:paraId="7A73A7CD" w14:textId="77777777" w:rsidTr="00595FDB">
        <w:trPr>
          <w:cantSplit/>
          <w:jc w:val="center"/>
        </w:trPr>
        <w:tc>
          <w:tcPr>
            <w:tcW w:w="3485" w:type="dxa"/>
            <w:vAlign w:val="center"/>
          </w:tcPr>
          <w:p w14:paraId="0A6BA7C4" w14:textId="77777777" w:rsidR="00E256DD" w:rsidRPr="00F95B02" w:rsidRDefault="00E256DD" w:rsidP="00595FDB">
            <w:pPr>
              <w:pStyle w:val="TAL"/>
            </w:pPr>
            <w:r w:rsidRPr="00F95B02">
              <w:t>Intra-slot frequency hopping</w:t>
            </w:r>
          </w:p>
        </w:tc>
        <w:tc>
          <w:tcPr>
            <w:tcW w:w="2126" w:type="dxa"/>
            <w:vAlign w:val="center"/>
          </w:tcPr>
          <w:p w14:paraId="5F0FC133" w14:textId="77777777" w:rsidR="00E256DD" w:rsidRPr="00F95B02" w:rsidRDefault="00E256DD" w:rsidP="00595FDB">
            <w:pPr>
              <w:pStyle w:val="TAC"/>
              <w:rPr>
                <w:rFonts w:eastAsia="?? ??" w:cs="Arial"/>
              </w:rPr>
            </w:pPr>
            <w:r w:rsidRPr="00F95B02">
              <w:rPr>
                <w:rFonts w:eastAsia="?? ??" w:cs="Arial"/>
              </w:rPr>
              <w:t>enabled</w:t>
            </w:r>
          </w:p>
        </w:tc>
      </w:tr>
      <w:tr w:rsidR="00E256DD" w:rsidRPr="00F95B02" w14:paraId="25C6B619" w14:textId="77777777" w:rsidTr="00595FDB">
        <w:trPr>
          <w:cantSplit/>
          <w:jc w:val="center"/>
        </w:trPr>
        <w:tc>
          <w:tcPr>
            <w:tcW w:w="3485" w:type="dxa"/>
            <w:vAlign w:val="center"/>
          </w:tcPr>
          <w:p w14:paraId="41F9615A" w14:textId="77777777" w:rsidR="00E256DD" w:rsidRPr="00F95B02" w:rsidRDefault="00E256DD" w:rsidP="00595FDB">
            <w:pPr>
              <w:pStyle w:val="TAL"/>
            </w:pPr>
            <w:r w:rsidRPr="00F95B02">
              <w:t>First PRB after frequency hopping</w:t>
            </w:r>
          </w:p>
        </w:tc>
        <w:tc>
          <w:tcPr>
            <w:tcW w:w="2126" w:type="dxa"/>
            <w:vAlign w:val="center"/>
          </w:tcPr>
          <w:p w14:paraId="17189988" w14:textId="77777777" w:rsidR="00E256DD" w:rsidRPr="00F95B02" w:rsidRDefault="00E256DD" w:rsidP="00595FDB">
            <w:pPr>
              <w:pStyle w:val="TAC"/>
              <w:rPr>
                <w:rFonts w:eastAsia="?? ??" w:cs="Arial"/>
              </w:rPr>
            </w:pPr>
            <w:r w:rsidRPr="00F95B02">
              <w:rPr>
                <w:rFonts w:eastAsia="?? ??" w:cs="Arial"/>
              </w:rPr>
              <w:t>The largest PRB index – (</w:t>
            </w:r>
            <w:proofErr w:type="spellStart"/>
            <w:r w:rsidRPr="00F95B02">
              <w:rPr>
                <w:rFonts w:eastAsia="?? ??" w:cs="Arial"/>
              </w:rPr>
              <w:t>nrofPRBs</w:t>
            </w:r>
            <w:proofErr w:type="spellEnd"/>
            <w:r w:rsidRPr="00F95B02">
              <w:rPr>
                <w:rFonts w:eastAsia="?? ??" w:cs="Arial"/>
              </w:rPr>
              <w:t xml:space="preserve"> – 1)</w:t>
            </w:r>
          </w:p>
        </w:tc>
      </w:tr>
      <w:tr w:rsidR="00E256DD" w:rsidRPr="00F95B02" w14:paraId="7EA42E10" w14:textId="77777777" w:rsidTr="00595FDB">
        <w:trPr>
          <w:cantSplit/>
          <w:jc w:val="center"/>
        </w:trPr>
        <w:tc>
          <w:tcPr>
            <w:tcW w:w="3485" w:type="dxa"/>
            <w:vAlign w:val="center"/>
          </w:tcPr>
          <w:p w14:paraId="53449FB1" w14:textId="77777777" w:rsidR="00E256DD" w:rsidRPr="00F95B02" w:rsidRDefault="00E256DD" w:rsidP="00595FDB">
            <w:pPr>
              <w:pStyle w:val="TAL"/>
            </w:pPr>
            <w:r w:rsidRPr="00F95B02">
              <w:t>Group and sequence hopping</w:t>
            </w:r>
          </w:p>
        </w:tc>
        <w:tc>
          <w:tcPr>
            <w:tcW w:w="2126" w:type="dxa"/>
            <w:vAlign w:val="center"/>
          </w:tcPr>
          <w:p w14:paraId="0AAF3580" w14:textId="77777777" w:rsidR="00E256DD" w:rsidRPr="00F95B02" w:rsidRDefault="00E256DD" w:rsidP="00595FDB">
            <w:pPr>
              <w:pStyle w:val="TAC"/>
              <w:rPr>
                <w:rFonts w:eastAsia="?? ??" w:cs="Arial"/>
              </w:rPr>
            </w:pPr>
            <w:r w:rsidRPr="00F95B02">
              <w:rPr>
                <w:rFonts w:eastAsia="?? ??" w:cs="Arial"/>
              </w:rPr>
              <w:t>neither</w:t>
            </w:r>
          </w:p>
        </w:tc>
      </w:tr>
      <w:tr w:rsidR="00E256DD" w:rsidRPr="00F95B02" w14:paraId="7EE7584E" w14:textId="77777777" w:rsidTr="00595FDB">
        <w:trPr>
          <w:cantSplit/>
          <w:jc w:val="center"/>
        </w:trPr>
        <w:tc>
          <w:tcPr>
            <w:tcW w:w="3485" w:type="dxa"/>
            <w:vAlign w:val="center"/>
          </w:tcPr>
          <w:p w14:paraId="7B880F59" w14:textId="77777777" w:rsidR="00E256DD" w:rsidRPr="00F95B02" w:rsidRDefault="00E256DD" w:rsidP="00595FDB">
            <w:pPr>
              <w:pStyle w:val="TAL"/>
            </w:pPr>
            <w:r w:rsidRPr="00F95B02">
              <w:t>Hopping ID</w:t>
            </w:r>
          </w:p>
        </w:tc>
        <w:tc>
          <w:tcPr>
            <w:tcW w:w="2126" w:type="dxa"/>
            <w:vAlign w:val="center"/>
          </w:tcPr>
          <w:p w14:paraId="2DC1CD22" w14:textId="77777777" w:rsidR="00E256DD" w:rsidRPr="00F95B02" w:rsidRDefault="00E256DD" w:rsidP="00595FDB">
            <w:pPr>
              <w:pStyle w:val="TAC"/>
              <w:rPr>
                <w:rFonts w:eastAsia="?? ??" w:cs="Arial"/>
              </w:rPr>
            </w:pPr>
            <w:r w:rsidRPr="00F95B02">
              <w:rPr>
                <w:rFonts w:eastAsia="?? ??" w:cs="Arial"/>
              </w:rPr>
              <w:t>0</w:t>
            </w:r>
          </w:p>
        </w:tc>
      </w:tr>
      <w:tr w:rsidR="00E256DD" w:rsidRPr="00F95B02" w14:paraId="02BA6835" w14:textId="77777777" w:rsidTr="00595FDB">
        <w:trPr>
          <w:cantSplit/>
          <w:jc w:val="center"/>
        </w:trPr>
        <w:tc>
          <w:tcPr>
            <w:tcW w:w="3485" w:type="dxa"/>
            <w:vAlign w:val="center"/>
          </w:tcPr>
          <w:p w14:paraId="0C33A911" w14:textId="77777777" w:rsidR="00E256DD" w:rsidRPr="00F95B02" w:rsidRDefault="00E256DD" w:rsidP="00595FDB">
            <w:pPr>
              <w:pStyle w:val="TAL"/>
            </w:pPr>
            <w:r w:rsidRPr="00F95B02">
              <w:t>Initial cyclic shift</w:t>
            </w:r>
          </w:p>
        </w:tc>
        <w:tc>
          <w:tcPr>
            <w:tcW w:w="2126" w:type="dxa"/>
            <w:vAlign w:val="center"/>
          </w:tcPr>
          <w:p w14:paraId="34E9A70D" w14:textId="77777777" w:rsidR="00E256DD" w:rsidRPr="00F95B02" w:rsidRDefault="00E256DD" w:rsidP="00595FDB">
            <w:pPr>
              <w:pStyle w:val="TAC"/>
              <w:rPr>
                <w:rFonts w:eastAsia="?? ??" w:cs="Arial"/>
              </w:rPr>
            </w:pPr>
            <w:r w:rsidRPr="00F95B02">
              <w:rPr>
                <w:rFonts w:eastAsia="?? ??" w:cs="Arial"/>
              </w:rPr>
              <w:t>0</w:t>
            </w:r>
          </w:p>
        </w:tc>
      </w:tr>
      <w:tr w:rsidR="00E256DD" w:rsidRPr="00F95B02" w14:paraId="38CDEED9" w14:textId="77777777" w:rsidTr="00595FDB">
        <w:trPr>
          <w:cantSplit/>
          <w:jc w:val="center"/>
        </w:trPr>
        <w:tc>
          <w:tcPr>
            <w:tcW w:w="3485" w:type="dxa"/>
            <w:vAlign w:val="center"/>
          </w:tcPr>
          <w:p w14:paraId="443C5B7F" w14:textId="77777777" w:rsidR="00E256DD" w:rsidRPr="00F95B02" w:rsidRDefault="00E256DD" w:rsidP="00595FDB">
            <w:pPr>
              <w:pStyle w:val="TAL"/>
            </w:pPr>
            <w:r w:rsidRPr="00F95B02">
              <w:t>First symbol</w:t>
            </w:r>
          </w:p>
        </w:tc>
        <w:tc>
          <w:tcPr>
            <w:tcW w:w="2126" w:type="dxa"/>
            <w:vAlign w:val="center"/>
          </w:tcPr>
          <w:p w14:paraId="5A8EF15A" w14:textId="77777777" w:rsidR="00E256DD" w:rsidRPr="00F95B02" w:rsidRDefault="00E256DD" w:rsidP="00595FDB">
            <w:pPr>
              <w:pStyle w:val="TAC"/>
              <w:rPr>
                <w:rFonts w:eastAsia="?? ??" w:cs="Arial"/>
              </w:rPr>
            </w:pPr>
            <w:r w:rsidRPr="00F95B02">
              <w:rPr>
                <w:rFonts w:eastAsia="?? ??" w:cs="Arial"/>
              </w:rPr>
              <w:t>0</w:t>
            </w:r>
          </w:p>
        </w:tc>
      </w:tr>
      <w:tr w:rsidR="00E256DD" w:rsidRPr="00F95B02" w14:paraId="33E403E5" w14:textId="77777777" w:rsidTr="00595FDB">
        <w:trPr>
          <w:cantSplit/>
          <w:jc w:val="center"/>
        </w:trPr>
        <w:tc>
          <w:tcPr>
            <w:tcW w:w="3485" w:type="dxa"/>
            <w:vAlign w:val="center"/>
          </w:tcPr>
          <w:p w14:paraId="4F50DCEA" w14:textId="77777777" w:rsidR="00E256DD" w:rsidRPr="00F95B02" w:rsidRDefault="00E256DD" w:rsidP="00595FDB">
            <w:pPr>
              <w:pStyle w:val="TAL"/>
            </w:pPr>
            <w:r w:rsidRPr="00F95B02">
              <w:t>Index of orthogonal cover code (</w:t>
            </w:r>
            <w:proofErr w:type="spellStart"/>
            <w:r w:rsidRPr="00F95B02">
              <w:rPr>
                <w:i/>
              </w:rPr>
              <w:t>timeDomainOCC</w:t>
            </w:r>
            <w:proofErr w:type="spellEnd"/>
            <w:r w:rsidRPr="00F95B02">
              <w:t>)</w:t>
            </w:r>
          </w:p>
        </w:tc>
        <w:tc>
          <w:tcPr>
            <w:tcW w:w="2126" w:type="dxa"/>
            <w:vAlign w:val="center"/>
          </w:tcPr>
          <w:p w14:paraId="6C37CDEE" w14:textId="77777777" w:rsidR="00E256DD" w:rsidRPr="00F95B02" w:rsidRDefault="00E256DD" w:rsidP="00595FDB">
            <w:pPr>
              <w:pStyle w:val="TAC"/>
              <w:rPr>
                <w:rFonts w:eastAsia="宋体"/>
              </w:rPr>
            </w:pPr>
            <w:r w:rsidRPr="00F95B02">
              <w:rPr>
                <w:rFonts w:eastAsia="宋体"/>
              </w:rPr>
              <w:t>0</w:t>
            </w:r>
          </w:p>
        </w:tc>
      </w:tr>
      <w:tr w:rsidR="00E256DD" w:rsidRPr="00F95B02" w14:paraId="0B166E3D" w14:textId="77777777" w:rsidTr="00595FDB">
        <w:trPr>
          <w:cantSplit/>
          <w:jc w:val="center"/>
        </w:trPr>
        <w:tc>
          <w:tcPr>
            <w:tcW w:w="3485" w:type="dxa"/>
            <w:vAlign w:val="center"/>
          </w:tcPr>
          <w:p w14:paraId="4D763957" w14:textId="77777777" w:rsidR="00E256DD" w:rsidRPr="00F95B02" w:rsidRDefault="00E256DD" w:rsidP="00595FDB">
            <w:pPr>
              <w:pStyle w:val="TAL"/>
              <w:rPr>
                <w:lang w:eastAsia="zh-CN"/>
              </w:rPr>
            </w:pPr>
            <w:r>
              <w:rPr>
                <w:rFonts w:hint="eastAsia"/>
                <w:lang w:eastAsia="zh-CN"/>
              </w:rPr>
              <w:t>T</w:t>
            </w:r>
            <w:r>
              <w:rPr>
                <w:lang w:eastAsia="zh-CN"/>
              </w:rPr>
              <w:t xml:space="preserve">est metric </w:t>
            </w:r>
          </w:p>
        </w:tc>
        <w:tc>
          <w:tcPr>
            <w:tcW w:w="2126" w:type="dxa"/>
            <w:vAlign w:val="center"/>
          </w:tcPr>
          <w:p w14:paraId="4B828D94" w14:textId="77777777" w:rsidR="00E256DD" w:rsidRDefault="00E256DD" w:rsidP="00595FDB">
            <w:pPr>
              <w:pStyle w:val="TAC"/>
              <w:rPr>
                <w:rFonts w:eastAsia="宋体"/>
                <w:lang w:eastAsia="zh-CN"/>
              </w:rPr>
            </w:pPr>
            <w:r>
              <w:rPr>
                <w:rFonts w:eastAsia="宋体"/>
                <w:lang w:eastAsia="zh-CN"/>
              </w:rPr>
              <w:t xml:space="preserve">NACK to ACK probability </w:t>
            </w:r>
          </w:p>
          <w:p w14:paraId="6A7E51D6" w14:textId="77777777" w:rsidR="00E256DD" w:rsidRPr="00F95B02" w:rsidRDefault="00E256DD" w:rsidP="00595FDB">
            <w:pPr>
              <w:pStyle w:val="TAC"/>
              <w:rPr>
                <w:rFonts w:eastAsia="宋体"/>
                <w:lang w:eastAsia="zh-CN"/>
              </w:rPr>
            </w:pPr>
            <w:r>
              <w:rPr>
                <w:rFonts w:eastAsia="宋体" w:hint="eastAsia"/>
                <w:lang w:eastAsia="zh-CN"/>
              </w:rPr>
              <w:t>A</w:t>
            </w:r>
            <w:r>
              <w:rPr>
                <w:rFonts w:eastAsia="宋体"/>
                <w:lang w:eastAsia="zh-CN"/>
              </w:rPr>
              <w:t>CK missed detection probability</w:t>
            </w:r>
          </w:p>
        </w:tc>
      </w:tr>
    </w:tbl>
    <w:p w14:paraId="768FD86C" w14:textId="77777777" w:rsidR="00E256DD" w:rsidRDefault="00E256DD" w:rsidP="00E256DD">
      <w:pPr>
        <w:jc w:val="both"/>
        <w:rPr>
          <w:b/>
          <w:szCs w:val="20"/>
          <w:u w:val="single"/>
          <w:lang w:eastAsia="zh-CN"/>
        </w:rPr>
      </w:pPr>
    </w:p>
    <w:p w14:paraId="076EA544" w14:textId="77777777" w:rsidR="00E256DD" w:rsidRDefault="00E256DD" w:rsidP="00E256DD">
      <w:pPr>
        <w:jc w:val="center"/>
        <w:rPr>
          <w:szCs w:val="18"/>
          <w:lang w:eastAsia="zh-CN"/>
        </w:rPr>
      </w:pPr>
      <w:r>
        <w:rPr>
          <w:rFonts w:hint="eastAsia"/>
          <w:szCs w:val="18"/>
          <w:lang w:eastAsia="zh-CN"/>
        </w:rPr>
        <w:t>T</w:t>
      </w:r>
      <w:r>
        <w:rPr>
          <w:szCs w:val="18"/>
          <w:lang w:eastAsia="zh-CN"/>
        </w:rPr>
        <w:t>able 8: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3"/>
        <w:gridCol w:w="2370"/>
      </w:tblGrid>
      <w:tr w:rsidR="00E256DD" w:rsidRPr="00A564B3" w14:paraId="2C5DBEB1" w14:textId="77777777" w:rsidTr="00595FDB">
        <w:trPr>
          <w:cantSplit/>
          <w:jc w:val="center"/>
        </w:trPr>
        <w:tc>
          <w:tcPr>
            <w:tcW w:w="3343" w:type="dxa"/>
          </w:tcPr>
          <w:p w14:paraId="3AC6E943" w14:textId="77777777" w:rsidR="00E256DD" w:rsidRPr="00A564B3" w:rsidRDefault="00E256DD" w:rsidP="00595FDB">
            <w:pPr>
              <w:keepNext/>
              <w:keepLines/>
              <w:spacing w:after="0"/>
              <w:jc w:val="center"/>
              <w:rPr>
                <w:rFonts w:ascii="Arial" w:eastAsia="?? ??" w:hAnsi="Arial" w:cs="Arial"/>
                <w:b/>
                <w:bCs/>
                <w:sz w:val="18"/>
              </w:rPr>
            </w:pPr>
            <w:r w:rsidRPr="00A564B3">
              <w:rPr>
                <w:rFonts w:ascii="Arial" w:eastAsia="?? ??" w:hAnsi="Arial" w:cs="Arial"/>
                <w:b/>
                <w:bCs/>
                <w:sz w:val="18"/>
              </w:rPr>
              <w:t>Parameter</w:t>
            </w:r>
          </w:p>
        </w:tc>
        <w:tc>
          <w:tcPr>
            <w:tcW w:w="2370" w:type="dxa"/>
          </w:tcPr>
          <w:p w14:paraId="7BEF74B8" w14:textId="77777777" w:rsidR="00E256DD" w:rsidRPr="00A564B3" w:rsidRDefault="00E256DD" w:rsidP="00595FDB">
            <w:pPr>
              <w:keepNext/>
              <w:keepLines/>
              <w:spacing w:after="0"/>
              <w:jc w:val="center"/>
              <w:rPr>
                <w:rFonts w:ascii="Arial" w:eastAsia="等线" w:hAnsi="Arial" w:cs="Arial"/>
                <w:b/>
                <w:bCs/>
                <w:sz w:val="18"/>
                <w:lang w:eastAsia="zh-CN"/>
              </w:rPr>
            </w:pPr>
            <w:r w:rsidRPr="00A564B3">
              <w:rPr>
                <w:rFonts w:ascii="Arial" w:eastAsia="等线" w:hAnsi="Arial" w:cs="Arial"/>
                <w:b/>
                <w:sz w:val="18"/>
                <w:lang w:eastAsia="zh-CN"/>
              </w:rPr>
              <w:t>Value</w:t>
            </w:r>
          </w:p>
        </w:tc>
      </w:tr>
      <w:tr w:rsidR="00E256DD" w:rsidRPr="00A564B3" w14:paraId="18958D69" w14:textId="77777777" w:rsidTr="00595FDB">
        <w:trPr>
          <w:cantSplit/>
          <w:jc w:val="center"/>
        </w:trPr>
        <w:tc>
          <w:tcPr>
            <w:tcW w:w="3343" w:type="dxa"/>
            <w:vAlign w:val="center"/>
          </w:tcPr>
          <w:p w14:paraId="23694BEB" w14:textId="77777777" w:rsidR="00E256DD" w:rsidRPr="00A564B3" w:rsidRDefault="00E256DD" w:rsidP="00595FDB">
            <w:pPr>
              <w:keepNext/>
              <w:keepLines/>
              <w:spacing w:after="0"/>
              <w:rPr>
                <w:rFonts w:ascii="Arial" w:eastAsia="等线" w:hAnsi="Arial"/>
                <w:sz w:val="18"/>
                <w:lang w:eastAsia="zh-CN"/>
              </w:rPr>
            </w:pPr>
            <w:r w:rsidRPr="00A564B3">
              <w:rPr>
                <w:rFonts w:ascii="Arial" w:eastAsia="等线" w:hAnsi="Arial"/>
                <w:sz w:val="18"/>
                <w:lang w:eastAsia="zh-CN"/>
              </w:rPr>
              <w:t>Modulation order</w:t>
            </w:r>
          </w:p>
        </w:tc>
        <w:tc>
          <w:tcPr>
            <w:tcW w:w="2370" w:type="dxa"/>
            <w:vAlign w:val="center"/>
          </w:tcPr>
          <w:p w14:paraId="19923204" w14:textId="77777777" w:rsidR="00E256DD" w:rsidRPr="00A564B3" w:rsidRDefault="00E256DD" w:rsidP="00595FDB">
            <w:pPr>
              <w:keepNext/>
              <w:keepLines/>
              <w:spacing w:after="0"/>
              <w:jc w:val="center"/>
              <w:rPr>
                <w:rFonts w:ascii="Arial" w:eastAsia="?? ??" w:hAnsi="Arial" w:cs="Arial"/>
                <w:sz w:val="18"/>
                <w:lang w:eastAsia="zh-CN"/>
              </w:rPr>
            </w:pPr>
            <w:r w:rsidRPr="00A564B3">
              <w:rPr>
                <w:rFonts w:ascii="Arial" w:eastAsia="?? ??" w:hAnsi="Arial" w:cs="Arial"/>
                <w:sz w:val="18"/>
                <w:lang w:eastAsia="zh-CN"/>
              </w:rPr>
              <w:t>QSPK</w:t>
            </w:r>
          </w:p>
        </w:tc>
      </w:tr>
      <w:tr w:rsidR="00E256DD" w:rsidRPr="00A564B3" w14:paraId="219A7B15" w14:textId="77777777" w:rsidTr="00595FDB">
        <w:trPr>
          <w:cantSplit/>
          <w:jc w:val="center"/>
        </w:trPr>
        <w:tc>
          <w:tcPr>
            <w:tcW w:w="3343" w:type="dxa"/>
            <w:vAlign w:val="center"/>
          </w:tcPr>
          <w:p w14:paraId="3C5EB356" w14:textId="77777777" w:rsidR="00E256DD" w:rsidRPr="00A564B3" w:rsidRDefault="00E256DD" w:rsidP="00595FDB">
            <w:pPr>
              <w:keepNext/>
              <w:keepLines/>
              <w:spacing w:after="0"/>
              <w:rPr>
                <w:rFonts w:ascii="Arial" w:eastAsia="等线" w:hAnsi="Arial" w:cs="Arial"/>
                <w:sz w:val="18"/>
                <w:lang w:eastAsia="zh-CN"/>
              </w:rPr>
            </w:pPr>
            <w:r>
              <w:rPr>
                <w:rFonts w:ascii="Arial" w:eastAsia="等线" w:hAnsi="Arial"/>
                <w:sz w:val="18"/>
                <w:lang w:eastAsia="zh-CN"/>
              </w:rPr>
              <w:t xml:space="preserve">Starting RB location </w:t>
            </w:r>
          </w:p>
        </w:tc>
        <w:tc>
          <w:tcPr>
            <w:tcW w:w="2370" w:type="dxa"/>
            <w:vAlign w:val="center"/>
          </w:tcPr>
          <w:p w14:paraId="1812BAF1" w14:textId="77777777" w:rsidR="00E256DD" w:rsidRPr="00A564B3" w:rsidRDefault="00E256DD" w:rsidP="00595FDB">
            <w:pPr>
              <w:keepNext/>
              <w:keepLines/>
              <w:spacing w:after="0"/>
              <w:jc w:val="center"/>
              <w:rPr>
                <w:rFonts w:ascii="Arial" w:eastAsia="?? ??" w:hAnsi="Arial" w:cs="Arial"/>
                <w:sz w:val="18"/>
                <w:lang w:eastAsia="zh-CN"/>
              </w:rPr>
            </w:pPr>
            <w:r w:rsidRPr="00A564B3">
              <w:rPr>
                <w:rFonts w:ascii="Arial" w:eastAsia="?? ??" w:hAnsi="Arial" w:cs="Arial"/>
                <w:sz w:val="18"/>
                <w:lang w:eastAsia="zh-CN"/>
              </w:rPr>
              <w:t>0</w:t>
            </w:r>
          </w:p>
        </w:tc>
      </w:tr>
      <w:tr w:rsidR="00E256DD" w:rsidRPr="00A564B3" w14:paraId="310433D3" w14:textId="77777777" w:rsidTr="00595FDB">
        <w:trPr>
          <w:cantSplit/>
          <w:jc w:val="center"/>
        </w:trPr>
        <w:tc>
          <w:tcPr>
            <w:tcW w:w="3343" w:type="dxa"/>
            <w:vAlign w:val="center"/>
          </w:tcPr>
          <w:p w14:paraId="3E708BB4" w14:textId="77777777" w:rsidR="00E256DD" w:rsidRPr="00A564B3" w:rsidRDefault="00E256DD" w:rsidP="00595FDB">
            <w:pPr>
              <w:keepNext/>
              <w:keepLines/>
              <w:spacing w:after="0"/>
              <w:rPr>
                <w:rFonts w:ascii="Arial" w:eastAsia="等线" w:hAnsi="Arial" w:cs="Arial"/>
                <w:sz w:val="18"/>
                <w:lang w:eastAsia="zh-CN"/>
              </w:rPr>
            </w:pPr>
            <w:r w:rsidRPr="00A564B3">
              <w:rPr>
                <w:rFonts w:ascii="Arial" w:eastAsia="等线" w:hAnsi="Arial"/>
                <w:sz w:val="18"/>
                <w:lang w:eastAsia="zh-CN"/>
              </w:rPr>
              <w:t>I</w:t>
            </w:r>
            <w:r w:rsidRPr="00A564B3">
              <w:rPr>
                <w:rFonts w:ascii="Arial" w:eastAsia="等线" w:hAnsi="Arial" w:hint="eastAsia"/>
                <w:sz w:val="18"/>
                <w:lang w:eastAsia="zh-CN"/>
              </w:rPr>
              <w:t>ntra-slot frequency hopping</w:t>
            </w:r>
          </w:p>
        </w:tc>
        <w:tc>
          <w:tcPr>
            <w:tcW w:w="2370" w:type="dxa"/>
            <w:vAlign w:val="center"/>
          </w:tcPr>
          <w:p w14:paraId="7EAC3F45" w14:textId="77777777" w:rsidR="00E256DD" w:rsidRPr="00A564B3" w:rsidRDefault="00E256DD" w:rsidP="00595FDB">
            <w:pPr>
              <w:keepNext/>
              <w:keepLines/>
              <w:spacing w:after="0"/>
              <w:jc w:val="center"/>
              <w:rPr>
                <w:rFonts w:ascii="Arial" w:eastAsia="等线" w:hAnsi="Arial" w:cs="Arial"/>
                <w:sz w:val="18"/>
                <w:lang w:eastAsia="zh-CN"/>
              </w:rPr>
            </w:pPr>
            <w:r w:rsidRPr="00A564B3">
              <w:rPr>
                <w:rFonts w:ascii="Arial" w:eastAsia="等线" w:hAnsi="Arial" w:cs="Arial"/>
                <w:sz w:val="18"/>
                <w:lang w:eastAsia="zh-CN"/>
              </w:rPr>
              <w:t xml:space="preserve">N/A </w:t>
            </w:r>
          </w:p>
        </w:tc>
      </w:tr>
      <w:tr w:rsidR="00E256DD" w:rsidRPr="00A564B3" w14:paraId="2E4ABF67" w14:textId="77777777" w:rsidTr="00595FDB">
        <w:trPr>
          <w:cantSplit/>
          <w:jc w:val="center"/>
        </w:trPr>
        <w:tc>
          <w:tcPr>
            <w:tcW w:w="3343" w:type="dxa"/>
            <w:vAlign w:val="center"/>
          </w:tcPr>
          <w:p w14:paraId="094505F0" w14:textId="77777777" w:rsidR="00E256DD" w:rsidRPr="00A564B3" w:rsidRDefault="00E256DD" w:rsidP="00595FDB">
            <w:pPr>
              <w:keepNext/>
              <w:keepLines/>
              <w:spacing w:after="0"/>
              <w:rPr>
                <w:rFonts w:ascii="Arial" w:eastAsia="等线" w:hAnsi="Arial"/>
                <w:sz w:val="18"/>
                <w:lang w:eastAsia="zh-CN"/>
              </w:rPr>
            </w:pPr>
            <w:r w:rsidRPr="00A564B3">
              <w:rPr>
                <w:rFonts w:ascii="Arial" w:eastAsia="等线" w:hAnsi="Arial" w:hint="eastAsia"/>
                <w:sz w:val="18"/>
                <w:lang w:eastAsia="zh-CN"/>
              </w:rPr>
              <w:t>Number of PRBs</w:t>
            </w:r>
          </w:p>
        </w:tc>
        <w:tc>
          <w:tcPr>
            <w:tcW w:w="2370" w:type="dxa"/>
            <w:vAlign w:val="center"/>
          </w:tcPr>
          <w:p w14:paraId="38018B53" w14:textId="77777777" w:rsidR="00E256DD" w:rsidRPr="00A564B3" w:rsidRDefault="00E256DD" w:rsidP="00595FDB">
            <w:pPr>
              <w:keepNext/>
              <w:keepLines/>
              <w:spacing w:after="0"/>
              <w:jc w:val="center"/>
              <w:rPr>
                <w:rFonts w:ascii="Arial" w:eastAsia="等线" w:hAnsi="Arial" w:cs="Arial"/>
                <w:sz w:val="18"/>
                <w:lang w:eastAsia="zh-CN"/>
              </w:rPr>
            </w:pPr>
            <w:r w:rsidRPr="00A564B3">
              <w:rPr>
                <w:rFonts w:ascii="Arial" w:eastAsia="?? ??" w:hAnsi="Arial" w:cs="Arial"/>
                <w:sz w:val="18"/>
                <w:lang w:eastAsia="zh-CN"/>
              </w:rPr>
              <w:t>4</w:t>
            </w:r>
          </w:p>
        </w:tc>
      </w:tr>
      <w:tr w:rsidR="00E256DD" w:rsidRPr="00A564B3" w14:paraId="15DB7E9C" w14:textId="77777777" w:rsidTr="00595FDB">
        <w:trPr>
          <w:cantSplit/>
          <w:jc w:val="center"/>
        </w:trPr>
        <w:tc>
          <w:tcPr>
            <w:tcW w:w="3343" w:type="dxa"/>
            <w:vAlign w:val="center"/>
          </w:tcPr>
          <w:p w14:paraId="049D9A81" w14:textId="77777777" w:rsidR="00E256DD" w:rsidRPr="00A564B3" w:rsidRDefault="00E256DD" w:rsidP="00595FDB">
            <w:pPr>
              <w:keepNext/>
              <w:keepLines/>
              <w:spacing w:after="0"/>
              <w:rPr>
                <w:rFonts w:ascii="Arial" w:eastAsia="等线" w:hAnsi="Arial"/>
                <w:sz w:val="18"/>
                <w:lang w:eastAsia="zh-CN"/>
              </w:rPr>
            </w:pPr>
            <w:r w:rsidRPr="00A564B3">
              <w:rPr>
                <w:rFonts w:ascii="Arial" w:eastAsia="等线" w:hAnsi="Arial" w:hint="eastAsia"/>
                <w:sz w:val="18"/>
                <w:lang w:eastAsia="zh-CN"/>
              </w:rPr>
              <w:t xml:space="preserve">Number of symbols </w:t>
            </w:r>
          </w:p>
        </w:tc>
        <w:tc>
          <w:tcPr>
            <w:tcW w:w="2370" w:type="dxa"/>
            <w:vAlign w:val="center"/>
          </w:tcPr>
          <w:p w14:paraId="2D3CF04D" w14:textId="77777777" w:rsidR="00E256DD" w:rsidRPr="00A564B3" w:rsidRDefault="00E256DD" w:rsidP="00595FDB">
            <w:pPr>
              <w:keepNext/>
              <w:keepLines/>
              <w:spacing w:after="0"/>
              <w:jc w:val="center"/>
              <w:rPr>
                <w:rFonts w:ascii="Arial" w:eastAsia="等线" w:hAnsi="Arial" w:cs="Arial"/>
                <w:sz w:val="18"/>
                <w:lang w:eastAsia="zh-CN"/>
              </w:rPr>
            </w:pPr>
            <w:r w:rsidRPr="00A564B3">
              <w:rPr>
                <w:rFonts w:ascii="Arial" w:eastAsia="?? ??" w:hAnsi="Arial" w:cs="Arial"/>
                <w:sz w:val="18"/>
                <w:lang w:eastAsia="zh-CN"/>
              </w:rPr>
              <w:t>1</w:t>
            </w:r>
          </w:p>
        </w:tc>
      </w:tr>
      <w:tr w:rsidR="00E256DD" w:rsidRPr="00A564B3" w14:paraId="3E04F548" w14:textId="77777777" w:rsidTr="00595FDB">
        <w:trPr>
          <w:cantSplit/>
          <w:jc w:val="center"/>
        </w:trPr>
        <w:tc>
          <w:tcPr>
            <w:tcW w:w="3343" w:type="dxa"/>
            <w:vAlign w:val="center"/>
          </w:tcPr>
          <w:p w14:paraId="2094E8D6" w14:textId="77777777" w:rsidR="00E256DD" w:rsidRPr="00A564B3" w:rsidRDefault="00E256DD" w:rsidP="00595FDB">
            <w:pPr>
              <w:keepNext/>
              <w:keepLines/>
              <w:spacing w:after="0"/>
              <w:rPr>
                <w:rFonts w:ascii="Arial" w:eastAsia="等线" w:hAnsi="Arial"/>
                <w:sz w:val="18"/>
                <w:lang w:eastAsia="zh-CN"/>
              </w:rPr>
            </w:pPr>
            <w:r w:rsidRPr="00A564B3">
              <w:rPr>
                <w:rFonts w:ascii="Arial" w:eastAsia="等线" w:hAnsi="Arial" w:hint="eastAsia"/>
                <w:sz w:val="18"/>
                <w:lang w:eastAsia="zh-CN"/>
              </w:rPr>
              <w:t>The number of UCI information bits</w:t>
            </w:r>
          </w:p>
        </w:tc>
        <w:tc>
          <w:tcPr>
            <w:tcW w:w="2370" w:type="dxa"/>
            <w:vAlign w:val="center"/>
          </w:tcPr>
          <w:p w14:paraId="0BB51C22" w14:textId="77777777" w:rsidR="00E256DD" w:rsidRPr="00A564B3" w:rsidRDefault="00E256DD" w:rsidP="00595FDB">
            <w:pPr>
              <w:keepNext/>
              <w:keepLines/>
              <w:spacing w:after="0"/>
              <w:jc w:val="center"/>
              <w:rPr>
                <w:rFonts w:ascii="Arial" w:eastAsia="宋体" w:hAnsi="Arial"/>
                <w:sz w:val="18"/>
                <w:lang w:eastAsia="zh-CN"/>
              </w:rPr>
            </w:pPr>
            <w:r w:rsidRPr="00A564B3">
              <w:rPr>
                <w:rFonts w:ascii="Arial" w:eastAsia="宋体" w:hAnsi="Arial"/>
                <w:sz w:val="18"/>
                <w:lang w:eastAsia="zh-CN"/>
              </w:rPr>
              <w:t>4</w:t>
            </w:r>
          </w:p>
        </w:tc>
      </w:tr>
      <w:tr w:rsidR="00E256DD" w:rsidRPr="00A564B3" w14:paraId="317D0BD9" w14:textId="77777777" w:rsidTr="00595FDB">
        <w:trPr>
          <w:cantSplit/>
          <w:jc w:val="center"/>
        </w:trPr>
        <w:tc>
          <w:tcPr>
            <w:tcW w:w="3343" w:type="dxa"/>
            <w:vAlign w:val="center"/>
          </w:tcPr>
          <w:p w14:paraId="5F429615" w14:textId="77777777" w:rsidR="00E256DD" w:rsidRPr="00A564B3" w:rsidRDefault="00E256DD" w:rsidP="00595FDB">
            <w:pPr>
              <w:keepNext/>
              <w:keepLines/>
              <w:spacing w:after="0"/>
              <w:rPr>
                <w:rFonts w:ascii="Arial" w:eastAsia="等线" w:hAnsi="Arial"/>
                <w:sz w:val="18"/>
                <w:lang w:eastAsia="zh-CN"/>
              </w:rPr>
            </w:pPr>
            <w:r w:rsidRPr="00A564B3">
              <w:rPr>
                <w:rFonts w:ascii="Arial" w:eastAsia="等线" w:hAnsi="Arial" w:hint="eastAsia"/>
                <w:sz w:val="18"/>
                <w:lang w:eastAsia="zh-CN"/>
              </w:rPr>
              <w:t>First symbol</w:t>
            </w:r>
          </w:p>
        </w:tc>
        <w:tc>
          <w:tcPr>
            <w:tcW w:w="2370" w:type="dxa"/>
            <w:vAlign w:val="center"/>
          </w:tcPr>
          <w:p w14:paraId="1884960C" w14:textId="77777777" w:rsidR="00E256DD" w:rsidRPr="00A564B3" w:rsidRDefault="00E256DD" w:rsidP="00595FDB">
            <w:pPr>
              <w:keepNext/>
              <w:keepLines/>
              <w:spacing w:after="0"/>
              <w:jc w:val="center"/>
              <w:rPr>
                <w:rFonts w:ascii="Arial" w:eastAsia="宋体" w:hAnsi="Arial"/>
                <w:sz w:val="18"/>
                <w:lang w:eastAsia="zh-CN"/>
              </w:rPr>
            </w:pPr>
            <w:r w:rsidRPr="00A564B3">
              <w:rPr>
                <w:rFonts w:ascii="Arial" w:eastAsia="宋体" w:hAnsi="Arial"/>
                <w:sz w:val="18"/>
                <w:lang w:eastAsia="zh-CN"/>
              </w:rPr>
              <w:t>13</w:t>
            </w:r>
          </w:p>
        </w:tc>
      </w:tr>
      <w:tr w:rsidR="00E256DD" w:rsidRPr="00A564B3" w14:paraId="1C0DF6B3" w14:textId="77777777" w:rsidTr="00595FDB">
        <w:trPr>
          <w:cantSplit/>
          <w:jc w:val="center"/>
        </w:trPr>
        <w:tc>
          <w:tcPr>
            <w:tcW w:w="3343" w:type="dxa"/>
            <w:vAlign w:val="center"/>
          </w:tcPr>
          <w:p w14:paraId="253C543B" w14:textId="77777777" w:rsidR="00E256DD" w:rsidRPr="00A564B3" w:rsidRDefault="00E256DD" w:rsidP="00595FDB">
            <w:pPr>
              <w:keepNext/>
              <w:keepLines/>
              <w:spacing w:after="0"/>
              <w:rPr>
                <w:rFonts w:ascii="Arial" w:eastAsia="等线" w:hAnsi="Arial"/>
                <w:sz w:val="18"/>
                <w:lang w:eastAsia="zh-CN"/>
              </w:rPr>
            </w:pPr>
            <w:r w:rsidRPr="00A564B3">
              <w:rPr>
                <w:rFonts w:ascii="Arial" w:eastAsia="等线" w:hAnsi="Arial" w:hint="eastAsia"/>
                <w:sz w:val="18"/>
                <w:lang w:eastAsia="zh-CN"/>
              </w:rPr>
              <w:t>DM-RS sequence generation</w:t>
            </w:r>
          </w:p>
        </w:tc>
        <w:tc>
          <w:tcPr>
            <w:tcW w:w="2370" w:type="dxa"/>
            <w:vAlign w:val="center"/>
          </w:tcPr>
          <w:p w14:paraId="16783174" w14:textId="77777777" w:rsidR="00E256DD" w:rsidRPr="00A564B3" w:rsidRDefault="00E256DD" w:rsidP="00595FDB">
            <w:pPr>
              <w:keepNext/>
              <w:keepLines/>
              <w:spacing w:after="0"/>
              <w:jc w:val="center"/>
              <w:rPr>
                <w:rFonts w:ascii="Arial" w:eastAsia="宋体" w:hAnsi="Arial"/>
                <w:sz w:val="18"/>
                <w:lang w:eastAsia="zh-CN"/>
              </w:rPr>
            </w:pPr>
            <w:r w:rsidRPr="00A564B3">
              <w:rPr>
                <w:rFonts w:ascii="Arial" w:eastAsia="等线" w:hAnsi="Arial" w:cs="Arial"/>
                <w:i/>
                <w:sz w:val="18"/>
                <w:szCs w:val="18"/>
              </w:rPr>
              <w:t>N</w:t>
            </w:r>
            <w:r w:rsidRPr="00A564B3">
              <w:rPr>
                <w:rFonts w:ascii="Arial" w:eastAsia="等线" w:hAnsi="Arial" w:cs="Arial"/>
                <w:i/>
                <w:sz w:val="18"/>
                <w:szCs w:val="18"/>
                <w:vertAlign w:val="subscript"/>
              </w:rPr>
              <w:t>ID</w:t>
            </w:r>
            <w:r w:rsidRPr="00A564B3">
              <w:rPr>
                <w:rFonts w:ascii="Arial" w:eastAsia="等线" w:hAnsi="Arial" w:cs="Arial"/>
                <w:sz w:val="18"/>
                <w:vertAlign w:val="superscript"/>
              </w:rPr>
              <w:t>0</w:t>
            </w:r>
            <w:r w:rsidRPr="00A564B3">
              <w:rPr>
                <w:rFonts w:ascii="Arial" w:eastAsia="等线" w:hAnsi="Arial" w:cs="Arial"/>
                <w:sz w:val="18"/>
                <w:szCs w:val="18"/>
              </w:rPr>
              <w:t>=0</w:t>
            </w:r>
          </w:p>
        </w:tc>
      </w:tr>
      <w:tr w:rsidR="00E256DD" w:rsidRPr="00A564B3" w14:paraId="00F95A96" w14:textId="77777777" w:rsidTr="00595FDB">
        <w:trPr>
          <w:cantSplit/>
          <w:jc w:val="center"/>
        </w:trPr>
        <w:tc>
          <w:tcPr>
            <w:tcW w:w="3343" w:type="dxa"/>
            <w:vAlign w:val="center"/>
          </w:tcPr>
          <w:p w14:paraId="5EBDF669" w14:textId="77777777" w:rsidR="00E256DD" w:rsidRPr="00A564B3" w:rsidRDefault="00E256DD" w:rsidP="00595FDB">
            <w:pPr>
              <w:keepNext/>
              <w:keepLines/>
              <w:spacing w:after="0"/>
              <w:rPr>
                <w:rFonts w:ascii="Arial" w:eastAsia="等线" w:hAnsi="Arial"/>
                <w:sz w:val="18"/>
                <w:lang w:eastAsia="zh-CN"/>
              </w:rPr>
            </w:pPr>
            <w:r>
              <w:rPr>
                <w:rFonts w:ascii="Arial" w:eastAsia="等线" w:hAnsi="Arial"/>
                <w:sz w:val="18"/>
                <w:lang w:eastAsia="zh-CN"/>
              </w:rPr>
              <w:t xml:space="preserve">Test metric </w:t>
            </w:r>
          </w:p>
        </w:tc>
        <w:tc>
          <w:tcPr>
            <w:tcW w:w="2370" w:type="dxa"/>
            <w:vAlign w:val="center"/>
          </w:tcPr>
          <w:p w14:paraId="38A2FBA1" w14:textId="77777777" w:rsidR="00E256DD" w:rsidRDefault="00E256DD" w:rsidP="00595FDB">
            <w:pPr>
              <w:keepNext/>
              <w:keepLines/>
              <w:spacing w:after="0"/>
              <w:jc w:val="center"/>
              <w:rPr>
                <w:rFonts w:ascii="Arial" w:eastAsia="等线" w:hAnsi="Arial" w:cs="Arial"/>
                <w:iCs/>
                <w:sz w:val="18"/>
                <w:szCs w:val="18"/>
                <w:lang w:eastAsia="zh-CN"/>
              </w:rPr>
            </w:pPr>
            <w:r>
              <w:rPr>
                <w:rFonts w:ascii="Arial" w:eastAsia="等线" w:hAnsi="Arial" w:cs="Arial" w:hint="eastAsia"/>
                <w:iCs/>
                <w:sz w:val="18"/>
                <w:szCs w:val="18"/>
                <w:lang w:eastAsia="zh-CN"/>
              </w:rPr>
              <w:t>D</w:t>
            </w:r>
            <w:r>
              <w:rPr>
                <w:rFonts w:ascii="Arial" w:eastAsia="等线" w:hAnsi="Arial" w:cs="Arial"/>
                <w:iCs/>
                <w:sz w:val="18"/>
                <w:szCs w:val="18"/>
                <w:lang w:eastAsia="zh-CN"/>
              </w:rPr>
              <w:t xml:space="preserve">TX to ACK probability </w:t>
            </w:r>
          </w:p>
          <w:p w14:paraId="5F9C0F07" w14:textId="77777777" w:rsidR="00E256DD" w:rsidRPr="00264737" w:rsidRDefault="00E256DD" w:rsidP="00595FDB">
            <w:pPr>
              <w:keepNext/>
              <w:keepLines/>
              <w:spacing w:after="0"/>
              <w:jc w:val="center"/>
              <w:rPr>
                <w:rFonts w:ascii="Arial" w:eastAsia="等线" w:hAnsi="Arial" w:cs="Arial"/>
                <w:iCs/>
                <w:sz w:val="18"/>
                <w:szCs w:val="18"/>
                <w:lang w:eastAsia="zh-CN"/>
              </w:rPr>
            </w:pPr>
            <w:r>
              <w:rPr>
                <w:rFonts w:ascii="Arial" w:eastAsia="等线" w:hAnsi="Arial" w:cs="Arial"/>
                <w:iCs/>
                <w:sz w:val="18"/>
                <w:szCs w:val="18"/>
                <w:lang w:eastAsia="zh-CN"/>
              </w:rPr>
              <w:t>ACK missed detection probability</w:t>
            </w:r>
          </w:p>
        </w:tc>
      </w:tr>
    </w:tbl>
    <w:p w14:paraId="7914D433" w14:textId="77777777" w:rsidR="00E256DD" w:rsidRDefault="00E256DD" w:rsidP="00E256DD">
      <w:pPr>
        <w:jc w:val="center"/>
        <w:rPr>
          <w:szCs w:val="18"/>
          <w:lang w:eastAsia="zh-CN"/>
        </w:rPr>
      </w:pPr>
    </w:p>
    <w:p w14:paraId="2F1DB313" w14:textId="77777777" w:rsidR="00E256DD" w:rsidRDefault="00E256DD" w:rsidP="00E256DD">
      <w:pPr>
        <w:jc w:val="center"/>
        <w:rPr>
          <w:szCs w:val="18"/>
          <w:lang w:eastAsia="zh-CN"/>
        </w:rPr>
      </w:pPr>
      <w:r>
        <w:rPr>
          <w:rFonts w:hint="eastAsia"/>
          <w:szCs w:val="18"/>
          <w:lang w:eastAsia="zh-CN"/>
        </w:rPr>
        <w:t>T</w:t>
      </w:r>
      <w:r>
        <w:rPr>
          <w:szCs w:val="18"/>
          <w:lang w:eastAsia="zh-CN"/>
        </w:rPr>
        <w:t>able 9:  Test parameters of PUCCH format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85"/>
        <w:gridCol w:w="2268"/>
      </w:tblGrid>
      <w:tr w:rsidR="00E256DD" w:rsidRPr="00F95B02" w14:paraId="4F79F849" w14:textId="77777777" w:rsidTr="00595FDB">
        <w:trPr>
          <w:cantSplit/>
          <w:jc w:val="center"/>
        </w:trPr>
        <w:tc>
          <w:tcPr>
            <w:tcW w:w="3485" w:type="dxa"/>
          </w:tcPr>
          <w:p w14:paraId="216B9960" w14:textId="77777777" w:rsidR="00E256DD" w:rsidRPr="00F95B02" w:rsidRDefault="00E256DD" w:rsidP="00595FDB">
            <w:pPr>
              <w:pStyle w:val="TAH"/>
              <w:rPr>
                <w:rFonts w:eastAsia="?? ??" w:cs="Arial"/>
                <w:bCs/>
              </w:rPr>
            </w:pPr>
            <w:r w:rsidRPr="00F95B02">
              <w:rPr>
                <w:rFonts w:eastAsia="?? ??" w:cs="Arial"/>
                <w:bCs/>
              </w:rPr>
              <w:t>Parameter</w:t>
            </w:r>
          </w:p>
        </w:tc>
        <w:tc>
          <w:tcPr>
            <w:tcW w:w="2268" w:type="dxa"/>
          </w:tcPr>
          <w:p w14:paraId="37E7B791" w14:textId="77777777" w:rsidR="00E256DD" w:rsidRPr="00F95B02" w:rsidRDefault="00E256DD" w:rsidP="00595FDB">
            <w:pPr>
              <w:pStyle w:val="TAH"/>
              <w:rPr>
                <w:rFonts w:eastAsia="等线" w:cs="Arial"/>
                <w:bCs/>
                <w:lang w:eastAsia="zh-CN"/>
              </w:rPr>
            </w:pPr>
            <w:r w:rsidRPr="00F95B02">
              <w:rPr>
                <w:rFonts w:eastAsia="等线" w:cs="Arial"/>
                <w:bCs/>
                <w:lang w:eastAsia="zh-CN"/>
              </w:rPr>
              <w:t>Value</w:t>
            </w:r>
            <w:r w:rsidRPr="00F95B02">
              <w:rPr>
                <w:rFonts w:eastAsia="?? ??" w:cs="Arial"/>
                <w:bCs/>
                <w:lang w:eastAsia="zh-CN"/>
              </w:rPr>
              <w:t xml:space="preserve"> </w:t>
            </w:r>
          </w:p>
        </w:tc>
      </w:tr>
      <w:tr w:rsidR="00E256DD" w:rsidRPr="00F95B02" w14:paraId="3B118A52" w14:textId="77777777" w:rsidTr="00595FDB">
        <w:trPr>
          <w:cantSplit/>
          <w:jc w:val="center"/>
        </w:trPr>
        <w:tc>
          <w:tcPr>
            <w:tcW w:w="3485" w:type="dxa"/>
            <w:vAlign w:val="center"/>
          </w:tcPr>
          <w:p w14:paraId="1536F4B8" w14:textId="77777777" w:rsidR="00E256DD" w:rsidRPr="00F95B02" w:rsidRDefault="00E256DD" w:rsidP="00595FDB">
            <w:pPr>
              <w:pStyle w:val="TAL"/>
              <w:rPr>
                <w:rFonts w:eastAsia="等线"/>
                <w:lang w:eastAsia="zh-CN"/>
              </w:rPr>
            </w:pPr>
            <w:r w:rsidRPr="00F95B02">
              <w:rPr>
                <w:lang w:eastAsia="zh-CN"/>
              </w:rPr>
              <w:t>Modulation order</w:t>
            </w:r>
          </w:p>
        </w:tc>
        <w:tc>
          <w:tcPr>
            <w:tcW w:w="2268" w:type="dxa"/>
            <w:vAlign w:val="center"/>
          </w:tcPr>
          <w:p w14:paraId="7856F568" w14:textId="77777777" w:rsidR="00E256DD" w:rsidRPr="00F95B02" w:rsidRDefault="00E256DD" w:rsidP="00595FDB">
            <w:pPr>
              <w:pStyle w:val="TAC"/>
              <w:rPr>
                <w:rFonts w:eastAsia="?? ??" w:cs="Arial"/>
                <w:lang w:eastAsia="zh-CN"/>
              </w:rPr>
            </w:pPr>
            <w:r w:rsidRPr="00F95B02">
              <w:rPr>
                <w:rFonts w:eastAsia="?? ??" w:cs="Arial"/>
                <w:lang w:eastAsia="zh-CN"/>
              </w:rPr>
              <w:t>QSPK</w:t>
            </w:r>
          </w:p>
        </w:tc>
      </w:tr>
      <w:tr w:rsidR="00E256DD" w:rsidRPr="00F95B02" w14:paraId="2C59F00A" w14:textId="77777777" w:rsidTr="00595FDB">
        <w:trPr>
          <w:cantSplit/>
          <w:jc w:val="center"/>
        </w:trPr>
        <w:tc>
          <w:tcPr>
            <w:tcW w:w="3485" w:type="dxa"/>
            <w:vAlign w:val="center"/>
          </w:tcPr>
          <w:p w14:paraId="2AF4493A" w14:textId="77777777" w:rsidR="00E256DD" w:rsidRPr="00F95B02" w:rsidRDefault="00E256DD" w:rsidP="00595FDB">
            <w:pPr>
              <w:pStyle w:val="TAL"/>
              <w:rPr>
                <w:rFonts w:eastAsia="等线" w:cs="Arial"/>
                <w:lang w:eastAsia="zh-CN"/>
              </w:rPr>
            </w:pPr>
            <w:r w:rsidRPr="00F95B02">
              <w:rPr>
                <w:rFonts w:hint="eastAsia"/>
                <w:lang w:eastAsia="zh-CN"/>
              </w:rPr>
              <w:t>First PRB prior to frequency hopping</w:t>
            </w:r>
          </w:p>
        </w:tc>
        <w:tc>
          <w:tcPr>
            <w:tcW w:w="2268" w:type="dxa"/>
            <w:vAlign w:val="center"/>
          </w:tcPr>
          <w:p w14:paraId="78A9FCF3" w14:textId="77777777" w:rsidR="00E256DD" w:rsidRPr="00F95B02" w:rsidRDefault="00E256DD" w:rsidP="00595FDB">
            <w:pPr>
              <w:pStyle w:val="TAC"/>
              <w:rPr>
                <w:rFonts w:eastAsia="?? ??" w:cs="Arial"/>
                <w:lang w:eastAsia="zh-CN"/>
              </w:rPr>
            </w:pPr>
            <w:r w:rsidRPr="00F95B02">
              <w:rPr>
                <w:rFonts w:eastAsia="?? ??" w:cs="Arial"/>
                <w:lang w:eastAsia="zh-CN"/>
              </w:rPr>
              <w:t>0</w:t>
            </w:r>
          </w:p>
        </w:tc>
      </w:tr>
      <w:tr w:rsidR="00E256DD" w:rsidRPr="00F95B02" w14:paraId="3A839C75" w14:textId="77777777" w:rsidTr="00595FDB">
        <w:trPr>
          <w:cantSplit/>
          <w:jc w:val="center"/>
        </w:trPr>
        <w:tc>
          <w:tcPr>
            <w:tcW w:w="3485" w:type="dxa"/>
            <w:vAlign w:val="center"/>
          </w:tcPr>
          <w:p w14:paraId="115A698E" w14:textId="77777777" w:rsidR="00E256DD" w:rsidRPr="00F95B02" w:rsidRDefault="00E256DD" w:rsidP="00595FDB">
            <w:pPr>
              <w:pStyle w:val="TAL"/>
              <w:rPr>
                <w:rFonts w:eastAsia="等线" w:cs="Arial"/>
                <w:lang w:eastAsia="zh-CN"/>
              </w:rPr>
            </w:pPr>
            <w:r w:rsidRPr="00F95B02">
              <w:rPr>
                <w:lang w:eastAsia="zh-CN"/>
              </w:rPr>
              <w:t>I</w:t>
            </w:r>
            <w:r w:rsidRPr="00F95B02">
              <w:rPr>
                <w:rFonts w:hint="eastAsia"/>
                <w:lang w:eastAsia="zh-CN"/>
              </w:rPr>
              <w:t>ntra-slot frequency hopping</w:t>
            </w:r>
          </w:p>
        </w:tc>
        <w:tc>
          <w:tcPr>
            <w:tcW w:w="2268" w:type="dxa"/>
            <w:vAlign w:val="center"/>
          </w:tcPr>
          <w:p w14:paraId="54902FB9" w14:textId="77777777" w:rsidR="00E256DD" w:rsidRPr="00F95B02" w:rsidRDefault="00E256DD" w:rsidP="00595FDB">
            <w:pPr>
              <w:pStyle w:val="TAC"/>
              <w:rPr>
                <w:rFonts w:eastAsia="等线" w:cs="Arial"/>
                <w:lang w:eastAsia="zh-CN"/>
              </w:rPr>
            </w:pPr>
            <w:r w:rsidRPr="00F95B02">
              <w:rPr>
                <w:rFonts w:eastAsia="?? ??" w:cs="Arial"/>
                <w:lang w:eastAsia="zh-CN"/>
              </w:rPr>
              <w:t>enabled</w:t>
            </w:r>
          </w:p>
        </w:tc>
      </w:tr>
      <w:tr w:rsidR="00E256DD" w:rsidRPr="00F95B02" w14:paraId="1A34BFE2" w14:textId="77777777" w:rsidTr="00595FDB">
        <w:trPr>
          <w:cantSplit/>
          <w:jc w:val="center"/>
        </w:trPr>
        <w:tc>
          <w:tcPr>
            <w:tcW w:w="3485" w:type="dxa"/>
            <w:vAlign w:val="center"/>
          </w:tcPr>
          <w:p w14:paraId="6615FC95" w14:textId="77777777" w:rsidR="00E256DD" w:rsidRPr="00F95B02" w:rsidRDefault="00E256DD" w:rsidP="00595FDB">
            <w:pPr>
              <w:pStyle w:val="TAL"/>
              <w:rPr>
                <w:rFonts w:eastAsia="等线"/>
                <w:lang w:eastAsia="zh-CN"/>
              </w:rPr>
            </w:pPr>
            <w:r w:rsidRPr="00F95B02">
              <w:rPr>
                <w:rFonts w:hint="eastAsia"/>
                <w:lang w:eastAsia="zh-CN"/>
              </w:rPr>
              <w:t>Frist PRB after frequency hopping</w:t>
            </w:r>
          </w:p>
        </w:tc>
        <w:tc>
          <w:tcPr>
            <w:tcW w:w="2268" w:type="dxa"/>
            <w:vAlign w:val="center"/>
          </w:tcPr>
          <w:p w14:paraId="7487D64A" w14:textId="77777777" w:rsidR="00E256DD" w:rsidRPr="00F95B02" w:rsidRDefault="00E256DD" w:rsidP="00595FDB">
            <w:pPr>
              <w:pStyle w:val="TAC"/>
              <w:rPr>
                <w:rFonts w:eastAsia="等线" w:cs="Arial"/>
                <w:lang w:eastAsia="zh-CN"/>
              </w:rPr>
            </w:pPr>
            <w:r w:rsidRPr="00F95B02">
              <w:rPr>
                <w:rFonts w:eastAsia="?? ??" w:cs="Arial"/>
                <w:lang w:eastAsia="zh-CN"/>
              </w:rPr>
              <w:t xml:space="preserve">The largest PRB index </w:t>
            </w:r>
            <w:r w:rsidRPr="00F95B02">
              <w:t xml:space="preserve">– </w:t>
            </w:r>
            <w:r w:rsidRPr="00F95B02">
              <w:rPr>
                <w:rFonts w:hint="eastAsia"/>
                <w:lang w:eastAsia="zh-CN"/>
              </w:rPr>
              <w:t>(Number of PRBs</w:t>
            </w:r>
            <w:r w:rsidRPr="00F95B02">
              <w:rPr>
                <w:lang w:eastAsia="zh-CN"/>
              </w:rPr>
              <w:t xml:space="preserve"> </w:t>
            </w:r>
            <w:r w:rsidRPr="00F95B02">
              <w:rPr>
                <w:rFonts w:cs="Arial"/>
              </w:rPr>
              <w:t xml:space="preserve">– </w:t>
            </w:r>
            <w:r w:rsidRPr="00F95B02">
              <w:rPr>
                <w:rFonts w:hint="eastAsia"/>
                <w:lang w:eastAsia="zh-CN"/>
              </w:rPr>
              <w:t>1)</w:t>
            </w:r>
          </w:p>
        </w:tc>
      </w:tr>
      <w:tr w:rsidR="00E256DD" w:rsidRPr="00F95B02" w14:paraId="2373EBCD" w14:textId="77777777" w:rsidTr="00595FDB">
        <w:trPr>
          <w:cantSplit/>
          <w:jc w:val="center"/>
        </w:trPr>
        <w:tc>
          <w:tcPr>
            <w:tcW w:w="3485" w:type="dxa"/>
            <w:vAlign w:val="center"/>
          </w:tcPr>
          <w:p w14:paraId="74B20343" w14:textId="77777777" w:rsidR="00E256DD" w:rsidRPr="00F95B02" w:rsidRDefault="00E256DD" w:rsidP="00595FDB">
            <w:pPr>
              <w:pStyle w:val="TAL"/>
              <w:rPr>
                <w:rFonts w:eastAsia="等线"/>
                <w:lang w:eastAsia="zh-CN"/>
              </w:rPr>
            </w:pPr>
            <w:r w:rsidRPr="00F95B02">
              <w:rPr>
                <w:rFonts w:hint="eastAsia"/>
                <w:lang w:eastAsia="zh-CN"/>
              </w:rPr>
              <w:t>Number of PRBs</w:t>
            </w:r>
          </w:p>
        </w:tc>
        <w:tc>
          <w:tcPr>
            <w:tcW w:w="2268" w:type="dxa"/>
          </w:tcPr>
          <w:p w14:paraId="6C340A16" w14:textId="77777777" w:rsidR="00E256DD" w:rsidRPr="00F95B02" w:rsidRDefault="00E256DD" w:rsidP="00595FDB">
            <w:pPr>
              <w:pStyle w:val="TAC"/>
              <w:rPr>
                <w:rFonts w:eastAsia="等线" w:cs="Arial"/>
                <w:lang w:eastAsia="zh-CN"/>
              </w:rPr>
            </w:pPr>
            <w:r w:rsidRPr="00F95B02">
              <w:rPr>
                <w:rFonts w:eastAsia="?? ??" w:cs="Arial"/>
                <w:lang w:eastAsia="zh-CN"/>
              </w:rPr>
              <w:t>9</w:t>
            </w:r>
          </w:p>
        </w:tc>
      </w:tr>
      <w:tr w:rsidR="00E256DD" w:rsidRPr="00F95B02" w14:paraId="497A55FB" w14:textId="77777777" w:rsidTr="00595FDB">
        <w:trPr>
          <w:cantSplit/>
          <w:jc w:val="center"/>
        </w:trPr>
        <w:tc>
          <w:tcPr>
            <w:tcW w:w="3485" w:type="dxa"/>
            <w:vAlign w:val="center"/>
          </w:tcPr>
          <w:p w14:paraId="3129CA0D" w14:textId="77777777" w:rsidR="00E256DD" w:rsidRPr="00F95B02" w:rsidRDefault="00E256DD" w:rsidP="00595FDB">
            <w:pPr>
              <w:pStyle w:val="TAL"/>
              <w:rPr>
                <w:rFonts w:eastAsia="等线"/>
                <w:lang w:eastAsia="zh-CN"/>
              </w:rPr>
            </w:pPr>
            <w:r w:rsidRPr="00F95B02">
              <w:rPr>
                <w:rFonts w:hint="eastAsia"/>
                <w:lang w:eastAsia="zh-CN"/>
              </w:rPr>
              <w:t>Number of symbols</w:t>
            </w:r>
          </w:p>
        </w:tc>
        <w:tc>
          <w:tcPr>
            <w:tcW w:w="2268" w:type="dxa"/>
          </w:tcPr>
          <w:p w14:paraId="2B391F81" w14:textId="77777777" w:rsidR="00E256DD" w:rsidRPr="00F95B02" w:rsidRDefault="00E256DD" w:rsidP="00595FDB">
            <w:pPr>
              <w:pStyle w:val="TAC"/>
              <w:rPr>
                <w:rFonts w:eastAsia="等线" w:cs="Arial"/>
                <w:lang w:eastAsia="zh-CN"/>
              </w:rPr>
            </w:pPr>
            <w:r w:rsidRPr="00F95B02">
              <w:rPr>
                <w:rFonts w:eastAsia="?? ??" w:cs="Arial"/>
                <w:lang w:eastAsia="zh-CN"/>
              </w:rPr>
              <w:t>2</w:t>
            </w:r>
          </w:p>
        </w:tc>
      </w:tr>
      <w:tr w:rsidR="00E256DD" w:rsidRPr="00F95B02" w14:paraId="5176292B" w14:textId="77777777" w:rsidTr="00595FDB">
        <w:trPr>
          <w:cantSplit/>
          <w:jc w:val="center"/>
        </w:trPr>
        <w:tc>
          <w:tcPr>
            <w:tcW w:w="3485" w:type="dxa"/>
            <w:vAlign w:val="center"/>
          </w:tcPr>
          <w:p w14:paraId="754147E9" w14:textId="77777777" w:rsidR="00E256DD" w:rsidRPr="00F95B02" w:rsidRDefault="00E256DD" w:rsidP="00595FDB">
            <w:pPr>
              <w:pStyle w:val="TAL"/>
              <w:rPr>
                <w:rFonts w:eastAsia="等线"/>
                <w:lang w:eastAsia="zh-CN"/>
              </w:rPr>
            </w:pPr>
            <w:r w:rsidRPr="00F95B02">
              <w:rPr>
                <w:rFonts w:hint="eastAsia"/>
                <w:lang w:eastAsia="zh-CN"/>
              </w:rPr>
              <w:t>The number of UCI information bits</w:t>
            </w:r>
          </w:p>
        </w:tc>
        <w:tc>
          <w:tcPr>
            <w:tcW w:w="2268" w:type="dxa"/>
          </w:tcPr>
          <w:p w14:paraId="6470ABA8" w14:textId="77777777" w:rsidR="00E256DD" w:rsidRPr="00F95B02" w:rsidRDefault="00E256DD" w:rsidP="00595FDB">
            <w:pPr>
              <w:pStyle w:val="TAC"/>
              <w:rPr>
                <w:rFonts w:eastAsia="宋体"/>
                <w:lang w:eastAsia="zh-CN"/>
              </w:rPr>
            </w:pPr>
            <w:r w:rsidRPr="00F95B02">
              <w:rPr>
                <w:rFonts w:eastAsia="宋体"/>
                <w:lang w:eastAsia="zh-CN"/>
              </w:rPr>
              <w:t>22</w:t>
            </w:r>
          </w:p>
        </w:tc>
      </w:tr>
      <w:tr w:rsidR="00E256DD" w:rsidRPr="00F95B02" w14:paraId="76FCF9E0" w14:textId="77777777" w:rsidTr="00595FDB">
        <w:trPr>
          <w:cantSplit/>
          <w:jc w:val="center"/>
        </w:trPr>
        <w:tc>
          <w:tcPr>
            <w:tcW w:w="3485" w:type="dxa"/>
            <w:vAlign w:val="center"/>
          </w:tcPr>
          <w:p w14:paraId="3D1627FE" w14:textId="77777777" w:rsidR="00E256DD" w:rsidRPr="00F95B02" w:rsidRDefault="00E256DD" w:rsidP="00595FDB">
            <w:pPr>
              <w:pStyle w:val="TAL"/>
              <w:rPr>
                <w:lang w:eastAsia="zh-CN"/>
              </w:rPr>
            </w:pPr>
            <w:r w:rsidRPr="00F95B02">
              <w:rPr>
                <w:rFonts w:hint="eastAsia"/>
                <w:lang w:eastAsia="zh-CN"/>
              </w:rPr>
              <w:t>First symbol</w:t>
            </w:r>
          </w:p>
        </w:tc>
        <w:tc>
          <w:tcPr>
            <w:tcW w:w="2268" w:type="dxa"/>
          </w:tcPr>
          <w:p w14:paraId="16091F28" w14:textId="77777777" w:rsidR="00E256DD" w:rsidRPr="00F95B02" w:rsidRDefault="00E256DD" w:rsidP="00595FDB">
            <w:pPr>
              <w:pStyle w:val="TAC"/>
              <w:rPr>
                <w:rFonts w:eastAsia="宋体"/>
                <w:lang w:eastAsia="zh-CN"/>
              </w:rPr>
            </w:pPr>
            <w:r w:rsidRPr="00F95B02">
              <w:rPr>
                <w:rFonts w:eastAsia="宋体"/>
                <w:lang w:eastAsia="zh-CN"/>
              </w:rPr>
              <w:t>12</w:t>
            </w:r>
          </w:p>
        </w:tc>
      </w:tr>
      <w:tr w:rsidR="00E256DD" w:rsidRPr="00F95B02" w14:paraId="2790D1B1" w14:textId="77777777" w:rsidTr="00595FDB">
        <w:trPr>
          <w:cantSplit/>
          <w:jc w:val="center"/>
        </w:trPr>
        <w:tc>
          <w:tcPr>
            <w:tcW w:w="3485" w:type="dxa"/>
            <w:vAlign w:val="center"/>
          </w:tcPr>
          <w:p w14:paraId="620AF6FE" w14:textId="77777777" w:rsidR="00E256DD" w:rsidRPr="00F95B02" w:rsidRDefault="00E256DD" w:rsidP="00595FDB">
            <w:pPr>
              <w:pStyle w:val="TAL"/>
              <w:rPr>
                <w:lang w:eastAsia="zh-CN"/>
              </w:rPr>
            </w:pPr>
            <w:r w:rsidRPr="00F95B02">
              <w:rPr>
                <w:rFonts w:hint="eastAsia"/>
                <w:lang w:eastAsia="zh-CN"/>
              </w:rPr>
              <w:t>DM-RS sequence generation</w:t>
            </w:r>
          </w:p>
        </w:tc>
        <w:tc>
          <w:tcPr>
            <w:tcW w:w="2268" w:type="dxa"/>
          </w:tcPr>
          <w:p w14:paraId="59B24869" w14:textId="77777777" w:rsidR="00E256DD" w:rsidRPr="00F95B02" w:rsidRDefault="00E256DD" w:rsidP="00595FDB">
            <w:pPr>
              <w:pStyle w:val="TAC"/>
              <w:rPr>
                <w:rFonts w:eastAsia="宋体"/>
                <w:lang w:eastAsia="zh-CN"/>
              </w:rPr>
            </w:pPr>
            <w:r w:rsidRPr="00F95B02">
              <w:rPr>
                <w:rFonts w:cs="Arial"/>
                <w:i/>
                <w:szCs w:val="18"/>
              </w:rPr>
              <w:t>N</w:t>
            </w:r>
            <w:r w:rsidRPr="00F95B02">
              <w:rPr>
                <w:rFonts w:cs="Arial"/>
                <w:i/>
                <w:szCs w:val="18"/>
                <w:vertAlign w:val="subscript"/>
              </w:rPr>
              <w:t>ID</w:t>
            </w:r>
            <w:r w:rsidRPr="00F95B02">
              <w:rPr>
                <w:rFonts w:cs="Arial"/>
                <w:vertAlign w:val="superscript"/>
              </w:rPr>
              <w:t>0</w:t>
            </w:r>
            <w:r w:rsidRPr="00F95B02">
              <w:rPr>
                <w:rFonts w:cs="Arial"/>
                <w:szCs w:val="18"/>
              </w:rPr>
              <w:t>=0</w:t>
            </w:r>
          </w:p>
        </w:tc>
      </w:tr>
      <w:tr w:rsidR="00E256DD" w:rsidRPr="00F95B02" w14:paraId="7A8836D9" w14:textId="77777777" w:rsidTr="00595FDB">
        <w:trPr>
          <w:cantSplit/>
          <w:jc w:val="center"/>
        </w:trPr>
        <w:tc>
          <w:tcPr>
            <w:tcW w:w="3485" w:type="dxa"/>
            <w:vAlign w:val="center"/>
          </w:tcPr>
          <w:p w14:paraId="79C93C34" w14:textId="77777777" w:rsidR="00E256DD" w:rsidRPr="00F95B02" w:rsidRDefault="00E256DD" w:rsidP="00595FDB">
            <w:pPr>
              <w:pStyle w:val="TAL"/>
              <w:rPr>
                <w:lang w:eastAsia="zh-CN"/>
              </w:rPr>
            </w:pPr>
            <w:r>
              <w:rPr>
                <w:rFonts w:hint="eastAsia"/>
                <w:lang w:eastAsia="zh-CN"/>
              </w:rPr>
              <w:t>T</w:t>
            </w:r>
            <w:r>
              <w:rPr>
                <w:lang w:eastAsia="zh-CN"/>
              </w:rPr>
              <w:t xml:space="preserve">est metric </w:t>
            </w:r>
          </w:p>
        </w:tc>
        <w:tc>
          <w:tcPr>
            <w:tcW w:w="2268" w:type="dxa"/>
          </w:tcPr>
          <w:p w14:paraId="38178CFA" w14:textId="77777777" w:rsidR="00E256DD" w:rsidRPr="00264737" w:rsidRDefault="00E256DD" w:rsidP="00595FDB">
            <w:pPr>
              <w:pStyle w:val="TAC"/>
              <w:rPr>
                <w:rFonts w:cs="Arial"/>
                <w:iCs/>
                <w:szCs w:val="18"/>
                <w:lang w:eastAsia="zh-CN"/>
              </w:rPr>
            </w:pPr>
            <w:r>
              <w:rPr>
                <w:rFonts w:cs="Arial"/>
                <w:iCs/>
                <w:szCs w:val="18"/>
                <w:lang w:eastAsia="zh-CN"/>
              </w:rPr>
              <w:t xml:space="preserve">BLER </w:t>
            </w:r>
          </w:p>
        </w:tc>
      </w:tr>
    </w:tbl>
    <w:p w14:paraId="56AD0F7A" w14:textId="77777777" w:rsidR="00E256DD" w:rsidRDefault="00E256DD" w:rsidP="00E256DD">
      <w:pPr>
        <w:jc w:val="both"/>
        <w:rPr>
          <w:szCs w:val="18"/>
          <w:lang w:eastAsia="zh-CN"/>
        </w:rPr>
      </w:pPr>
    </w:p>
    <w:p w14:paraId="4837A3D8" w14:textId="77777777" w:rsidR="00E256DD" w:rsidRDefault="00E256DD" w:rsidP="00E256DD">
      <w:pPr>
        <w:jc w:val="center"/>
        <w:rPr>
          <w:szCs w:val="18"/>
          <w:lang w:eastAsia="zh-CN"/>
        </w:rPr>
      </w:pPr>
      <w:r>
        <w:rPr>
          <w:rFonts w:hint="eastAsia"/>
          <w:szCs w:val="18"/>
          <w:lang w:eastAsia="zh-CN"/>
        </w:rPr>
        <w:t>T</w:t>
      </w:r>
      <w:r>
        <w:rPr>
          <w:szCs w:val="18"/>
          <w:lang w:eastAsia="zh-CN"/>
        </w:rPr>
        <w:t>able 10:  Test parameters of PUCCH format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48"/>
        <w:gridCol w:w="1225"/>
        <w:gridCol w:w="1225"/>
      </w:tblGrid>
      <w:tr w:rsidR="00E256DD" w:rsidRPr="00F95B02" w14:paraId="177D787F" w14:textId="77777777" w:rsidTr="00595FDB">
        <w:trPr>
          <w:cantSplit/>
          <w:jc w:val="center"/>
        </w:trPr>
        <w:tc>
          <w:tcPr>
            <w:tcW w:w="2548" w:type="dxa"/>
          </w:tcPr>
          <w:p w14:paraId="19957E39" w14:textId="77777777" w:rsidR="00E256DD" w:rsidRPr="00F95B02" w:rsidRDefault="00E256DD" w:rsidP="00595FDB">
            <w:pPr>
              <w:pStyle w:val="TAH"/>
              <w:rPr>
                <w:rFonts w:eastAsia="?? ??" w:cs="Arial"/>
                <w:bCs/>
              </w:rPr>
            </w:pPr>
            <w:r w:rsidRPr="00F95B02">
              <w:rPr>
                <w:rFonts w:eastAsia="?? ??" w:cs="Arial"/>
                <w:bCs/>
              </w:rPr>
              <w:lastRenderedPageBreak/>
              <w:t>Parameter</w:t>
            </w:r>
          </w:p>
        </w:tc>
        <w:tc>
          <w:tcPr>
            <w:tcW w:w="1225" w:type="dxa"/>
          </w:tcPr>
          <w:p w14:paraId="171801A3" w14:textId="77777777" w:rsidR="00E256DD" w:rsidRPr="00F95B02" w:rsidRDefault="00E256DD" w:rsidP="00595FDB">
            <w:pPr>
              <w:pStyle w:val="TAH"/>
              <w:rPr>
                <w:rFonts w:eastAsia="?? ??" w:cs="Arial"/>
                <w:bCs/>
              </w:rPr>
            </w:pPr>
            <w:r w:rsidRPr="00F95B02">
              <w:rPr>
                <w:rFonts w:eastAsia="?? ??" w:cs="Arial"/>
                <w:bCs/>
              </w:rPr>
              <w:t>Test 1</w:t>
            </w:r>
          </w:p>
        </w:tc>
        <w:tc>
          <w:tcPr>
            <w:tcW w:w="1225" w:type="dxa"/>
          </w:tcPr>
          <w:p w14:paraId="0F039525" w14:textId="77777777" w:rsidR="00E256DD" w:rsidRPr="00F95B02" w:rsidRDefault="00E256DD" w:rsidP="00595FDB">
            <w:pPr>
              <w:pStyle w:val="TAH"/>
              <w:rPr>
                <w:rFonts w:eastAsia="?? ??" w:cs="Arial"/>
                <w:bCs/>
              </w:rPr>
            </w:pPr>
            <w:r w:rsidRPr="00F95B02">
              <w:rPr>
                <w:rFonts w:eastAsia="?? ??" w:cs="Arial"/>
                <w:bCs/>
              </w:rPr>
              <w:t>Test 2</w:t>
            </w:r>
          </w:p>
        </w:tc>
      </w:tr>
      <w:tr w:rsidR="00E256DD" w:rsidRPr="00F95B02" w14:paraId="0B0775B3" w14:textId="77777777" w:rsidTr="00595FDB">
        <w:trPr>
          <w:cantSplit/>
          <w:jc w:val="center"/>
        </w:trPr>
        <w:tc>
          <w:tcPr>
            <w:tcW w:w="2548" w:type="dxa"/>
            <w:vAlign w:val="center"/>
          </w:tcPr>
          <w:p w14:paraId="438461A0" w14:textId="77777777" w:rsidR="00E256DD" w:rsidRPr="00F95B02" w:rsidRDefault="00E256DD" w:rsidP="00595FDB">
            <w:pPr>
              <w:pStyle w:val="TAL"/>
              <w:rPr>
                <w:lang w:eastAsia="zh-CN"/>
              </w:rPr>
            </w:pPr>
            <w:r w:rsidRPr="00F95B02">
              <w:rPr>
                <w:lang w:eastAsia="zh-CN"/>
              </w:rPr>
              <w:t>Modulation order</w:t>
            </w:r>
          </w:p>
        </w:tc>
        <w:tc>
          <w:tcPr>
            <w:tcW w:w="2450" w:type="dxa"/>
            <w:gridSpan w:val="2"/>
            <w:vAlign w:val="center"/>
          </w:tcPr>
          <w:p w14:paraId="48A20786" w14:textId="77777777" w:rsidR="00E256DD" w:rsidRPr="00F95B02" w:rsidRDefault="00E256DD" w:rsidP="00595FDB">
            <w:pPr>
              <w:pStyle w:val="TAC"/>
              <w:rPr>
                <w:rFonts w:cs="Arial"/>
                <w:lang w:eastAsia="zh-CN"/>
              </w:rPr>
            </w:pPr>
            <w:r w:rsidRPr="00F95B02">
              <w:rPr>
                <w:rFonts w:cs="Arial"/>
                <w:lang w:eastAsia="zh-CN"/>
              </w:rPr>
              <w:t>QPSK</w:t>
            </w:r>
          </w:p>
        </w:tc>
      </w:tr>
      <w:tr w:rsidR="00E256DD" w:rsidRPr="00F95B02" w14:paraId="20AD88DC" w14:textId="77777777" w:rsidTr="00595FDB">
        <w:trPr>
          <w:cantSplit/>
          <w:jc w:val="center"/>
        </w:trPr>
        <w:tc>
          <w:tcPr>
            <w:tcW w:w="2548" w:type="dxa"/>
            <w:vAlign w:val="center"/>
          </w:tcPr>
          <w:p w14:paraId="383B1B96" w14:textId="77777777" w:rsidR="00E256DD" w:rsidRPr="00F95B02" w:rsidRDefault="00E256DD" w:rsidP="00595FDB">
            <w:pPr>
              <w:pStyle w:val="TAL"/>
              <w:rPr>
                <w:rFonts w:eastAsia="?? ??" w:cs="Arial"/>
              </w:rPr>
            </w:pPr>
            <w:r w:rsidRPr="00F95B02">
              <w:rPr>
                <w:lang w:eastAsia="zh-CN"/>
              </w:rPr>
              <w:t>First PRB prior to frequency hopping</w:t>
            </w:r>
          </w:p>
        </w:tc>
        <w:tc>
          <w:tcPr>
            <w:tcW w:w="2450" w:type="dxa"/>
            <w:gridSpan w:val="2"/>
            <w:vAlign w:val="center"/>
          </w:tcPr>
          <w:p w14:paraId="4E9E0EE0" w14:textId="77777777" w:rsidR="00E256DD" w:rsidRPr="00F95B02" w:rsidRDefault="00E256DD" w:rsidP="00595FDB">
            <w:pPr>
              <w:pStyle w:val="TAC"/>
              <w:rPr>
                <w:rFonts w:eastAsia="?? ??" w:cs="Arial"/>
              </w:rPr>
            </w:pPr>
            <w:r w:rsidRPr="00F95B02">
              <w:rPr>
                <w:rFonts w:eastAsia="?? ??" w:cs="Arial"/>
              </w:rPr>
              <w:t>0</w:t>
            </w:r>
          </w:p>
        </w:tc>
      </w:tr>
      <w:tr w:rsidR="00E256DD" w:rsidRPr="00F95B02" w14:paraId="6B40AE5B" w14:textId="77777777" w:rsidTr="00595FDB">
        <w:trPr>
          <w:cantSplit/>
          <w:jc w:val="center"/>
        </w:trPr>
        <w:tc>
          <w:tcPr>
            <w:tcW w:w="2548" w:type="dxa"/>
            <w:vAlign w:val="center"/>
          </w:tcPr>
          <w:p w14:paraId="3C681F76" w14:textId="77777777" w:rsidR="00E256DD" w:rsidRPr="00F95B02" w:rsidRDefault="00E256DD" w:rsidP="00595FDB">
            <w:pPr>
              <w:pStyle w:val="TAL"/>
              <w:rPr>
                <w:rFonts w:eastAsia="?? ??" w:cs="Arial"/>
              </w:rPr>
            </w:pPr>
            <w:r w:rsidRPr="00F95B02">
              <w:rPr>
                <w:lang w:eastAsia="zh-CN"/>
              </w:rPr>
              <w:t>I</w:t>
            </w:r>
            <w:r w:rsidRPr="00F95B02">
              <w:rPr>
                <w:rFonts w:hint="eastAsia"/>
                <w:lang w:eastAsia="zh-CN"/>
              </w:rPr>
              <w:t>ntra-</w:t>
            </w:r>
            <w:r w:rsidRPr="00F95B02">
              <w:rPr>
                <w:lang w:eastAsia="zh-CN"/>
              </w:rPr>
              <w:t>slot frequency hopping</w:t>
            </w:r>
          </w:p>
        </w:tc>
        <w:tc>
          <w:tcPr>
            <w:tcW w:w="2450" w:type="dxa"/>
            <w:gridSpan w:val="2"/>
            <w:vAlign w:val="center"/>
          </w:tcPr>
          <w:p w14:paraId="018BCCE9" w14:textId="77777777" w:rsidR="00E256DD" w:rsidRPr="00F95B02" w:rsidRDefault="00E256DD" w:rsidP="00595FDB">
            <w:pPr>
              <w:pStyle w:val="TAC"/>
              <w:rPr>
                <w:rFonts w:eastAsia="?? ??" w:cs="Arial"/>
              </w:rPr>
            </w:pPr>
            <w:r w:rsidRPr="00F95B02">
              <w:rPr>
                <w:rFonts w:eastAsia="?? ??" w:cs="Arial"/>
              </w:rPr>
              <w:t>enabled</w:t>
            </w:r>
          </w:p>
        </w:tc>
      </w:tr>
      <w:tr w:rsidR="00E256DD" w:rsidRPr="00F95B02" w14:paraId="57567253" w14:textId="77777777" w:rsidTr="00595FDB">
        <w:trPr>
          <w:cantSplit/>
          <w:jc w:val="center"/>
        </w:trPr>
        <w:tc>
          <w:tcPr>
            <w:tcW w:w="2548" w:type="dxa"/>
            <w:vAlign w:val="center"/>
          </w:tcPr>
          <w:p w14:paraId="2B6DBD3E" w14:textId="77777777" w:rsidR="00E256DD" w:rsidRPr="00F95B02" w:rsidRDefault="00E256DD" w:rsidP="00595FDB">
            <w:pPr>
              <w:pStyle w:val="TAL"/>
              <w:rPr>
                <w:rFonts w:eastAsia="?? ??" w:cs="Arial"/>
              </w:rPr>
            </w:pPr>
            <w:r w:rsidRPr="00F95B02">
              <w:rPr>
                <w:lang w:eastAsia="zh-CN"/>
              </w:rPr>
              <w:t>First PRB after frequency hopping</w:t>
            </w:r>
          </w:p>
        </w:tc>
        <w:tc>
          <w:tcPr>
            <w:tcW w:w="2450" w:type="dxa"/>
            <w:gridSpan w:val="2"/>
            <w:vAlign w:val="center"/>
          </w:tcPr>
          <w:p w14:paraId="2C01ACFF" w14:textId="77777777" w:rsidR="00E256DD" w:rsidRPr="00F95B02" w:rsidRDefault="00E256DD" w:rsidP="00595FDB">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E256DD" w:rsidRPr="00F95B02" w14:paraId="2A21F338" w14:textId="77777777" w:rsidTr="00595FDB">
        <w:trPr>
          <w:cantSplit/>
          <w:jc w:val="center"/>
        </w:trPr>
        <w:tc>
          <w:tcPr>
            <w:tcW w:w="2548" w:type="dxa"/>
            <w:vAlign w:val="center"/>
          </w:tcPr>
          <w:p w14:paraId="2A6CC321" w14:textId="77777777" w:rsidR="00E256DD" w:rsidRPr="00F95B02" w:rsidRDefault="00E256DD" w:rsidP="00595FDB">
            <w:pPr>
              <w:pStyle w:val="TAL"/>
            </w:pPr>
            <w:r w:rsidRPr="00F95B02">
              <w:rPr>
                <w:lang w:eastAsia="zh-CN"/>
              </w:rPr>
              <w:t>Group and sequence hopping</w:t>
            </w:r>
          </w:p>
        </w:tc>
        <w:tc>
          <w:tcPr>
            <w:tcW w:w="2450" w:type="dxa"/>
            <w:gridSpan w:val="2"/>
            <w:vAlign w:val="center"/>
          </w:tcPr>
          <w:p w14:paraId="29868ED3" w14:textId="77777777" w:rsidR="00E256DD" w:rsidRPr="00F95B02" w:rsidRDefault="00E256DD" w:rsidP="00595FDB">
            <w:pPr>
              <w:pStyle w:val="TAC"/>
              <w:rPr>
                <w:rFonts w:eastAsia="?? ??" w:cs="Arial"/>
              </w:rPr>
            </w:pPr>
            <w:r w:rsidRPr="00F95B02">
              <w:rPr>
                <w:rFonts w:eastAsia="?? ??" w:cs="Arial"/>
              </w:rPr>
              <w:t>neither</w:t>
            </w:r>
          </w:p>
        </w:tc>
      </w:tr>
      <w:tr w:rsidR="00E256DD" w:rsidRPr="00F95B02" w14:paraId="6D81EA54" w14:textId="77777777" w:rsidTr="00595FDB">
        <w:trPr>
          <w:cantSplit/>
          <w:jc w:val="center"/>
        </w:trPr>
        <w:tc>
          <w:tcPr>
            <w:tcW w:w="2548" w:type="dxa"/>
            <w:vAlign w:val="center"/>
          </w:tcPr>
          <w:p w14:paraId="737C7884" w14:textId="77777777" w:rsidR="00E256DD" w:rsidRPr="00F95B02" w:rsidRDefault="00E256DD" w:rsidP="00595FDB">
            <w:pPr>
              <w:pStyle w:val="TAL"/>
            </w:pPr>
            <w:r w:rsidRPr="00F95B02">
              <w:rPr>
                <w:lang w:eastAsia="zh-CN"/>
              </w:rPr>
              <w:t>Hopping ID</w:t>
            </w:r>
          </w:p>
        </w:tc>
        <w:tc>
          <w:tcPr>
            <w:tcW w:w="2450" w:type="dxa"/>
            <w:gridSpan w:val="2"/>
            <w:vAlign w:val="center"/>
          </w:tcPr>
          <w:p w14:paraId="0928639B" w14:textId="77777777" w:rsidR="00E256DD" w:rsidRPr="00F95B02" w:rsidRDefault="00E256DD" w:rsidP="00595FDB">
            <w:pPr>
              <w:pStyle w:val="TAC"/>
              <w:rPr>
                <w:rFonts w:eastAsia="?? ??" w:cs="Arial"/>
              </w:rPr>
            </w:pPr>
            <w:r w:rsidRPr="00F95B02">
              <w:rPr>
                <w:rFonts w:eastAsia="?? ??" w:cs="Arial"/>
              </w:rPr>
              <w:t>0</w:t>
            </w:r>
          </w:p>
        </w:tc>
      </w:tr>
      <w:tr w:rsidR="00E256DD" w:rsidRPr="00F95B02" w14:paraId="0A8B371B" w14:textId="77777777" w:rsidTr="00595FDB">
        <w:trPr>
          <w:cantSplit/>
          <w:jc w:val="center"/>
        </w:trPr>
        <w:tc>
          <w:tcPr>
            <w:tcW w:w="2548" w:type="dxa"/>
            <w:vAlign w:val="center"/>
          </w:tcPr>
          <w:p w14:paraId="2C077B1F" w14:textId="77777777" w:rsidR="00E256DD" w:rsidRPr="00F95B02" w:rsidRDefault="00E256DD" w:rsidP="00595FDB">
            <w:pPr>
              <w:pStyle w:val="TAL"/>
              <w:rPr>
                <w:rFonts w:eastAsia="?? ??" w:cs="Arial"/>
              </w:rPr>
            </w:pPr>
            <w:r w:rsidRPr="00F95B02">
              <w:rPr>
                <w:lang w:eastAsia="zh-CN"/>
              </w:rPr>
              <w:t>Number of PRBs</w:t>
            </w:r>
          </w:p>
        </w:tc>
        <w:tc>
          <w:tcPr>
            <w:tcW w:w="1225" w:type="dxa"/>
            <w:vAlign w:val="center"/>
          </w:tcPr>
          <w:p w14:paraId="360B2F9A" w14:textId="77777777" w:rsidR="00E256DD" w:rsidRPr="00F95B02" w:rsidRDefault="00E256DD" w:rsidP="00595FDB">
            <w:pPr>
              <w:pStyle w:val="TAC"/>
              <w:rPr>
                <w:rFonts w:eastAsia="?? ??" w:cs="Arial"/>
              </w:rPr>
            </w:pPr>
            <w:r w:rsidRPr="00F95B02">
              <w:rPr>
                <w:rFonts w:eastAsia="?? ??" w:cs="Arial"/>
              </w:rPr>
              <w:t>1</w:t>
            </w:r>
          </w:p>
        </w:tc>
        <w:tc>
          <w:tcPr>
            <w:tcW w:w="1225" w:type="dxa"/>
            <w:vAlign w:val="center"/>
          </w:tcPr>
          <w:p w14:paraId="662DEA87" w14:textId="77777777" w:rsidR="00E256DD" w:rsidRPr="00F95B02" w:rsidRDefault="00E256DD" w:rsidP="00595FDB">
            <w:pPr>
              <w:pStyle w:val="TAC"/>
              <w:rPr>
                <w:rFonts w:eastAsia="?? ??" w:cs="Arial"/>
              </w:rPr>
            </w:pPr>
            <w:r w:rsidRPr="00F95B02">
              <w:rPr>
                <w:rFonts w:eastAsia="?? ??" w:cs="Arial"/>
              </w:rPr>
              <w:t>3</w:t>
            </w:r>
          </w:p>
        </w:tc>
      </w:tr>
      <w:tr w:rsidR="00E256DD" w:rsidRPr="00F95B02" w14:paraId="5180ABDF" w14:textId="77777777" w:rsidTr="00595FDB">
        <w:trPr>
          <w:cantSplit/>
          <w:jc w:val="center"/>
        </w:trPr>
        <w:tc>
          <w:tcPr>
            <w:tcW w:w="2548" w:type="dxa"/>
            <w:vAlign w:val="center"/>
          </w:tcPr>
          <w:p w14:paraId="19CDB62A" w14:textId="77777777" w:rsidR="00E256DD" w:rsidRPr="00F95B02" w:rsidRDefault="00E256DD" w:rsidP="00595FDB">
            <w:pPr>
              <w:pStyle w:val="TAL"/>
              <w:rPr>
                <w:rFonts w:eastAsia="?? ??" w:cs="Arial"/>
              </w:rPr>
            </w:pPr>
            <w:r w:rsidRPr="00F95B02">
              <w:rPr>
                <w:lang w:eastAsia="zh-CN"/>
              </w:rPr>
              <w:t>Number of symbols</w:t>
            </w:r>
          </w:p>
        </w:tc>
        <w:tc>
          <w:tcPr>
            <w:tcW w:w="1225" w:type="dxa"/>
            <w:vAlign w:val="center"/>
          </w:tcPr>
          <w:p w14:paraId="03D23B4F" w14:textId="77777777" w:rsidR="00E256DD" w:rsidRPr="00F95B02" w:rsidRDefault="00E256DD" w:rsidP="00595FDB">
            <w:pPr>
              <w:pStyle w:val="TAC"/>
              <w:rPr>
                <w:rFonts w:eastAsia="?? ??" w:cs="Arial"/>
              </w:rPr>
            </w:pPr>
            <w:r w:rsidRPr="00F95B02">
              <w:rPr>
                <w:rFonts w:eastAsia="?? ??" w:cs="Arial"/>
              </w:rPr>
              <w:t>14</w:t>
            </w:r>
          </w:p>
        </w:tc>
        <w:tc>
          <w:tcPr>
            <w:tcW w:w="1225" w:type="dxa"/>
            <w:vAlign w:val="center"/>
          </w:tcPr>
          <w:p w14:paraId="3339F534" w14:textId="77777777" w:rsidR="00E256DD" w:rsidRPr="00F95B02" w:rsidRDefault="00E256DD" w:rsidP="00595FDB">
            <w:pPr>
              <w:pStyle w:val="TAC"/>
              <w:rPr>
                <w:rFonts w:eastAsia="?? ??" w:cs="Arial"/>
              </w:rPr>
            </w:pPr>
            <w:r w:rsidRPr="00F95B02">
              <w:rPr>
                <w:rFonts w:eastAsia="?? ??" w:cs="Arial"/>
              </w:rPr>
              <w:t>4</w:t>
            </w:r>
          </w:p>
        </w:tc>
      </w:tr>
      <w:tr w:rsidR="00E256DD" w:rsidRPr="00F95B02" w14:paraId="296ED5C6" w14:textId="77777777" w:rsidTr="00595FDB">
        <w:trPr>
          <w:cantSplit/>
          <w:jc w:val="center"/>
        </w:trPr>
        <w:tc>
          <w:tcPr>
            <w:tcW w:w="2548" w:type="dxa"/>
            <w:vAlign w:val="center"/>
          </w:tcPr>
          <w:p w14:paraId="504E7E00" w14:textId="77777777" w:rsidR="00E256DD" w:rsidRPr="00F95B02" w:rsidRDefault="00E256DD" w:rsidP="00595FDB">
            <w:pPr>
              <w:pStyle w:val="TAL"/>
            </w:pPr>
            <w:r w:rsidRPr="00F95B02">
              <w:rPr>
                <w:lang w:val="en-US" w:eastAsia="zh-CN"/>
              </w:rPr>
              <w:t>The number of UCI information bits</w:t>
            </w:r>
          </w:p>
        </w:tc>
        <w:tc>
          <w:tcPr>
            <w:tcW w:w="1225" w:type="dxa"/>
            <w:vAlign w:val="center"/>
          </w:tcPr>
          <w:p w14:paraId="6E44A6BB" w14:textId="77777777" w:rsidR="00E256DD" w:rsidRPr="00F95B02" w:rsidRDefault="00E256DD" w:rsidP="00595FDB">
            <w:pPr>
              <w:pStyle w:val="TAC"/>
              <w:rPr>
                <w:rFonts w:eastAsia="?? ??" w:cs="Arial"/>
              </w:rPr>
            </w:pPr>
            <w:r w:rsidRPr="00F95B02">
              <w:rPr>
                <w:rFonts w:eastAsia="?? ??" w:cs="Arial"/>
              </w:rPr>
              <w:t>16</w:t>
            </w:r>
          </w:p>
        </w:tc>
        <w:tc>
          <w:tcPr>
            <w:tcW w:w="1225" w:type="dxa"/>
            <w:vAlign w:val="center"/>
          </w:tcPr>
          <w:p w14:paraId="5ABD40E1" w14:textId="77777777" w:rsidR="00E256DD" w:rsidRPr="00F95B02" w:rsidRDefault="00E256DD" w:rsidP="00595FDB">
            <w:pPr>
              <w:pStyle w:val="TAC"/>
              <w:rPr>
                <w:rFonts w:eastAsia="?? ??" w:cs="Arial"/>
              </w:rPr>
            </w:pPr>
            <w:r w:rsidRPr="00F95B02">
              <w:rPr>
                <w:rFonts w:eastAsia="?? ??" w:cs="Arial"/>
              </w:rPr>
              <w:t>16</w:t>
            </w:r>
          </w:p>
        </w:tc>
      </w:tr>
      <w:tr w:rsidR="00E256DD" w:rsidRPr="00F95B02" w14:paraId="59CF1130" w14:textId="77777777" w:rsidTr="00595FDB">
        <w:trPr>
          <w:cantSplit/>
          <w:jc w:val="center"/>
        </w:trPr>
        <w:tc>
          <w:tcPr>
            <w:tcW w:w="2548" w:type="dxa"/>
            <w:vAlign w:val="center"/>
          </w:tcPr>
          <w:p w14:paraId="1C0BE533" w14:textId="77777777" w:rsidR="00E256DD" w:rsidRPr="00F95B02" w:rsidRDefault="00E256DD" w:rsidP="00595FDB">
            <w:pPr>
              <w:pStyle w:val="TAL"/>
            </w:pPr>
            <w:r w:rsidRPr="00F95B02">
              <w:rPr>
                <w:lang w:eastAsia="zh-CN"/>
              </w:rPr>
              <w:t>First symbol</w:t>
            </w:r>
          </w:p>
        </w:tc>
        <w:tc>
          <w:tcPr>
            <w:tcW w:w="1225" w:type="dxa"/>
            <w:vAlign w:val="center"/>
          </w:tcPr>
          <w:p w14:paraId="0F6487F5" w14:textId="77777777" w:rsidR="00E256DD" w:rsidRPr="00F95B02" w:rsidRDefault="00E256DD" w:rsidP="00595FDB">
            <w:pPr>
              <w:pStyle w:val="TAC"/>
              <w:rPr>
                <w:rFonts w:eastAsia="?? ??" w:cs="Arial"/>
              </w:rPr>
            </w:pPr>
            <w:r w:rsidRPr="00F95B02">
              <w:rPr>
                <w:rFonts w:eastAsia="?? ??" w:cs="Arial"/>
              </w:rPr>
              <w:t>0</w:t>
            </w:r>
          </w:p>
        </w:tc>
        <w:tc>
          <w:tcPr>
            <w:tcW w:w="1225" w:type="dxa"/>
            <w:vAlign w:val="center"/>
          </w:tcPr>
          <w:p w14:paraId="1EC07ED9" w14:textId="77777777" w:rsidR="00E256DD" w:rsidRPr="00F95B02" w:rsidRDefault="00E256DD" w:rsidP="00595FDB">
            <w:pPr>
              <w:pStyle w:val="TAC"/>
              <w:rPr>
                <w:rFonts w:eastAsia="?? ??" w:cs="Arial"/>
              </w:rPr>
            </w:pPr>
            <w:r w:rsidRPr="00F95B02">
              <w:rPr>
                <w:rFonts w:eastAsia="?? ??" w:cs="Arial"/>
              </w:rPr>
              <w:t>0</w:t>
            </w:r>
          </w:p>
        </w:tc>
      </w:tr>
      <w:tr w:rsidR="00E256DD" w:rsidRPr="00F95B02" w14:paraId="5C21DE50" w14:textId="77777777" w:rsidTr="00595FDB">
        <w:trPr>
          <w:cantSplit/>
          <w:jc w:val="center"/>
        </w:trPr>
        <w:tc>
          <w:tcPr>
            <w:tcW w:w="2548" w:type="dxa"/>
            <w:vAlign w:val="center"/>
          </w:tcPr>
          <w:p w14:paraId="77D34DC7" w14:textId="77777777" w:rsidR="00E256DD" w:rsidRPr="00F95B02" w:rsidRDefault="00E256DD" w:rsidP="00595FDB">
            <w:pPr>
              <w:pStyle w:val="TAL"/>
              <w:rPr>
                <w:lang w:eastAsia="zh-CN"/>
              </w:rPr>
            </w:pPr>
            <w:r>
              <w:rPr>
                <w:rFonts w:hint="eastAsia"/>
                <w:lang w:eastAsia="zh-CN"/>
              </w:rPr>
              <w:t>T</w:t>
            </w:r>
            <w:r>
              <w:rPr>
                <w:lang w:eastAsia="zh-CN"/>
              </w:rPr>
              <w:t>est metric</w:t>
            </w:r>
          </w:p>
        </w:tc>
        <w:tc>
          <w:tcPr>
            <w:tcW w:w="2450" w:type="dxa"/>
            <w:gridSpan w:val="2"/>
            <w:vAlign w:val="center"/>
          </w:tcPr>
          <w:p w14:paraId="005BC85A" w14:textId="77777777" w:rsidR="00E256DD" w:rsidRPr="00264737" w:rsidRDefault="00E256DD" w:rsidP="00595FDB">
            <w:pPr>
              <w:pStyle w:val="TAC"/>
              <w:rPr>
                <w:rFonts w:cs="Arial"/>
                <w:lang w:eastAsia="zh-CN"/>
              </w:rPr>
            </w:pPr>
            <w:r>
              <w:rPr>
                <w:rFonts w:cs="Arial" w:hint="eastAsia"/>
                <w:lang w:eastAsia="zh-CN"/>
              </w:rPr>
              <w:t>B</w:t>
            </w:r>
            <w:r>
              <w:rPr>
                <w:rFonts w:cs="Arial"/>
                <w:lang w:eastAsia="zh-CN"/>
              </w:rPr>
              <w:t>LER</w:t>
            </w:r>
          </w:p>
        </w:tc>
      </w:tr>
    </w:tbl>
    <w:p w14:paraId="1A5A970E" w14:textId="77777777" w:rsidR="00E256DD" w:rsidRDefault="00E256DD" w:rsidP="00E256DD">
      <w:pPr>
        <w:jc w:val="both"/>
        <w:rPr>
          <w:szCs w:val="18"/>
          <w:lang w:eastAsia="zh-CN"/>
        </w:rPr>
      </w:pPr>
    </w:p>
    <w:p w14:paraId="2061BCD8" w14:textId="77777777" w:rsidR="00E256DD" w:rsidRDefault="00E256DD" w:rsidP="00E256DD">
      <w:pPr>
        <w:jc w:val="center"/>
        <w:rPr>
          <w:szCs w:val="18"/>
          <w:lang w:eastAsia="zh-CN"/>
        </w:rPr>
      </w:pPr>
      <w:r>
        <w:rPr>
          <w:rFonts w:hint="eastAsia"/>
          <w:szCs w:val="18"/>
          <w:lang w:eastAsia="zh-CN"/>
        </w:rPr>
        <w:t>T</w:t>
      </w:r>
      <w:r>
        <w:rPr>
          <w:szCs w:val="18"/>
          <w:lang w:eastAsia="zh-CN"/>
        </w:rPr>
        <w:t>able 11:  Test parameters of PUCCH format 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25"/>
        <w:gridCol w:w="2552"/>
      </w:tblGrid>
      <w:tr w:rsidR="00E256DD" w:rsidRPr="00F95B02" w14:paraId="4756FB00" w14:textId="77777777" w:rsidTr="00595FDB">
        <w:trPr>
          <w:cantSplit/>
          <w:jc w:val="center"/>
        </w:trPr>
        <w:tc>
          <w:tcPr>
            <w:tcW w:w="2925" w:type="dxa"/>
          </w:tcPr>
          <w:p w14:paraId="60966C41" w14:textId="77777777" w:rsidR="00E256DD" w:rsidRPr="00F95B02" w:rsidRDefault="00E256DD" w:rsidP="00595FDB">
            <w:pPr>
              <w:pStyle w:val="TAH"/>
              <w:rPr>
                <w:rFonts w:eastAsia="?? ??" w:cs="Arial"/>
                <w:bCs/>
              </w:rPr>
            </w:pPr>
            <w:r w:rsidRPr="00F95B02">
              <w:rPr>
                <w:rFonts w:eastAsia="?? ??" w:cs="Arial"/>
                <w:bCs/>
              </w:rPr>
              <w:t>Parameter</w:t>
            </w:r>
          </w:p>
        </w:tc>
        <w:tc>
          <w:tcPr>
            <w:tcW w:w="2552" w:type="dxa"/>
          </w:tcPr>
          <w:p w14:paraId="05C3E5E3" w14:textId="77777777" w:rsidR="00E256DD" w:rsidRPr="00F95B02" w:rsidRDefault="00E256DD" w:rsidP="00595FDB">
            <w:pPr>
              <w:pStyle w:val="TAH"/>
              <w:rPr>
                <w:rFonts w:eastAsia="?? ??" w:cs="Arial"/>
                <w:bCs/>
              </w:rPr>
            </w:pPr>
            <w:r w:rsidRPr="00F95B02">
              <w:rPr>
                <w:rFonts w:eastAsia="?? ??" w:cs="Arial"/>
                <w:bCs/>
              </w:rPr>
              <w:t>Value</w:t>
            </w:r>
          </w:p>
        </w:tc>
      </w:tr>
      <w:tr w:rsidR="00E256DD" w:rsidRPr="00F95B02" w14:paraId="06569154" w14:textId="77777777" w:rsidTr="00595FDB">
        <w:trPr>
          <w:cantSplit/>
          <w:jc w:val="center"/>
        </w:trPr>
        <w:tc>
          <w:tcPr>
            <w:tcW w:w="2925" w:type="dxa"/>
            <w:vAlign w:val="center"/>
          </w:tcPr>
          <w:p w14:paraId="6EE7F80D" w14:textId="77777777" w:rsidR="00E256DD" w:rsidRPr="00F95B02" w:rsidRDefault="00E256DD" w:rsidP="00595FDB">
            <w:pPr>
              <w:pStyle w:val="TAL"/>
              <w:rPr>
                <w:lang w:eastAsia="zh-CN"/>
              </w:rPr>
            </w:pPr>
            <w:r w:rsidRPr="00F95B02">
              <w:rPr>
                <w:lang w:eastAsia="zh-CN"/>
              </w:rPr>
              <w:t>Modulation order</w:t>
            </w:r>
          </w:p>
        </w:tc>
        <w:tc>
          <w:tcPr>
            <w:tcW w:w="2552" w:type="dxa"/>
            <w:vAlign w:val="center"/>
          </w:tcPr>
          <w:p w14:paraId="54240EBF" w14:textId="77777777" w:rsidR="00E256DD" w:rsidRPr="00F95B02" w:rsidRDefault="00E256DD" w:rsidP="00595FDB">
            <w:pPr>
              <w:pStyle w:val="TAC"/>
              <w:rPr>
                <w:rFonts w:cs="Arial"/>
                <w:lang w:eastAsia="zh-CN"/>
              </w:rPr>
            </w:pPr>
            <w:r w:rsidRPr="00F95B02">
              <w:rPr>
                <w:rFonts w:cs="Arial"/>
                <w:lang w:eastAsia="zh-CN"/>
              </w:rPr>
              <w:t>QPSK</w:t>
            </w:r>
          </w:p>
        </w:tc>
      </w:tr>
      <w:tr w:rsidR="00E256DD" w:rsidRPr="00F95B02" w14:paraId="36EA1D69" w14:textId="77777777" w:rsidTr="00595FDB">
        <w:trPr>
          <w:cantSplit/>
          <w:jc w:val="center"/>
        </w:trPr>
        <w:tc>
          <w:tcPr>
            <w:tcW w:w="2925" w:type="dxa"/>
            <w:vAlign w:val="center"/>
          </w:tcPr>
          <w:p w14:paraId="4211F21F" w14:textId="77777777" w:rsidR="00E256DD" w:rsidRPr="00F95B02" w:rsidRDefault="00E256DD" w:rsidP="00595FDB">
            <w:pPr>
              <w:pStyle w:val="TAL"/>
              <w:rPr>
                <w:rFonts w:eastAsia="?? ??" w:cs="Arial"/>
              </w:rPr>
            </w:pPr>
            <w:r w:rsidRPr="00F95B02">
              <w:t>First PRB prior to frequency hopping</w:t>
            </w:r>
          </w:p>
        </w:tc>
        <w:tc>
          <w:tcPr>
            <w:tcW w:w="2552" w:type="dxa"/>
            <w:vAlign w:val="center"/>
          </w:tcPr>
          <w:p w14:paraId="4582685A" w14:textId="77777777" w:rsidR="00E256DD" w:rsidRPr="00F95B02" w:rsidRDefault="00E256DD" w:rsidP="00595FDB">
            <w:pPr>
              <w:pStyle w:val="TAC"/>
              <w:rPr>
                <w:rFonts w:eastAsia="?? ??" w:cs="Arial"/>
              </w:rPr>
            </w:pPr>
            <w:r w:rsidRPr="00F95B02">
              <w:rPr>
                <w:rFonts w:eastAsia="?? ??" w:cs="Arial"/>
              </w:rPr>
              <w:t>0</w:t>
            </w:r>
          </w:p>
        </w:tc>
      </w:tr>
      <w:tr w:rsidR="00E256DD" w:rsidRPr="00F95B02" w14:paraId="360D293C" w14:textId="77777777" w:rsidTr="00595FDB">
        <w:trPr>
          <w:cantSplit/>
          <w:jc w:val="center"/>
        </w:trPr>
        <w:tc>
          <w:tcPr>
            <w:tcW w:w="2925" w:type="dxa"/>
            <w:vAlign w:val="center"/>
          </w:tcPr>
          <w:p w14:paraId="4E772161" w14:textId="77777777" w:rsidR="00E256DD" w:rsidRPr="00F95B02" w:rsidRDefault="00E256DD" w:rsidP="00595FDB">
            <w:pPr>
              <w:pStyle w:val="TAL"/>
            </w:pPr>
            <w:r w:rsidRPr="00F95B02">
              <w:rPr>
                <w:lang w:eastAsia="zh-CN"/>
              </w:rPr>
              <w:t>Number of PRBs</w:t>
            </w:r>
          </w:p>
        </w:tc>
        <w:tc>
          <w:tcPr>
            <w:tcW w:w="2552" w:type="dxa"/>
            <w:vAlign w:val="center"/>
          </w:tcPr>
          <w:p w14:paraId="4B487714" w14:textId="77777777" w:rsidR="00E256DD" w:rsidRPr="00F95B02" w:rsidRDefault="00E256DD" w:rsidP="00595FDB">
            <w:pPr>
              <w:pStyle w:val="TAC"/>
              <w:rPr>
                <w:rFonts w:eastAsia="?? ??" w:cs="Arial"/>
              </w:rPr>
            </w:pPr>
            <w:r w:rsidRPr="00F95B02">
              <w:rPr>
                <w:rFonts w:cs="Arial"/>
                <w:lang w:eastAsia="zh-CN"/>
              </w:rPr>
              <w:t>1</w:t>
            </w:r>
          </w:p>
        </w:tc>
      </w:tr>
      <w:tr w:rsidR="00E256DD" w:rsidRPr="00F95B02" w14:paraId="14751150" w14:textId="77777777" w:rsidTr="00595FDB">
        <w:trPr>
          <w:cantSplit/>
          <w:jc w:val="center"/>
        </w:trPr>
        <w:tc>
          <w:tcPr>
            <w:tcW w:w="2925" w:type="dxa"/>
            <w:vAlign w:val="center"/>
          </w:tcPr>
          <w:p w14:paraId="31F3BD03" w14:textId="77777777" w:rsidR="00E256DD" w:rsidRPr="00F95B02" w:rsidRDefault="00E256DD" w:rsidP="00595FDB">
            <w:pPr>
              <w:pStyle w:val="TAL"/>
              <w:rPr>
                <w:rFonts w:eastAsia="?? ??" w:cs="Arial"/>
              </w:rPr>
            </w:pPr>
            <w:r w:rsidRPr="00F95B02">
              <w:t>Intra-slot frequency hopping</w:t>
            </w:r>
          </w:p>
        </w:tc>
        <w:tc>
          <w:tcPr>
            <w:tcW w:w="2552" w:type="dxa"/>
            <w:vAlign w:val="center"/>
          </w:tcPr>
          <w:p w14:paraId="6EA6EA3D" w14:textId="77777777" w:rsidR="00E256DD" w:rsidRPr="00F95B02" w:rsidRDefault="00E256DD" w:rsidP="00595FDB">
            <w:pPr>
              <w:pStyle w:val="TAC"/>
              <w:rPr>
                <w:rFonts w:eastAsia="?? ??" w:cs="Arial"/>
              </w:rPr>
            </w:pPr>
            <w:r w:rsidRPr="00F95B02">
              <w:rPr>
                <w:rFonts w:eastAsia="?? ??" w:cs="Arial"/>
              </w:rPr>
              <w:t>enabled</w:t>
            </w:r>
          </w:p>
        </w:tc>
      </w:tr>
      <w:tr w:rsidR="00E256DD" w:rsidRPr="00F95B02" w14:paraId="7ADF6E38" w14:textId="77777777" w:rsidTr="00595FDB">
        <w:trPr>
          <w:cantSplit/>
          <w:jc w:val="center"/>
        </w:trPr>
        <w:tc>
          <w:tcPr>
            <w:tcW w:w="2925" w:type="dxa"/>
            <w:vAlign w:val="center"/>
          </w:tcPr>
          <w:p w14:paraId="6A25D3F2" w14:textId="77777777" w:rsidR="00E256DD" w:rsidRPr="00F95B02" w:rsidRDefault="00E256DD" w:rsidP="00595FDB">
            <w:pPr>
              <w:pStyle w:val="TAL"/>
              <w:rPr>
                <w:rFonts w:eastAsia="?? ??" w:cs="Arial"/>
              </w:rPr>
            </w:pPr>
            <w:r w:rsidRPr="00F95B02">
              <w:t>First PRB after frequency hopping</w:t>
            </w:r>
          </w:p>
        </w:tc>
        <w:tc>
          <w:tcPr>
            <w:tcW w:w="2552" w:type="dxa"/>
            <w:vAlign w:val="center"/>
          </w:tcPr>
          <w:p w14:paraId="4840D95C" w14:textId="77777777" w:rsidR="00E256DD" w:rsidRPr="00F95B02" w:rsidRDefault="00E256DD" w:rsidP="00595FDB">
            <w:pPr>
              <w:pStyle w:val="TAC"/>
              <w:rPr>
                <w:rFonts w:eastAsia="?? ??" w:cs="Arial"/>
              </w:rPr>
            </w:pPr>
            <w:r w:rsidRPr="00F95B02">
              <w:rPr>
                <w:rFonts w:eastAsia="?? ??" w:cs="Arial"/>
              </w:rPr>
              <w:t xml:space="preserve">The largest PRB index – (Number of PRBs </w:t>
            </w:r>
            <w:r w:rsidRPr="00F95B02">
              <w:rPr>
                <w:rFonts w:cs="Arial"/>
              </w:rPr>
              <w:t>–</w:t>
            </w:r>
            <w:r w:rsidRPr="00F95B02">
              <w:rPr>
                <w:rFonts w:eastAsia="?? ??" w:cs="Arial"/>
              </w:rPr>
              <w:t xml:space="preserve"> 1)</w:t>
            </w:r>
          </w:p>
        </w:tc>
      </w:tr>
      <w:tr w:rsidR="00E256DD" w:rsidRPr="00F95B02" w14:paraId="5BC5F1BD" w14:textId="77777777" w:rsidTr="00595FDB">
        <w:trPr>
          <w:cantSplit/>
          <w:jc w:val="center"/>
        </w:trPr>
        <w:tc>
          <w:tcPr>
            <w:tcW w:w="2925" w:type="dxa"/>
            <w:vAlign w:val="center"/>
          </w:tcPr>
          <w:p w14:paraId="68944557" w14:textId="77777777" w:rsidR="00E256DD" w:rsidRPr="00F95B02" w:rsidRDefault="00E256DD" w:rsidP="00595FDB">
            <w:pPr>
              <w:pStyle w:val="TAL"/>
            </w:pPr>
            <w:r w:rsidRPr="00F95B02">
              <w:t>Group and sequence hopping</w:t>
            </w:r>
          </w:p>
        </w:tc>
        <w:tc>
          <w:tcPr>
            <w:tcW w:w="2552" w:type="dxa"/>
            <w:vAlign w:val="center"/>
          </w:tcPr>
          <w:p w14:paraId="1B350322" w14:textId="77777777" w:rsidR="00E256DD" w:rsidRPr="00F95B02" w:rsidRDefault="00E256DD" w:rsidP="00595FDB">
            <w:pPr>
              <w:pStyle w:val="TAC"/>
              <w:rPr>
                <w:rFonts w:eastAsia="?? ??" w:cs="Arial"/>
              </w:rPr>
            </w:pPr>
            <w:r w:rsidRPr="00F95B02">
              <w:rPr>
                <w:rFonts w:eastAsia="?? ??" w:cs="Arial"/>
              </w:rPr>
              <w:t>neither</w:t>
            </w:r>
          </w:p>
        </w:tc>
      </w:tr>
      <w:tr w:rsidR="00E256DD" w:rsidRPr="00F95B02" w14:paraId="2F4EA218" w14:textId="77777777" w:rsidTr="00595FDB">
        <w:trPr>
          <w:cantSplit/>
          <w:jc w:val="center"/>
        </w:trPr>
        <w:tc>
          <w:tcPr>
            <w:tcW w:w="2925" w:type="dxa"/>
            <w:vAlign w:val="center"/>
          </w:tcPr>
          <w:p w14:paraId="53D7B6F3" w14:textId="77777777" w:rsidR="00E256DD" w:rsidRPr="00F95B02" w:rsidRDefault="00E256DD" w:rsidP="00595FDB">
            <w:pPr>
              <w:pStyle w:val="TAL"/>
            </w:pPr>
            <w:r w:rsidRPr="00F95B02">
              <w:t>Hopping ID</w:t>
            </w:r>
          </w:p>
        </w:tc>
        <w:tc>
          <w:tcPr>
            <w:tcW w:w="2552" w:type="dxa"/>
            <w:vAlign w:val="center"/>
          </w:tcPr>
          <w:p w14:paraId="15927992" w14:textId="77777777" w:rsidR="00E256DD" w:rsidRPr="00F95B02" w:rsidRDefault="00E256DD" w:rsidP="00595FDB">
            <w:pPr>
              <w:pStyle w:val="TAC"/>
              <w:rPr>
                <w:rFonts w:eastAsia="?? ??" w:cs="Arial"/>
              </w:rPr>
            </w:pPr>
            <w:r w:rsidRPr="00F95B02">
              <w:rPr>
                <w:rFonts w:eastAsia="?? ??" w:cs="Arial"/>
              </w:rPr>
              <w:t>0</w:t>
            </w:r>
          </w:p>
        </w:tc>
      </w:tr>
      <w:tr w:rsidR="00E256DD" w:rsidRPr="00F95B02" w14:paraId="5FB7CDC2" w14:textId="77777777" w:rsidTr="00595FDB">
        <w:trPr>
          <w:cantSplit/>
          <w:jc w:val="center"/>
        </w:trPr>
        <w:tc>
          <w:tcPr>
            <w:tcW w:w="2925" w:type="dxa"/>
            <w:vAlign w:val="center"/>
          </w:tcPr>
          <w:p w14:paraId="76AD3434" w14:textId="77777777" w:rsidR="00E256DD" w:rsidRPr="00F95B02" w:rsidRDefault="00E256DD" w:rsidP="00595FDB">
            <w:pPr>
              <w:pStyle w:val="TAL"/>
              <w:rPr>
                <w:rFonts w:eastAsia="?? ??" w:cs="Arial"/>
              </w:rPr>
            </w:pPr>
            <w:r w:rsidRPr="00F95B02">
              <w:t>Number of symbols</w:t>
            </w:r>
          </w:p>
        </w:tc>
        <w:tc>
          <w:tcPr>
            <w:tcW w:w="2552" w:type="dxa"/>
            <w:vAlign w:val="center"/>
          </w:tcPr>
          <w:p w14:paraId="6DB8A5A6" w14:textId="77777777" w:rsidR="00E256DD" w:rsidRPr="00F95B02" w:rsidRDefault="00E256DD" w:rsidP="00595FDB">
            <w:pPr>
              <w:pStyle w:val="TAC"/>
              <w:rPr>
                <w:rFonts w:eastAsia="?? ??" w:cs="Arial"/>
              </w:rPr>
            </w:pPr>
            <w:r w:rsidRPr="00F95B02">
              <w:rPr>
                <w:rFonts w:eastAsia="?? ??" w:cs="Arial"/>
              </w:rPr>
              <w:t>14</w:t>
            </w:r>
          </w:p>
        </w:tc>
      </w:tr>
      <w:tr w:rsidR="00E256DD" w:rsidRPr="00F95B02" w14:paraId="5FF6A2E4" w14:textId="77777777" w:rsidTr="00595FDB">
        <w:trPr>
          <w:cantSplit/>
          <w:jc w:val="center"/>
        </w:trPr>
        <w:tc>
          <w:tcPr>
            <w:tcW w:w="2925" w:type="dxa"/>
            <w:vAlign w:val="center"/>
          </w:tcPr>
          <w:p w14:paraId="295D8071" w14:textId="77777777" w:rsidR="00E256DD" w:rsidRPr="00F95B02" w:rsidRDefault="00E256DD" w:rsidP="00595FDB">
            <w:pPr>
              <w:pStyle w:val="TAL"/>
            </w:pPr>
            <w:r w:rsidRPr="00F95B02">
              <w:t>The number of UCI information bits</w:t>
            </w:r>
          </w:p>
        </w:tc>
        <w:tc>
          <w:tcPr>
            <w:tcW w:w="2552" w:type="dxa"/>
            <w:vAlign w:val="center"/>
          </w:tcPr>
          <w:p w14:paraId="03153749" w14:textId="77777777" w:rsidR="00E256DD" w:rsidRPr="00F95B02" w:rsidRDefault="00E256DD" w:rsidP="00595FDB">
            <w:pPr>
              <w:pStyle w:val="TAC"/>
              <w:rPr>
                <w:rFonts w:eastAsia="?? ??" w:cs="Arial"/>
              </w:rPr>
            </w:pPr>
            <w:r w:rsidRPr="00F95B02">
              <w:rPr>
                <w:rFonts w:eastAsia="?? ??" w:cs="Arial"/>
              </w:rPr>
              <w:t>22</w:t>
            </w:r>
          </w:p>
        </w:tc>
      </w:tr>
      <w:tr w:rsidR="00E256DD" w:rsidRPr="00F95B02" w14:paraId="1155516D" w14:textId="77777777" w:rsidTr="00595FDB">
        <w:trPr>
          <w:cantSplit/>
          <w:jc w:val="center"/>
        </w:trPr>
        <w:tc>
          <w:tcPr>
            <w:tcW w:w="2925" w:type="dxa"/>
            <w:vAlign w:val="center"/>
          </w:tcPr>
          <w:p w14:paraId="13D3E797" w14:textId="77777777" w:rsidR="00E256DD" w:rsidRPr="00F95B02" w:rsidRDefault="00E256DD" w:rsidP="00595FDB">
            <w:pPr>
              <w:pStyle w:val="TAL"/>
            </w:pPr>
            <w:r w:rsidRPr="00F95B02">
              <w:t>First symbol</w:t>
            </w:r>
          </w:p>
        </w:tc>
        <w:tc>
          <w:tcPr>
            <w:tcW w:w="2552" w:type="dxa"/>
            <w:vAlign w:val="center"/>
          </w:tcPr>
          <w:p w14:paraId="43683F68" w14:textId="77777777" w:rsidR="00E256DD" w:rsidRPr="00F95B02" w:rsidRDefault="00E256DD" w:rsidP="00595FDB">
            <w:pPr>
              <w:pStyle w:val="TAC"/>
              <w:rPr>
                <w:rFonts w:eastAsia="?? ??" w:cs="Arial"/>
              </w:rPr>
            </w:pPr>
            <w:r w:rsidRPr="00F95B02">
              <w:rPr>
                <w:rFonts w:eastAsia="?? ??" w:cs="Arial"/>
              </w:rPr>
              <w:t>0</w:t>
            </w:r>
          </w:p>
        </w:tc>
      </w:tr>
      <w:tr w:rsidR="00E256DD" w:rsidRPr="00F95B02" w14:paraId="2DAC0D76" w14:textId="77777777" w:rsidTr="00595FDB">
        <w:trPr>
          <w:cantSplit/>
          <w:jc w:val="center"/>
        </w:trPr>
        <w:tc>
          <w:tcPr>
            <w:tcW w:w="2925" w:type="dxa"/>
            <w:vAlign w:val="center"/>
          </w:tcPr>
          <w:p w14:paraId="11217182" w14:textId="77777777" w:rsidR="00E256DD" w:rsidRPr="00F95B02" w:rsidRDefault="00E256DD" w:rsidP="00595FDB">
            <w:pPr>
              <w:pStyle w:val="TAL"/>
            </w:pPr>
            <w:r w:rsidRPr="00F95B02">
              <w:t>Length of the orthogonal cover code</w:t>
            </w:r>
          </w:p>
        </w:tc>
        <w:tc>
          <w:tcPr>
            <w:tcW w:w="2552" w:type="dxa"/>
            <w:vAlign w:val="center"/>
          </w:tcPr>
          <w:p w14:paraId="4B0C3076" w14:textId="77777777" w:rsidR="00E256DD" w:rsidRPr="00F95B02" w:rsidRDefault="00E256DD" w:rsidP="00595FDB">
            <w:pPr>
              <w:pStyle w:val="TAC"/>
              <w:rPr>
                <w:rFonts w:eastAsia="?? ??" w:cs="Arial"/>
              </w:rPr>
            </w:pPr>
            <w:r w:rsidRPr="00F95B02">
              <w:rPr>
                <w:rFonts w:eastAsia="?? ??" w:cs="Arial"/>
              </w:rPr>
              <w:t>n2</w:t>
            </w:r>
          </w:p>
        </w:tc>
      </w:tr>
      <w:tr w:rsidR="00E256DD" w:rsidRPr="00F95B02" w14:paraId="1F98474E" w14:textId="77777777" w:rsidTr="00595FDB">
        <w:trPr>
          <w:cantSplit/>
          <w:jc w:val="center"/>
        </w:trPr>
        <w:tc>
          <w:tcPr>
            <w:tcW w:w="2925" w:type="dxa"/>
            <w:vAlign w:val="center"/>
          </w:tcPr>
          <w:p w14:paraId="3C8D459A" w14:textId="77777777" w:rsidR="00E256DD" w:rsidRPr="00F95B02" w:rsidRDefault="00E256DD" w:rsidP="00595FDB">
            <w:pPr>
              <w:pStyle w:val="TAL"/>
            </w:pPr>
            <w:r w:rsidRPr="00F95B02">
              <w:t>Index of the orthogonal cover code</w:t>
            </w:r>
          </w:p>
        </w:tc>
        <w:tc>
          <w:tcPr>
            <w:tcW w:w="2552" w:type="dxa"/>
            <w:vAlign w:val="center"/>
          </w:tcPr>
          <w:p w14:paraId="12B407B4" w14:textId="77777777" w:rsidR="00E256DD" w:rsidRPr="00F95B02" w:rsidRDefault="00E256DD" w:rsidP="00595FDB">
            <w:pPr>
              <w:pStyle w:val="TAC"/>
              <w:rPr>
                <w:rFonts w:eastAsia="?? ??" w:cs="Arial"/>
              </w:rPr>
            </w:pPr>
            <w:r w:rsidRPr="00F95B02">
              <w:rPr>
                <w:rFonts w:eastAsia="?? ??" w:cs="Arial"/>
              </w:rPr>
              <w:t>n0</w:t>
            </w:r>
          </w:p>
        </w:tc>
      </w:tr>
      <w:tr w:rsidR="00E256DD" w:rsidRPr="00F95B02" w14:paraId="7B2E4CB4" w14:textId="77777777" w:rsidTr="00595FDB">
        <w:trPr>
          <w:cantSplit/>
          <w:jc w:val="center"/>
        </w:trPr>
        <w:tc>
          <w:tcPr>
            <w:tcW w:w="2925" w:type="dxa"/>
            <w:vAlign w:val="center"/>
          </w:tcPr>
          <w:p w14:paraId="2FF436AE" w14:textId="77777777" w:rsidR="00E256DD" w:rsidRPr="00F95B02" w:rsidRDefault="00E256DD" w:rsidP="00595FDB">
            <w:pPr>
              <w:pStyle w:val="TAL"/>
              <w:rPr>
                <w:lang w:eastAsia="zh-CN"/>
              </w:rPr>
            </w:pPr>
            <w:r>
              <w:rPr>
                <w:lang w:eastAsia="zh-CN"/>
              </w:rPr>
              <w:t xml:space="preserve">Test metric </w:t>
            </w:r>
          </w:p>
        </w:tc>
        <w:tc>
          <w:tcPr>
            <w:tcW w:w="2552" w:type="dxa"/>
            <w:vAlign w:val="center"/>
          </w:tcPr>
          <w:p w14:paraId="46E285A8" w14:textId="77777777" w:rsidR="00E256DD" w:rsidRPr="00264737" w:rsidRDefault="00E256DD" w:rsidP="00595FDB">
            <w:pPr>
              <w:pStyle w:val="TAC"/>
              <w:rPr>
                <w:rFonts w:cs="Arial"/>
                <w:lang w:eastAsia="zh-CN"/>
              </w:rPr>
            </w:pPr>
            <w:r>
              <w:rPr>
                <w:rFonts w:cs="Arial" w:hint="eastAsia"/>
                <w:lang w:eastAsia="zh-CN"/>
              </w:rPr>
              <w:t>B</w:t>
            </w:r>
            <w:r>
              <w:rPr>
                <w:rFonts w:cs="Arial"/>
                <w:lang w:eastAsia="zh-CN"/>
              </w:rPr>
              <w:t>LER</w:t>
            </w:r>
          </w:p>
        </w:tc>
      </w:tr>
    </w:tbl>
    <w:p w14:paraId="358F9990" w14:textId="6102F01E" w:rsidR="00E256DD" w:rsidRPr="00E256DD" w:rsidRDefault="00E256DD" w:rsidP="00C54CD3">
      <w:pPr>
        <w:jc w:val="both"/>
        <w:rPr>
          <w:lang w:eastAsia="zh-CN"/>
        </w:rPr>
      </w:pPr>
    </w:p>
    <w:p w14:paraId="3C8DD4AB" w14:textId="77777777" w:rsidR="00E256DD" w:rsidRPr="00DF5BA5" w:rsidRDefault="00E256DD" w:rsidP="00E256DD">
      <w:pPr>
        <w:jc w:val="both"/>
        <w:rPr>
          <w:b/>
          <w:lang w:eastAsia="zh-CN"/>
        </w:rPr>
      </w:pPr>
      <w:r>
        <w:rPr>
          <w:b/>
          <w:lang w:eastAsia="zh-CN"/>
        </w:rPr>
        <w:t xml:space="preserve">Proposal 14: The following test parameters could be considered for specifying PRACH requirement for above 10GHz </w:t>
      </w:r>
    </w:p>
    <w:p w14:paraId="28247199" w14:textId="77777777" w:rsidR="00E256DD" w:rsidRPr="00E256DD" w:rsidRDefault="006B2F82" w:rsidP="00715A4C">
      <w:pPr>
        <w:pStyle w:val="ab"/>
        <w:numPr>
          <w:ilvl w:val="1"/>
          <w:numId w:val="5"/>
        </w:numPr>
        <w:jc w:val="both"/>
        <w:rPr>
          <w:b/>
          <w:bCs/>
          <w:iCs/>
          <w:szCs w:val="18"/>
          <w:lang w:eastAsia="zh-CN"/>
        </w:rPr>
      </w:pPr>
      <m:oMath>
        <m:f>
          <m:fPr>
            <m:ctrlPr>
              <w:rPr>
                <w:rFonts w:ascii="Cambria Math" w:hAnsi="Cambria Math"/>
                <w:b/>
                <w:bCs/>
                <w:i/>
                <w:iCs/>
                <w:szCs w:val="18"/>
                <w:lang w:eastAsia="zh-CN"/>
              </w:rPr>
            </m:ctrlPr>
          </m:fPr>
          <m:num>
            <m:r>
              <m:rPr>
                <m:sty m:val="b"/>
              </m:rPr>
              <w:rPr>
                <w:rFonts w:ascii="Cambria Math" w:hAnsi="Cambria Math"/>
                <w:szCs w:val="18"/>
                <w:lang w:eastAsia="zh-CN"/>
              </w:rPr>
              <m:t>0.52</m:t>
            </m:r>
          </m:num>
          <m:den>
            <m:sSup>
              <m:sSupPr>
                <m:ctrlPr>
                  <w:rPr>
                    <w:rFonts w:ascii="Cambria Math" w:hAnsi="Cambria Math"/>
                    <w:b/>
                    <w:bCs/>
                    <w:i/>
                    <w:iCs/>
                    <w:szCs w:val="18"/>
                    <w:lang w:eastAsia="zh-CN"/>
                  </w:rPr>
                </m:ctrlPr>
              </m:sSupPr>
              <m:e>
                <m:r>
                  <m:rPr>
                    <m:sty m:val="b"/>
                  </m:rPr>
                  <w:rPr>
                    <w:rFonts w:ascii="Cambria Math" w:hAnsi="Cambria Math"/>
                    <w:szCs w:val="18"/>
                    <w:lang w:eastAsia="zh-CN"/>
                  </w:rPr>
                  <m:t>2</m:t>
                </m:r>
              </m:e>
              <m:sup>
                <m:r>
                  <m:rPr>
                    <m:sty m:val="b"/>
                  </m:rPr>
                  <w:rPr>
                    <w:rFonts w:ascii="Cambria Math" w:hAnsi="Cambria Math"/>
                    <w:szCs w:val="18"/>
                    <w:lang w:eastAsia="zh-CN"/>
                  </w:rPr>
                  <m:t>μ</m:t>
                </m:r>
              </m:sup>
            </m:sSup>
          </m:den>
        </m:f>
        <m:r>
          <m:rPr>
            <m:sty m:val="b"/>
          </m:rPr>
          <w:rPr>
            <w:rFonts w:ascii="Cambria Math" w:hAnsi="Cambria Math"/>
            <w:szCs w:val="18"/>
            <w:lang w:eastAsia="zh-CN"/>
          </w:rPr>
          <m:t>+</m:t>
        </m:r>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E256DD" w:rsidRPr="00C45D6B">
        <w:rPr>
          <w:b/>
          <w:bCs/>
          <w:szCs w:val="18"/>
          <w:lang w:eastAsia="zh-CN"/>
        </w:rPr>
        <w:t xml:space="preserve"> where </w:t>
      </w:r>
      <m:oMath>
        <m:sSub>
          <m:sSubPr>
            <m:ctrlPr>
              <w:rPr>
                <w:rFonts w:ascii="Cambria Math" w:hAnsi="Cambria Math"/>
                <w:b/>
                <w:bCs/>
                <w:i/>
                <w:iCs/>
                <w:szCs w:val="18"/>
                <w:lang w:eastAsia="zh-CN"/>
              </w:rPr>
            </m:ctrlPr>
          </m:sSubPr>
          <m:e>
            <m:r>
              <m:rPr>
                <m:sty m:val="b"/>
              </m:rPr>
              <w:rPr>
                <w:rFonts w:ascii="Cambria Math" w:hAnsi="Cambria Math"/>
                <w:szCs w:val="18"/>
                <w:lang w:eastAsia="zh-CN"/>
              </w:rPr>
              <m:t>T</m:t>
            </m:r>
          </m:e>
          <m:sub>
            <m:r>
              <m:rPr>
                <m:sty m:val="b"/>
              </m:rPr>
              <w:rPr>
                <w:rFonts w:ascii="Cambria Math" w:hAnsi="Cambria Math"/>
                <w:szCs w:val="18"/>
                <w:lang w:eastAsia="zh-CN"/>
              </w:rPr>
              <m:t>delay</m:t>
            </m:r>
          </m:sub>
        </m:sSub>
      </m:oMath>
      <w:r w:rsidR="00E256DD" w:rsidRPr="00C45D6B">
        <w:rPr>
          <w:b/>
          <w:bCs/>
          <w:szCs w:val="18"/>
          <w:lang w:eastAsia="zh-CN"/>
        </w:rPr>
        <w:t xml:space="preserve"> is the largest delay of the propagation channel</w:t>
      </w:r>
      <w:r w:rsidR="00E256DD">
        <w:rPr>
          <w:b/>
          <w:bCs/>
          <w:szCs w:val="18"/>
          <w:lang w:eastAsia="zh-CN"/>
        </w:rPr>
        <w:t xml:space="preserve"> = 0.6 </w:t>
      </w:r>
      <w:proofErr w:type="gramStart"/>
      <w:r w:rsidR="00E256DD">
        <w:rPr>
          <w:b/>
          <w:bCs/>
          <w:szCs w:val="18"/>
          <w:lang w:eastAsia="zh-CN"/>
        </w:rPr>
        <w:t>us</w:t>
      </w:r>
      <w:proofErr w:type="gramEnd"/>
    </w:p>
    <w:p w14:paraId="1926CD61" w14:textId="77777777" w:rsidR="00E256DD" w:rsidRPr="00C45D6B" w:rsidRDefault="00E256DD" w:rsidP="00715A4C">
      <w:pPr>
        <w:pStyle w:val="ab"/>
        <w:numPr>
          <w:ilvl w:val="1"/>
          <w:numId w:val="5"/>
        </w:numPr>
        <w:jc w:val="both"/>
        <w:rPr>
          <w:b/>
          <w:bCs/>
          <w:iCs/>
          <w:szCs w:val="18"/>
          <w:lang w:eastAsia="zh-CN"/>
        </w:rPr>
      </w:pPr>
      <w:r>
        <w:rPr>
          <w:rFonts w:eastAsiaTheme="minorEastAsia" w:hint="eastAsia"/>
          <w:b/>
          <w:bCs/>
          <w:iCs/>
          <w:szCs w:val="18"/>
          <w:lang w:eastAsia="zh-CN"/>
        </w:rPr>
        <w:t>[</w:t>
      </w:r>
      <w:r>
        <w:rPr>
          <w:rFonts w:eastAsiaTheme="minorEastAsia"/>
          <w:b/>
          <w:bCs/>
          <w:iCs/>
          <w:szCs w:val="18"/>
          <w:lang w:eastAsia="zh-CN"/>
        </w:rPr>
        <w:t>NTN-TDLC5-3000]</w:t>
      </w:r>
    </w:p>
    <w:p w14:paraId="48C2A1B0" w14:textId="77777777" w:rsidR="00E256DD" w:rsidRDefault="00E256DD" w:rsidP="00C54CD3">
      <w:pPr>
        <w:jc w:val="both"/>
        <w:rPr>
          <w:lang w:eastAsia="zh-CN"/>
        </w:rPr>
      </w:pPr>
    </w:p>
    <w:p w14:paraId="359765BF" w14:textId="77777777" w:rsidR="007135FE" w:rsidRDefault="007135FE" w:rsidP="00C54CD3">
      <w:pPr>
        <w:keepNext/>
        <w:keepLines/>
        <w:pBdr>
          <w:top w:val="single" w:sz="12" w:space="3" w:color="auto"/>
        </w:pBdr>
        <w:spacing w:before="240" w:after="180" w:line="240" w:lineRule="auto"/>
        <w:ind w:left="1134" w:hanging="1134"/>
        <w:jc w:val="both"/>
        <w:outlineLvl w:val="0"/>
        <w:rPr>
          <w:rFonts w:ascii="Arial" w:eastAsia="Times New Roman" w:hAnsi="Arial" w:cs="Times New Roman"/>
          <w:sz w:val="36"/>
          <w:szCs w:val="20"/>
          <w:lang w:val="en-GB"/>
        </w:rPr>
      </w:pPr>
      <w:r>
        <w:rPr>
          <w:rFonts w:ascii="Arial" w:eastAsia="Times New Roman" w:hAnsi="Arial" w:cs="Times New Roman"/>
          <w:sz w:val="36"/>
          <w:szCs w:val="20"/>
          <w:lang w:val="en-GB"/>
        </w:rPr>
        <w:t>References</w:t>
      </w:r>
    </w:p>
    <w:p w14:paraId="0C271BFE" w14:textId="4A352089" w:rsidR="007E176D" w:rsidRPr="00D272C3" w:rsidRDefault="00E256DD" w:rsidP="00C54CD3">
      <w:pPr>
        <w:pStyle w:val="Reference"/>
      </w:pPr>
      <w:r w:rsidRPr="00E256DD">
        <w:rPr>
          <w:lang w:val="en-US"/>
        </w:rPr>
        <w:t>R4-2321187</w:t>
      </w:r>
      <w:r w:rsidR="004F5ECC">
        <w:rPr>
          <w:lang w:val="en-US"/>
        </w:rPr>
        <w:t xml:space="preserve">, </w:t>
      </w:r>
      <w:r w:rsidR="00B06755" w:rsidRPr="00B06755">
        <w:rPr>
          <w:lang w:val="en-US"/>
        </w:rPr>
        <w:t xml:space="preserve">WF on </w:t>
      </w:r>
      <w:proofErr w:type="spellStart"/>
      <w:r w:rsidR="00B06755" w:rsidRPr="00B06755">
        <w:rPr>
          <w:lang w:val="en-US"/>
        </w:rPr>
        <w:t>NR_NTN_enh_SAN_UE_demod</w:t>
      </w:r>
      <w:proofErr w:type="spellEnd"/>
    </w:p>
    <w:sectPr w:rsidR="007E176D" w:rsidRPr="00D272C3">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8EA168" w14:textId="77777777" w:rsidR="006B2F82" w:rsidRDefault="006B2F82" w:rsidP="00EA0BFA">
      <w:pPr>
        <w:spacing w:after="0" w:line="240" w:lineRule="auto"/>
      </w:pPr>
      <w:r>
        <w:separator/>
      </w:r>
    </w:p>
  </w:endnote>
  <w:endnote w:type="continuationSeparator" w:id="0">
    <w:p w14:paraId="027CBE9C" w14:textId="77777777" w:rsidR="006B2F82" w:rsidRDefault="006B2F82" w:rsidP="00EA0B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 ??">
    <w:altName w:val="MS Gothic"/>
    <w:panose1 w:val="00000000000000000000"/>
    <w:charset w:val="80"/>
    <w:family w:val="roman"/>
    <w:notTrueType/>
    <w:pitch w:val="fixed"/>
    <w:sig w:usb0="00000000" w:usb1="08070000" w:usb2="00000010" w:usb3="00000000" w:csb0="00020000"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E23BF9" w14:textId="77777777" w:rsidR="006B2F82" w:rsidRDefault="006B2F82" w:rsidP="00EA0BFA">
      <w:pPr>
        <w:spacing w:after="0" w:line="240" w:lineRule="auto"/>
      </w:pPr>
      <w:r>
        <w:separator/>
      </w:r>
    </w:p>
  </w:footnote>
  <w:footnote w:type="continuationSeparator" w:id="0">
    <w:p w14:paraId="0E075B6A" w14:textId="77777777" w:rsidR="006B2F82" w:rsidRDefault="006B2F82" w:rsidP="00EA0B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 w15:restartNumberingAfterBreak="0">
    <w:nsid w:val="19336BF1"/>
    <w:multiLevelType w:val="hybridMultilevel"/>
    <w:tmpl w:val="AA7019FA"/>
    <w:lvl w:ilvl="0" w:tplc="DBEEE72E">
      <w:start w:val="8"/>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BDF65F6"/>
    <w:multiLevelType w:val="hybridMultilevel"/>
    <w:tmpl w:val="7652A68C"/>
    <w:lvl w:ilvl="0" w:tplc="B572467E">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54D52D0D"/>
    <w:multiLevelType w:val="hybridMultilevel"/>
    <w:tmpl w:val="F57C1FFE"/>
    <w:lvl w:ilvl="0" w:tplc="3EC47984">
      <w:start w:val="1"/>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F8B1762"/>
    <w:multiLevelType w:val="hybridMultilevel"/>
    <w:tmpl w:val="A5345A74"/>
    <w:lvl w:ilvl="0" w:tplc="AAF043BA">
      <w:numFmt w:val="bullet"/>
      <w:lvlText w:val="-"/>
      <w:lvlJc w:val="left"/>
      <w:pPr>
        <w:ind w:left="470" w:hanging="420"/>
      </w:pPr>
      <w:rPr>
        <w:rFonts w:ascii="Times New Roman" w:eastAsia="Times New Roman" w:hAnsi="Times New Roman" w:cs="Times New Roman" w:hint="default"/>
      </w:rPr>
    </w:lvl>
    <w:lvl w:ilvl="1" w:tplc="38882A00">
      <w:start w:val="4"/>
      <w:numFmt w:val="bullet"/>
      <w:lvlText w:val="-"/>
      <w:lvlJc w:val="left"/>
      <w:pPr>
        <w:ind w:left="890" w:hanging="420"/>
      </w:pPr>
      <w:rPr>
        <w:rFonts w:ascii="Times New Roman" w:eastAsia="Times New Roman" w:hAnsi="Times New Roman" w:cs="Times New Roman" w:hint="default"/>
      </w:rPr>
    </w:lvl>
    <w:lvl w:ilvl="2" w:tplc="5C6C2CFC">
      <w:numFmt w:val="bullet"/>
      <w:lvlText w:val="-"/>
      <w:lvlJc w:val="left"/>
      <w:pPr>
        <w:ind w:left="1310" w:hanging="420"/>
      </w:pPr>
      <w:rPr>
        <w:rFonts w:ascii="Times New Roman" w:eastAsia="Times New Roman" w:hAnsi="Times New Roman" w:cs="Times New Roman" w:hint="default"/>
      </w:rPr>
    </w:lvl>
    <w:lvl w:ilvl="3" w:tplc="5C6C2CFC">
      <w:numFmt w:val="bullet"/>
      <w:lvlText w:val="-"/>
      <w:lvlJc w:val="left"/>
      <w:pPr>
        <w:ind w:left="1730" w:hanging="420"/>
      </w:pPr>
      <w:rPr>
        <w:rFonts w:ascii="Times New Roman" w:eastAsia="Times New Roman" w:hAnsi="Times New Roman" w:cs="Times New Roman" w:hint="default"/>
      </w:rPr>
    </w:lvl>
    <w:lvl w:ilvl="4" w:tplc="5C6C2CFC">
      <w:numFmt w:val="bullet"/>
      <w:lvlText w:val="-"/>
      <w:lvlJc w:val="left"/>
      <w:pPr>
        <w:ind w:left="2150" w:hanging="420"/>
      </w:pPr>
      <w:rPr>
        <w:rFonts w:ascii="Times New Roman" w:eastAsia="Times New Roman" w:hAnsi="Times New Roman" w:cs="Times New Roman" w:hint="default"/>
      </w:rPr>
    </w:lvl>
    <w:lvl w:ilvl="5" w:tplc="5AE69472">
      <w:numFmt w:val="bullet"/>
      <w:lvlText w:val="-"/>
      <w:lvlJc w:val="left"/>
      <w:pPr>
        <w:ind w:left="2570" w:hanging="420"/>
      </w:pPr>
      <w:rPr>
        <w:rFonts w:ascii="Calibri" w:eastAsia="宋体" w:hAnsi="Calibri" w:cs="Calibri" w:hint="default"/>
      </w:rPr>
    </w:lvl>
    <w:lvl w:ilvl="6" w:tplc="04090001" w:tentative="1">
      <w:start w:val="1"/>
      <w:numFmt w:val="bullet"/>
      <w:lvlText w:val=""/>
      <w:lvlJc w:val="left"/>
      <w:pPr>
        <w:ind w:left="2990" w:hanging="420"/>
      </w:pPr>
      <w:rPr>
        <w:rFonts w:ascii="Wingdings" w:hAnsi="Wingdings" w:hint="default"/>
      </w:rPr>
    </w:lvl>
    <w:lvl w:ilvl="7" w:tplc="04090003" w:tentative="1">
      <w:start w:val="1"/>
      <w:numFmt w:val="bullet"/>
      <w:lvlText w:val=""/>
      <w:lvlJc w:val="left"/>
      <w:pPr>
        <w:ind w:left="3410" w:hanging="420"/>
      </w:pPr>
      <w:rPr>
        <w:rFonts w:ascii="Wingdings" w:hAnsi="Wingdings" w:hint="default"/>
      </w:rPr>
    </w:lvl>
    <w:lvl w:ilvl="8" w:tplc="04090005" w:tentative="1">
      <w:start w:val="1"/>
      <w:numFmt w:val="bullet"/>
      <w:lvlText w:val=""/>
      <w:lvlJc w:val="left"/>
      <w:pPr>
        <w:ind w:left="3830" w:hanging="420"/>
      </w:pPr>
      <w:rPr>
        <w:rFonts w:ascii="Wingdings" w:hAnsi="Wingdings" w:hint="default"/>
      </w:rPr>
    </w:lvl>
  </w:abstractNum>
  <w:abstractNum w:abstractNumId="5" w15:restartNumberingAfterBreak="0">
    <w:nsid w:val="76975EB0"/>
    <w:multiLevelType w:val="multilevel"/>
    <w:tmpl w:val="197AD794"/>
    <w:lvl w:ilvl="0">
      <w:start w:val="1"/>
      <w:numFmt w:val="decimal"/>
      <w:lvlText w:val="%1."/>
      <w:lvlJc w:val="left"/>
      <w:pPr>
        <w:ind w:left="425" w:hanging="425"/>
      </w:pPr>
      <w:rPr>
        <w:rFonts w:hint="eastAsia"/>
      </w:rPr>
    </w:lvl>
    <w:lvl w:ilvl="1">
      <w:start w:val="1"/>
      <w:numFmt w:val="none"/>
      <w:lvlText w:val="3.1"/>
      <w:lvlJc w:val="left"/>
      <w:pPr>
        <w:ind w:left="425" w:hanging="425"/>
      </w:pPr>
      <w:rPr>
        <w:rFonts w:hint="eastAsia"/>
      </w:rPr>
    </w:lvl>
    <w:lvl w:ilvl="2">
      <w:start w:val="1"/>
      <w:numFmt w:val="decimal"/>
      <w:lvlText w:val="%1.%2.%3."/>
      <w:lvlJc w:val="left"/>
      <w:pPr>
        <w:ind w:left="425" w:hanging="425"/>
      </w:pPr>
      <w:rPr>
        <w:rFonts w:hint="eastAsia"/>
      </w:rPr>
    </w:lvl>
    <w:lvl w:ilvl="3">
      <w:start w:val="1"/>
      <w:numFmt w:val="decimal"/>
      <w:lvlText w:val="%1.%2.%3.%4."/>
      <w:lvlJc w:val="left"/>
      <w:pPr>
        <w:ind w:left="425" w:hanging="425"/>
      </w:pPr>
      <w:rPr>
        <w:rFonts w:hint="eastAsia"/>
      </w:rPr>
    </w:lvl>
    <w:lvl w:ilvl="4">
      <w:start w:val="1"/>
      <w:numFmt w:val="decimal"/>
      <w:lvlText w:val="%1.%2.%3.%4.%5."/>
      <w:lvlJc w:val="left"/>
      <w:pPr>
        <w:ind w:left="425" w:hanging="425"/>
      </w:pPr>
      <w:rPr>
        <w:rFonts w:hint="eastAsia"/>
      </w:rPr>
    </w:lvl>
    <w:lvl w:ilvl="5">
      <w:start w:val="1"/>
      <w:numFmt w:val="decimal"/>
      <w:lvlText w:val="%1.%2.%3.%4.%5.%6."/>
      <w:lvlJc w:val="left"/>
      <w:pPr>
        <w:ind w:left="425" w:hanging="425"/>
      </w:pPr>
      <w:rPr>
        <w:rFonts w:hint="eastAsia"/>
      </w:rPr>
    </w:lvl>
    <w:lvl w:ilvl="6">
      <w:start w:val="1"/>
      <w:numFmt w:val="decimal"/>
      <w:lvlText w:val="%1.%2.%3.%4.%5.%6.%7."/>
      <w:lvlJc w:val="left"/>
      <w:pPr>
        <w:ind w:left="425" w:hanging="425"/>
      </w:pPr>
      <w:rPr>
        <w:rFonts w:hint="eastAsia"/>
      </w:rPr>
    </w:lvl>
    <w:lvl w:ilvl="7">
      <w:start w:val="1"/>
      <w:numFmt w:val="decimal"/>
      <w:lvlText w:val="%1.%2.%3.%4.%5.%6.%7.%8."/>
      <w:lvlJc w:val="left"/>
      <w:pPr>
        <w:ind w:left="425" w:hanging="425"/>
      </w:pPr>
      <w:rPr>
        <w:rFonts w:hint="eastAsia"/>
      </w:rPr>
    </w:lvl>
    <w:lvl w:ilvl="8">
      <w:start w:val="1"/>
      <w:numFmt w:val="decimal"/>
      <w:lvlText w:val="%1.%2.%3.%4.%5.%6.%7.%8.%9."/>
      <w:lvlJc w:val="left"/>
      <w:pPr>
        <w:ind w:left="425" w:hanging="425"/>
      </w:pPr>
      <w:rPr>
        <w:rFonts w:hint="eastAsia"/>
      </w:rPr>
    </w:lvl>
  </w:abstractNum>
  <w:num w:numId="1">
    <w:abstractNumId w:val="2"/>
  </w:num>
  <w:num w:numId="2">
    <w:abstractNumId w:val="5"/>
  </w:num>
  <w:num w:numId="3">
    <w:abstractNumId w:val="0"/>
  </w:num>
  <w:num w:numId="4">
    <w:abstractNumId w:val="1"/>
  </w:num>
  <w:num w:numId="5">
    <w:abstractNumId w:val="3"/>
  </w:num>
  <w:num w:numId="6">
    <w:abstractNumId w:val="4"/>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135FE"/>
    <w:rsid w:val="00003EA7"/>
    <w:rsid w:val="00004166"/>
    <w:rsid w:val="00005218"/>
    <w:rsid w:val="000066E5"/>
    <w:rsid w:val="000070A9"/>
    <w:rsid w:val="00010AA5"/>
    <w:rsid w:val="00012E31"/>
    <w:rsid w:val="00012E82"/>
    <w:rsid w:val="00012F92"/>
    <w:rsid w:val="00014A92"/>
    <w:rsid w:val="00015DC0"/>
    <w:rsid w:val="00015F13"/>
    <w:rsid w:val="00016385"/>
    <w:rsid w:val="00017087"/>
    <w:rsid w:val="00017FD0"/>
    <w:rsid w:val="0002149B"/>
    <w:rsid w:val="000221A3"/>
    <w:rsid w:val="00023073"/>
    <w:rsid w:val="000251DA"/>
    <w:rsid w:val="00025DA4"/>
    <w:rsid w:val="000266D0"/>
    <w:rsid w:val="0002708E"/>
    <w:rsid w:val="000341EE"/>
    <w:rsid w:val="000367E9"/>
    <w:rsid w:val="00037097"/>
    <w:rsid w:val="000407C1"/>
    <w:rsid w:val="0004287F"/>
    <w:rsid w:val="00042CBA"/>
    <w:rsid w:val="000447AA"/>
    <w:rsid w:val="00045FE1"/>
    <w:rsid w:val="0005653A"/>
    <w:rsid w:val="000566FD"/>
    <w:rsid w:val="000573F4"/>
    <w:rsid w:val="00057513"/>
    <w:rsid w:val="000619E5"/>
    <w:rsid w:val="000619F6"/>
    <w:rsid w:val="00062202"/>
    <w:rsid w:val="000644DC"/>
    <w:rsid w:val="0006469C"/>
    <w:rsid w:val="000665CD"/>
    <w:rsid w:val="00070287"/>
    <w:rsid w:val="0007201D"/>
    <w:rsid w:val="00073509"/>
    <w:rsid w:val="00073548"/>
    <w:rsid w:val="000738E7"/>
    <w:rsid w:val="00073DD2"/>
    <w:rsid w:val="00074F29"/>
    <w:rsid w:val="000777FB"/>
    <w:rsid w:val="00081DF5"/>
    <w:rsid w:val="000838B7"/>
    <w:rsid w:val="000838F9"/>
    <w:rsid w:val="0008498A"/>
    <w:rsid w:val="00084A14"/>
    <w:rsid w:val="00085575"/>
    <w:rsid w:val="00086AC2"/>
    <w:rsid w:val="0008774C"/>
    <w:rsid w:val="000878BA"/>
    <w:rsid w:val="00087EE8"/>
    <w:rsid w:val="0009087E"/>
    <w:rsid w:val="00090BEC"/>
    <w:rsid w:val="00091EA3"/>
    <w:rsid w:val="00093C51"/>
    <w:rsid w:val="00094CE4"/>
    <w:rsid w:val="00094FD4"/>
    <w:rsid w:val="00097396"/>
    <w:rsid w:val="000A103E"/>
    <w:rsid w:val="000A24DA"/>
    <w:rsid w:val="000A4382"/>
    <w:rsid w:val="000A46B2"/>
    <w:rsid w:val="000A7029"/>
    <w:rsid w:val="000B03E8"/>
    <w:rsid w:val="000B19D7"/>
    <w:rsid w:val="000B1DD9"/>
    <w:rsid w:val="000B3C57"/>
    <w:rsid w:val="000B510D"/>
    <w:rsid w:val="000B5D16"/>
    <w:rsid w:val="000B7356"/>
    <w:rsid w:val="000B76E5"/>
    <w:rsid w:val="000B7B3D"/>
    <w:rsid w:val="000C17CE"/>
    <w:rsid w:val="000C4708"/>
    <w:rsid w:val="000C5F69"/>
    <w:rsid w:val="000C67C7"/>
    <w:rsid w:val="000C6FE4"/>
    <w:rsid w:val="000D54F4"/>
    <w:rsid w:val="000E14B9"/>
    <w:rsid w:val="000E4CF3"/>
    <w:rsid w:val="000E59D4"/>
    <w:rsid w:val="000E6D11"/>
    <w:rsid w:val="000E77DF"/>
    <w:rsid w:val="000F110B"/>
    <w:rsid w:val="000F19C5"/>
    <w:rsid w:val="000F2755"/>
    <w:rsid w:val="000F35F4"/>
    <w:rsid w:val="000F37CE"/>
    <w:rsid w:val="000F438F"/>
    <w:rsid w:val="000F6998"/>
    <w:rsid w:val="00101A11"/>
    <w:rsid w:val="00104068"/>
    <w:rsid w:val="001047E8"/>
    <w:rsid w:val="00104D80"/>
    <w:rsid w:val="00105C7A"/>
    <w:rsid w:val="00105E5E"/>
    <w:rsid w:val="0010603D"/>
    <w:rsid w:val="0011098A"/>
    <w:rsid w:val="0011366E"/>
    <w:rsid w:val="001153EB"/>
    <w:rsid w:val="001161AE"/>
    <w:rsid w:val="001161C6"/>
    <w:rsid w:val="0011669F"/>
    <w:rsid w:val="00116DB7"/>
    <w:rsid w:val="001171AC"/>
    <w:rsid w:val="0012023E"/>
    <w:rsid w:val="0012165D"/>
    <w:rsid w:val="001240C6"/>
    <w:rsid w:val="00125049"/>
    <w:rsid w:val="00125CC7"/>
    <w:rsid w:val="001262DB"/>
    <w:rsid w:val="00130993"/>
    <w:rsid w:val="0013459D"/>
    <w:rsid w:val="0013552F"/>
    <w:rsid w:val="001401AF"/>
    <w:rsid w:val="00140271"/>
    <w:rsid w:val="001419A7"/>
    <w:rsid w:val="00141BDE"/>
    <w:rsid w:val="00143D99"/>
    <w:rsid w:val="0014422F"/>
    <w:rsid w:val="001446C5"/>
    <w:rsid w:val="001454E4"/>
    <w:rsid w:val="001455E7"/>
    <w:rsid w:val="00146506"/>
    <w:rsid w:val="00146669"/>
    <w:rsid w:val="00152182"/>
    <w:rsid w:val="00154D93"/>
    <w:rsid w:val="00156134"/>
    <w:rsid w:val="0015637D"/>
    <w:rsid w:val="00163142"/>
    <w:rsid w:val="0016782B"/>
    <w:rsid w:val="00175FCE"/>
    <w:rsid w:val="0017684E"/>
    <w:rsid w:val="00180498"/>
    <w:rsid w:val="001815D0"/>
    <w:rsid w:val="0018282C"/>
    <w:rsid w:val="00182E79"/>
    <w:rsid w:val="00184EFC"/>
    <w:rsid w:val="0018592C"/>
    <w:rsid w:val="00186BD7"/>
    <w:rsid w:val="00187530"/>
    <w:rsid w:val="00187B21"/>
    <w:rsid w:val="0019176C"/>
    <w:rsid w:val="00192D2A"/>
    <w:rsid w:val="00192E67"/>
    <w:rsid w:val="00194492"/>
    <w:rsid w:val="0019600F"/>
    <w:rsid w:val="0019605D"/>
    <w:rsid w:val="001966F5"/>
    <w:rsid w:val="001A0EA4"/>
    <w:rsid w:val="001A2668"/>
    <w:rsid w:val="001A5B18"/>
    <w:rsid w:val="001A5B87"/>
    <w:rsid w:val="001A6022"/>
    <w:rsid w:val="001A64AB"/>
    <w:rsid w:val="001A6BDA"/>
    <w:rsid w:val="001A7A3E"/>
    <w:rsid w:val="001B0A8B"/>
    <w:rsid w:val="001B1399"/>
    <w:rsid w:val="001B34B4"/>
    <w:rsid w:val="001B3F15"/>
    <w:rsid w:val="001C2E9C"/>
    <w:rsid w:val="001C538E"/>
    <w:rsid w:val="001C5784"/>
    <w:rsid w:val="001C59AD"/>
    <w:rsid w:val="001D10CF"/>
    <w:rsid w:val="001E26A6"/>
    <w:rsid w:val="001E43BD"/>
    <w:rsid w:val="001E57BA"/>
    <w:rsid w:val="001E6D0F"/>
    <w:rsid w:val="001F31EA"/>
    <w:rsid w:val="001F3A55"/>
    <w:rsid w:val="001F50C1"/>
    <w:rsid w:val="001F5E88"/>
    <w:rsid w:val="001F6998"/>
    <w:rsid w:val="001F76F3"/>
    <w:rsid w:val="001F7FC0"/>
    <w:rsid w:val="002007C3"/>
    <w:rsid w:val="0020127A"/>
    <w:rsid w:val="0020191E"/>
    <w:rsid w:val="00201B77"/>
    <w:rsid w:val="002032BA"/>
    <w:rsid w:val="00212AC7"/>
    <w:rsid w:val="00213DFB"/>
    <w:rsid w:val="0021462A"/>
    <w:rsid w:val="0021565F"/>
    <w:rsid w:val="002166E6"/>
    <w:rsid w:val="00217934"/>
    <w:rsid w:val="002205EF"/>
    <w:rsid w:val="00230214"/>
    <w:rsid w:val="00234695"/>
    <w:rsid w:val="00235292"/>
    <w:rsid w:val="00235974"/>
    <w:rsid w:val="00241B83"/>
    <w:rsid w:val="002420A4"/>
    <w:rsid w:val="00244B99"/>
    <w:rsid w:val="002452AD"/>
    <w:rsid w:val="002454B4"/>
    <w:rsid w:val="00245E92"/>
    <w:rsid w:val="002470A4"/>
    <w:rsid w:val="00250A9C"/>
    <w:rsid w:val="00251DF5"/>
    <w:rsid w:val="00252F45"/>
    <w:rsid w:val="002544E4"/>
    <w:rsid w:val="00254EB4"/>
    <w:rsid w:val="00255A93"/>
    <w:rsid w:val="00255C69"/>
    <w:rsid w:val="00256563"/>
    <w:rsid w:val="00257243"/>
    <w:rsid w:val="002577C6"/>
    <w:rsid w:val="00263B62"/>
    <w:rsid w:val="002645D4"/>
    <w:rsid w:val="0026464B"/>
    <w:rsid w:val="00264737"/>
    <w:rsid w:val="00266651"/>
    <w:rsid w:val="00266DB0"/>
    <w:rsid w:val="0027192E"/>
    <w:rsid w:val="002722FF"/>
    <w:rsid w:val="00276433"/>
    <w:rsid w:val="002766F5"/>
    <w:rsid w:val="00280ECE"/>
    <w:rsid w:val="002815DC"/>
    <w:rsid w:val="00281A89"/>
    <w:rsid w:val="00283BE4"/>
    <w:rsid w:val="002844F7"/>
    <w:rsid w:val="00287E04"/>
    <w:rsid w:val="00290CB0"/>
    <w:rsid w:val="00291426"/>
    <w:rsid w:val="00291A7F"/>
    <w:rsid w:val="002932D6"/>
    <w:rsid w:val="00293801"/>
    <w:rsid w:val="002951C3"/>
    <w:rsid w:val="002958CD"/>
    <w:rsid w:val="002971B7"/>
    <w:rsid w:val="002A25D5"/>
    <w:rsid w:val="002A2BC4"/>
    <w:rsid w:val="002A3BFB"/>
    <w:rsid w:val="002A4866"/>
    <w:rsid w:val="002A679A"/>
    <w:rsid w:val="002A6808"/>
    <w:rsid w:val="002A6E83"/>
    <w:rsid w:val="002B01D8"/>
    <w:rsid w:val="002B0DEB"/>
    <w:rsid w:val="002B23B2"/>
    <w:rsid w:val="002B2506"/>
    <w:rsid w:val="002B2B81"/>
    <w:rsid w:val="002B30DD"/>
    <w:rsid w:val="002B3F11"/>
    <w:rsid w:val="002B4631"/>
    <w:rsid w:val="002C103C"/>
    <w:rsid w:val="002C157D"/>
    <w:rsid w:val="002C75B0"/>
    <w:rsid w:val="002C79B3"/>
    <w:rsid w:val="002D0DDA"/>
    <w:rsid w:val="002D21A5"/>
    <w:rsid w:val="002D3879"/>
    <w:rsid w:val="002D3C29"/>
    <w:rsid w:val="002D449C"/>
    <w:rsid w:val="002D7227"/>
    <w:rsid w:val="002D73B5"/>
    <w:rsid w:val="002D7BF8"/>
    <w:rsid w:val="002E1D66"/>
    <w:rsid w:val="002E230B"/>
    <w:rsid w:val="002E2341"/>
    <w:rsid w:val="002E3801"/>
    <w:rsid w:val="002E3B06"/>
    <w:rsid w:val="002E4E50"/>
    <w:rsid w:val="002F0B41"/>
    <w:rsid w:val="002F0DBD"/>
    <w:rsid w:val="002F167C"/>
    <w:rsid w:val="002F2221"/>
    <w:rsid w:val="002F405C"/>
    <w:rsid w:val="002F5EDA"/>
    <w:rsid w:val="002F7DB5"/>
    <w:rsid w:val="00301D03"/>
    <w:rsid w:val="00303CE7"/>
    <w:rsid w:val="00304F1F"/>
    <w:rsid w:val="00305593"/>
    <w:rsid w:val="00310DEE"/>
    <w:rsid w:val="00312CAF"/>
    <w:rsid w:val="00313830"/>
    <w:rsid w:val="003158B0"/>
    <w:rsid w:val="003227FE"/>
    <w:rsid w:val="003240C8"/>
    <w:rsid w:val="00324E5F"/>
    <w:rsid w:val="003269BD"/>
    <w:rsid w:val="00330524"/>
    <w:rsid w:val="00333E1E"/>
    <w:rsid w:val="003349BA"/>
    <w:rsid w:val="00336F1D"/>
    <w:rsid w:val="00337127"/>
    <w:rsid w:val="00340030"/>
    <w:rsid w:val="00341C1B"/>
    <w:rsid w:val="00343B71"/>
    <w:rsid w:val="0034476E"/>
    <w:rsid w:val="0034546D"/>
    <w:rsid w:val="00345F49"/>
    <w:rsid w:val="00350119"/>
    <w:rsid w:val="00354865"/>
    <w:rsid w:val="00355E14"/>
    <w:rsid w:val="00356284"/>
    <w:rsid w:val="00357F78"/>
    <w:rsid w:val="00360AE7"/>
    <w:rsid w:val="00363DB5"/>
    <w:rsid w:val="00363F6D"/>
    <w:rsid w:val="00364A21"/>
    <w:rsid w:val="00364AAC"/>
    <w:rsid w:val="003656E9"/>
    <w:rsid w:val="0036647E"/>
    <w:rsid w:val="00367310"/>
    <w:rsid w:val="00371366"/>
    <w:rsid w:val="003721EE"/>
    <w:rsid w:val="00373018"/>
    <w:rsid w:val="00374E37"/>
    <w:rsid w:val="00375B08"/>
    <w:rsid w:val="00377781"/>
    <w:rsid w:val="0037790A"/>
    <w:rsid w:val="0038034B"/>
    <w:rsid w:val="00382117"/>
    <w:rsid w:val="003852A8"/>
    <w:rsid w:val="00385FA6"/>
    <w:rsid w:val="00387009"/>
    <w:rsid w:val="003905F4"/>
    <w:rsid w:val="00393796"/>
    <w:rsid w:val="003937D6"/>
    <w:rsid w:val="00393DCB"/>
    <w:rsid w:val="0039402D"/>
    <w:rsid w:val="00394FC0"/>
    <w:rsid w:val="00395605"/>
    <w:rsid w:val="00396D8D"/>
    <w:rsid w:val="00397018"/>
    <w:rsid w:val="003977D0"/>
    <w:rsid w:val="00397929"/>
    <w:rsid w:val="003A01DB"/>
    <w:rsid w:val="003A07A5"/>
    <w:rsid w:val="003A0ED1"/>
    <w:rsid w:val="003A13E0"/>
    <w:rsid w:val="003A2EB7"/>
    <w:rsid w:val="003A53A5"/>
    <w:rsid w:val="003A61AF"/>
    <w:rsid w:val="003A6F2F"/>
    <w:rsid w:val="003B154C"/>
    <w:rsid w:val="003B2CD3"/>
    <w:rsid w:val="003B3364"/>
    <w:rsid w:val="003B36A5"/>
    <w:rsid w:val="003B4916"/>
    <w:rsid w:val="003B49E6"/>
    <w:rsid w:val="003C0038"/>
    <w:rsid w:val="003C01FB"/>
    <w:rsid w:val="003C036C"/>
    <w:rsid w:val="003C0A3A"/>
    <w:rsid w:val="003C27A5"/>
    <w:rsid w:val="003C48FE"/>
    <w:rsid w:val="003C6207"/>
    <w:rsid w:val="003D16D9"/>
    <w:rsid w:val="003D4043"/>
    <w:rsid w:val="003D5F1E"/>
    <w:rsid w:val="003D7953"/>
    <w:rsid w:val="003D7EA8"/>
    <w:rsid w:val="003E02B0"/>
    <w:rsid w:val="003E04AB"/>
    <w:rsid w:val="003E0BDC"/>
    <w:rsid w:val="003E1CAF"/>
    <w:rsid w:val="003E5DDE"/>
    <w:rsid w:val="003F27AF"/>
    <w:rsid w:val="003F2CA7"/>
    <w:rsid w:val="003F331C"/>
    <w:rsid w:val="003F3442"/>
    <w:rsid w:val="003F3F95"/>
    <w:rsid w:val="003F536F"/>
    <w:rsid w:val="003F5402"/>
    <w:rsid w:val="003F5760"/>
    <w:rsid w:val="004023F9"/>
    <w:rsid w:val="00406CDB"/>
    <w:rsid w:val="00410BEE"/>
    <w:rsid w:val="00410E9B"/>
    <w:rsid w:val="004149D5"/>
    <w:rsid w:val="004160E4"/>
    <w:rsid w:val="00416125"/>
    <w:rsid w:val="00417722"/>
    <w:rsid w:val="00420642"/>
    <w:rsid w:val="004231DF"/>
    <w:rsid w:val="004239D2"/>
    <w:rsid w:val="00423CA6"/>
    <w:rsid w:val="004278CF"/>
    <w:rsid w:val="00431850"/>
    <w:rsid w:val="00432519"/>
    <w:rsid w:val="004325BC"/>
    <w:rsid w:val="00432F07"/>
    <w:rsid w:val="00433772"/>
    <w:rsid w:val="00434A86"/>
    <w:rsid w:val="00436A43"/>
    <w:rsid w:val="00441B41"/>
    <w:rsid w:val="004429C7"/>
    <w:rsid w:val="00445DA4"/>
    <w:rsid w:val="00445EF6"/>
    <w:rsid w:val="00452383"/>
    <w:rsid w:val="00452742"/>
    <w:rsid w:val="00452F4C"/>
    <w:rsid w:val="004545E3"/>
    <w:rsid w:val="004545FC"/>
    <w:rsid w:val="00455FA1"/>
    <w:rsid w:val="0046111C"/>
    <w:rsid w:val="0046405C"/>
    <w:rsid w:val="004642F5"/>
    <w:rsid w:val="00464E82"/>
    <w:rsid w:val="004675A4"/>
    <w:rsid w:val="00470D89"/>
    <w:rsid w:val="00471DCC"/>
    <w:rsid w:val="00471F3B"/>
    <w:rsid w:val="00473726"/>
    <w:rsid w:val="00476CD6"/>
    <w:rsid w:val="004818EB"/>
    <w:rsid w:val="00482D8B"/>
    <w:rsid w:val="00482F7C"/>
    <w:rsid w:val="00484E5C"/>
    <w:rsid w:val="004902B6"/>
    <w:rsid w:val="00492334"/>
    <w:rsid w:val="00494D9D"/>
    <w:rsid w:val="00495E03"/>
    <w:rsid w:val="00497425"/>
    <w:rsid w:val="004A00CE"/>
    <w:rsid w:val="004A00F5"/>
    <w:rsid w:val="004A1B0A"/>
    <w:rsid w:val="004A3BD0"/>
    <w:rsid w:val="004A45BD"/>
    <w:rsid w:val="004A53E1"/>
    <w:rsid w:val="004A5D65"/>
    <w:rsid w:val="004A6735"/>
    <w:rsid w:val="004B159A"/>
    <w:rsid w:val="004B2976"/>
    <w:rsid w:val="004B3A4F"/>
    <w:rsid w:val="004C11ED"/>
    <w:rsid w:val="004C2E51"/>
    <w:rsid w:val="004C591D"/>
    <w:rsid w:val="004D21F0"/>
    <w:rsid w:val="004D2672"/>
    <w:rsid w:val="004D2FDD"/>
    <w:rsid w:val="004D36E0"/>
    <w:rsid w:val="004D492D"/>
    <w:rsid w:val="004D561C"/>
    <w:rsid w:val="004D5A7F"/>
    <w:rsid w:val="004E0612"/>
    <w:rsid w:val="004E13CF"/>
    <w:rsid w:val="004E1AD5"/>
    <w:rsid w:val="004E2005"/>
    <w:rsid w:val="004E2367"/>
    <w:rsid w:val="004E4F17"/>
    <w:rsid w:val="004E5516"/>
    <w:rsid w:val="004E5D79"/>
    <w:rsid w:val="004E659A"/>
    <w:rsid w:val="004E72F7"/>
    <w:rsid w:val="004E79F2"/>
    <w:rsid w:val="004F057C"/>
    <w:rsid w:val="004F0725"/>
    <w:rsid w:val="004F172D"/>
    <w:rsid w:val="004F3DA2"/>
    <w:rsid w:val="004F4436"/>
    <w:rsid w:val="004F466C"/>
    <w:rsid w:val="004F5115"/>
    <w:rsid w:val="004F5ECC"/>
    <w:rsid w:val="004F711C"/>
    <w:rsid w:val="004F7484"/>
    <w:rsid w:val="00501D9A"/>
    <w:rsid w:val="00502409"/>
    <w:rsid w:val="005025FC"/>
    <w:rsid w:val="005034B2"/>
    <w:rsid w:val="00506444"/>
    <w:rsid w:val="00506F0F"/>
    <w:rsid w:val="005108BE"/>
    <w:rsid w:val="0051199A"/>
    <w:rsid w:val="00516F36"/>
    <w:rsid w:val="005201EC"/>
    <w:rsid w:val="00520510"/>
    <w:rsid w:val="00520B72"/>
    <w:rsid w:val="005223B7"/>
    <w:rsid w:val="00524C0D"/>
    <w:rsid w:val="00525800"/>
    <w:rsid w:val="00526235"/>
    <w:rsid w:val="005303F1"/>
    <w:rsid w:val="00530453"/>
    <w:rsid w:val="00533753"/>
    <w:rsid w:val="00534CBB"/>
    <w:rsid w:val="00535519"/>
    <w:rsid w:val="0053571C"/>
    <w:rsid w:val="005410A6"/>
    <w:rsid w:val="005431CD"/>
    <w:rsid w:val="005437F0"/>
    <w:rsid w:val="00543E15"/>
    <w:rsid w:val="00544D0B"/>
    <w:rsid w:val="005475D0"/>
    <w:rsid w:val="00551033"/>
    <w:rsid w:val="00552CDB"/>
    <w:rsid w:val="00552F06"/>
    <w:rsid w:val="00553E94"/>
    <w:rsid w:val="0055588E"/>
    <w:rsid w:val="00556798"/>
    <w:rsid w:val="005577B3"/>
    <w:rsid w:val="00560710"/>
    <w:rsid w:val="0056241D"/>
    <w:rsid w:val="005626E2"/>
    <w:rsid w:val="00563E32"/>
    <w:rsid w:val="00564B1B"/>
    <w:rsid w:val="00571273"/>
    <w:rsid w:val="00572692"/>
    <w:rsid w:val="00572E24"/>
    <w:rsid w:val="00573762"/>
    <w:rsid w:val="00573BEF"/>
    <w:rsid w:val="00581304"/>
    <w:rsid w:val="0058242E"/>
    <w:rsid w:val="00583913"/>
    <w:rsid w:val="00584B89"/>
    <w:rsid w:val="00585A0E"/>
    <w:rsid w:val="005903E5"/>
    <w:rsid w:val="005943EF"/>
    <w:rsid w:val="00594420"/>
    <w:rsid w:val="005972F9"/>
    <w:rsid w:val="0059738F"/>
    <w:rsid w:val="005A09DA"/>
    <w:rsid w:val="005A1B44"/>
    <w:rsid w:val="005A2406"/>
    <w:rsid w:val="005A698E"/>
    <w:rsid w:val="005A7E3A"/>
    <w:rsid w:val="005B070E"/>
    <w:rsid w:val="005B350B"/>
    <w:rsid w:val="005B4CED"/>
    <w:rsid w:val="005B62C8"/>
    <w:rsid w:val="005B7B6D"/>
    <w:rsid w:val="005C0807"/>
    <w:rsid w:val="005C39F7"/>
    <w:rsid w:val="005C6E04"/>
    <w:rsid w:val="005C7649"/>
    <w:rsid w:val="005D0153"/>
    <w:rsid w:val="005D0D6E"/>
    <w:rsid w:val="005D0EAC"/>
    <w:rsid w:val="005D7960"/>
    <w:rsid w:val="005E0A7B"/>
    <w:rsid w:val="005E1023"/>
    <w:rsid w:val="005E4C9A"/>
    <w:rsid w:val="005E4E0A"/>
    <w:rsid w:val="005E563B"/>
    <w:rsid w:val="005E6918"/>
    <w:rsid w:val="005F1268"/>
    <w:rsid w:val="005F4CC3"/>
    <w:rsid w:val="005F5856"/>
    <w:rsid w:val="005F5E63"/>
    <w:rsid w:val="005F72A4"/>
    <w:rsid w:val="006033A7"/>
    <w:rsid w:val="00603C3A"/>
    <w:rsid w:val="00604F24"/>
    <w:rsid w:val="00606FC8"/>
    <w:rsid w:val="00611048"/>
    <w:rsid w:val="00614874"/>
    <w:rsid w:val="00621FDF"/>
    <w:rsid w:val="0062222E"/>
    <w:rsid w:val="006227D8"/>
    <w:rsid w:val="006238A5"/>
    <w:rsid w:val="006257FF"/>
    <w:rsid w:val="006258F6"/>
    <w:rsid w:val="00625A9A"/>
    <w:rsid w:val="00626B3E"/>
    <w:rsid w:val="006275F0"/>
    <w:rsid w:val="006308C9"/>
    <w:rsid w:val="00635B83"/>
    <w:rsid w:val="00635BC4"/>
    <w:rsid w:val="00635D69"/>
    <w:rsid w:val="00636F43"/>
    <w:rsid w:val="00642A01"/>
    <w:rsid w:val="00644515"/>
    <w:rsid w:val="00644A82"/>
    <w:rsid w:val="00647076"/>
    <w:rsid w:val="006522CE"/>
    <w:rsid w:val="006523C6"/>
    <w:rsid w:val="00652DEC"/>
    <w:rsid w:val="00655942"/>
    <w:rsid w:val="00655BDC"/>
    <w:rsid w:val="00655E79"/>
    <w:rsid w:val="0065797B"/>
    <w:rsid w:val="006641A8"/>
    <w:rsid w:val="00664733"/>
    <w:rsid w:val="00674F99"/>
    <w:rsid w:val="00681A45"/>
    <w:rsid w:val="006826FC"/>
    <w:rsid w:val="00683987"/>
    <w:rsid w:val="00684058"/>
    <w:rsid w:val="00684E93"/>
    <w:rsid w:val="006856D8"/>
    <w:rsid w:val="0069095B"/>
    <w:rsid w:val="00692C8F"/>
    <w:rsid w:val="00695475"/>
    <w:rsid w:val="006A04DE"/>
    <w:rsid w:val="006A1A93"/>
    <w:rsid w:val="006A2928"/>
    <w:rsid w:val="006A6547"/>
    <w:rsid w:val="006A710C"/>
    <w:rsid w:val="006B0907"/>
    <w:rsid w:val="006B25C8"/>
    <w:rsid w:val="006B2F82"/>
    <w:rsid w:val="006B4BCB"/>
    <w:rsid w:val="006B5792"/>
    <w:rsid w:val="006B70F0"/>
    <w:rsid w:val="006B7513"/>
    <w:rsid w:val="006C00F6"/>
    <w:rsid w:val="006C0179"/>
    <w:rsid w:val="006C3078"/>
    <w:rsid w:val="006C4B01"/>
    <w:rsid w:val="006C6731"/>
    <w:rsid w:val="006D09A2"/>
    <w:rsid w:val="006D0C7F"/>
    <w:rsid w:val="006D1B89"/>
    <w:rsid w:val="006D20C3"/>
    <w:rsid w:val="006D25EF"/>
    <w:rsid w:val="006E24E8"/>
    <w:rsid w:val="006E2748"/>
    <w:rsid w:val="006E44C7"/>
    <w:rsid w:val="006E6518"/>
    <w:rsid w:val="006E70D1"/>
    <w:rsid w:val="006F18D4"/>
    <w:rsid w:val="006F191B"/>
    <w:rsid w:val="006F1A7D"/>
    <w:rsid w:val="006F1C96"/>
    <w:rsid w:val="006F1F54"/>
    <w:rsid w:val="006F68BB"/>
    <w:rsid w:val="00700580"/>
    <w:rsid w:val="00700798"/>
    <w:rsid w:val="00700A99"/>
    <w:rsid w:val="007026B5"/>
    <w:rsid w:val="007027D9"/>
    <w:rsid w:val="00702800"/>
    <w:rsid w:val="00703C46"/>
    <w:rsid w:val="007041C0"/>
    <w:rsid w:val="00704334"/>
    <w:rsid w:val="0070458C"/>
    <w:rsid w:val="007102AD"/>
    <w:rsid w:val="00710E31"/>
    <w:rsid w:val="00711E22"/>
    <w:rsid w:val="007128E4"/>
    <w:rsid w:val="007135FE"/>
    <w:rsid w:val="00715031"/>
    <w:rsid w:val="00715A4C"/>
    <w:rsid w:val="00716E44"/>
    <w:rsid w:val="00717735"/>
    <w:rsid w:val="00717D1A"/>
    <w:rsid w:val="00721C49"/>
    <w:rsid w:val="007223C0"/>
    <w:rsid w:val="00722790"/>
    <w:rsid w:val="007236FC"/>
    <w:rsid w:val="007253ED"/>
    <w:rsid w:val="00726E9B"/>
    <w:rsid w:val="0073000C"/>
    <w:rsid w:val="007330B8"/>
    <w:rsid w:val="00734081"/>
    <w:rsid w:val="007367A0"/>
    <w:rsid w:val="007367F0"/>
    <w:rsid w:val="00737EE8"/>
    <w:rsid w:val="00737F48"/>
    <w:rsid w:val="007403DA"/>
    <w:rsid w:val="00740539"/>
    <w:rsid w:val="00740799"/>
    <w:rsid w:val="0074329F"/>
    <w:rsid w:val="00743E72"/>
    <w:rsid w:val="00744460"/>
    <w:rsid w:val="00744CC5"/>
    <w:rsid w:val="00744D27"/>
    <w:rsid w:val="007465FB"/>
    <w:rsid w:val="00752EFF"/>
    <w:rsid w:val="00754011"/>
    <w:rsid w:val="0075514C"/>
    <w:rsid w:val="007568EB"/>
    <w:rsid w:val="00756C15"/>
    <w:rsid w:val="00760741"/>
    <w:rsid w:val="00760C32"/>
    <w:rsid w:val="00762F93"/>
    <w:rsid w:val="00763F9C"/>
    <w:rsid w:val="00765C99"/>
    <w:rsid w:val="007661E6"/>
    <w:rsid w:val="007703CE"/>
    <w:rsid w:val="007707B1"/>
    <w:rsid w:val="00770D5E"/>
    <w:rsid w:val="00770EB5"/>
    <w:rsid w:val="00771CF2"/>
    <w:rsid w:val="00775AF4"/>
    <w:rsid w:val="00776104"/>
    <w:rsid w:val="007776CC"/>
    <w:rsid w:val="0077792A"/>
    <w:rsid w:val="00777A65"/>
    <w:rsid w:val="00784DA6"/>
    <w:rsid w:val="007865DC"/>
    <w:rsid w:val="00790C96"/>
    <w:rsid w:val="007943BC"/>
    <w:rsid w:val="00796751"/>
    <w:rsid w:val="00796D8F"/>
    <w:rsid w:val="00797831"/>
    <w:rsid w:val="007A13C6"/>
    <w:rsid w:val="007A1C49"/>
    <w:rsid w:val="007A1DB7"/>
    <w:rsid w:val="007A24B9"/>
    <w:rsid w:val="007A3A4F"/>
    <w:rsid w:val="007A477F"/>
    <w:rsid w:val="007A47EB"/>
    <w:rsid w:val="007A5329"/>
    <w:rsid w:val="007A61A4"/>
    <w:rsid w:val="007A6276"/>
    <w:rsid w:val="007A6E87"/>
    <w:rsid w:val="007B22B8"/>
    <w:rsid w:val="007B397A"/>
    <w:rsid w:val="007B487F"/>
    <w:rsid w:val="007B49F8"/>
    <w:rsid w:val="007B4EB1"/>
    <w:rsid w:val="007C0726"/>
    <w:rsid w:val="007C3301"/>
    <w:rsid w:val="007C42AB"/>
    <w:rsid w:val="007C566F"/>
    <w:rsid w:val="007C57BD"/>
    <w:rsid w:val="007C6312"/>
    <w:rsid w:val="007C7CA0"/>
    <w:rsid w:val="007D09B2"/>
    <w:rsid w:val="007D1B7C"/>
    <w:rsid w:val="007D293F"/>
    <w:rsid w:val="007D321C"/>
    <w:rsid w:val="007D5056"/>
    <w:rsid w:val="007D5CF0"/>
    <w:rsid w:val="007D615C"/>
    <w:rsid w:val="007E176D"/>
    <w:rsid w:val="007E3B2E"/>
    <w:rsid w:val="007E4CBC"/>
    <w:rsid w:val="007E61AA"/>
    <w:rsid w:val="007E6CC6"/>
    <w:rsid w:val="007F0572"/>
    <w:rsid w:val="007F43BC"/>
    <w:rsid w:val="007F4D40"/>
    <w:rsid w:val="007F61F9"/>
    <w:rsid w:val="00801BDC"/>
    <w:rsid w:val="00802790"/>
    <w:rsid w:val="00802B3D"/>
    <w:rsid w:val="00803314"/>
    <w:rsid w:val="00803384"/>
    <w:rsid w:val="00804D89"/>
    <w:rsid w:val="0080797C"/>
    <w:rsid w:val="00812250"/>
    <w:rsid w:val="0081235D"/>
    <w:rsid w:val="00812572"/>
    <w:rsid w:val="00816921"/>
    <w:rsid w:val="00817559"/>
    <w:rsid w:val="008201EF"/>
    <w:rsid w:val="008207BE"/>
    <w:rsid w:val="00821177"/>
    <w:rsid w:val="008236B9"/>
    <w:rsid w:val="00826B8E"/>
    <w:rsid w:val="00831DAF"/>
    <w:rsid w:val="00832A2E"/>
    <w:rsid w:val="00835C83"/>
    <w:rsid w:val="00836461"/>
    <w:rsid w:val="00837363"/>
    <w:rsid w:val="00842CB6"/>
    <w:rsid w:val="0084344A"/>
    <w:rsid w:val="00845A7D"/>
    <w:rsid w:val="00847B0B"/>
    <w:rsid w:val="00850630"/>
    <w:rsid w:val="00853944"/>
    <w:rsid w:val="00853E27"/>
    <w:rsid w:val="00853F38"/>
    <w:rsid w:val="008549E8"/>
    <w:rsid w:val="00860316"/>
    <w:rsid w:val="00860540"/>
    <w:rsid w:val="00860994"/>
    <w:rsid w:val="00860C2A"/>
    <w:rsid w:val="00862981"/>
    <w:rsid w:val="008632D5"/>
    <w:rsid w:val="008632E8"/>
    <w:rsid w:val="008653A7"/>
    <w:rsid w:val="00865D77"/>
    <w:rsid w:val="0087011A"/>
    <w:rsid w:val="00870364"/>
    <w:rsid w:val="008708EB"/>
    <w:rsid w:val="00871275"/>
    <w:rsid w:val="00871C99"/>
    <w:rsid w:val="0087210F"/>
    <w:rsid w:val="0087410F"/>
    <w:rsid w:val="00874476"/>
    <w:rsid w:val="00874909"/>
    <w:rsid w:val="00874CFA"/>
    <w:rsid w:val="0087526C"/>
    <w:rsid w:val="008818FD"/>
    <w:rsid w:val="00883136"/>
    <w:rsid w:val="008835BC"/>
    <w:rsid w:val="0088386C"/>
    <w:rsid w:val="00884C4A"/>
    <w:rsid w:val="00884F9F"/>
    <w:rsid w:val="0088565F"/>
    <w:rsid w:val="008857DE"/>
    <w:rsid w:val="00885993"/>
    <w:rsid w:val="0088693A"/>
    <w:rsid w:val="00886DC5"/>
    <w:rsid w:val="00887394"/>
    <w:rsid w:val="0088793B"/>
    <w:rsid w:val="008901AF"/>
    <w:rsid w:val="008902C2"/>
    <w:rsid w:val="00890565"/>
    <w:rsid w:val="0089129E"/>
    <w:rsid w:val="00891931"/>
    <w:rsid w:val="008928AE"/>
    <w:rsid w:val="008A4642"/>
    <w:rsid w:val="008A466F"/>
    <w:rsid w:val="008A63A3"/>
    <w:rsid w:val="008A7149"/>
    <w:rsid w:val="008A7878"/>
    <w:rsid w:val="008B043F"/>
    <w:rsid w:val="008B1B1B"/>
    <w:rsid w:val="008B20A6"/>
    <w:rsid w:val="008B2B35"/>
    <w:rsid w:val="008B2D82"/>
    <w:rsid w:val="008B3EE6"/>
    <w:rsid w:val="008B50F1"/>
    <w:rsid w:val="008B6C12"/>
    <w:rsid w:val="008B753A"/>
    <w:rsid w:val="008C18FB"/>
    <w:rsid w:val="008C6E24"/>
    <w:rsid w:val="008C721F"/>
    <w:rsid w:val="008D1E5A"/>
    <w:rsid w:val="008D45FF"/>
    <w:rsid w:val="008D4C7E"/>
    <w:rsid w:val="008D549E"/>
    <w:rsid w:val="008D566D"/>
    <w:rsid w:val="008D7D85"/>
    <w:rsid w:val="008E249B"/>
    <w:rsid w:val="008E425A"/>
    <w:rsid w:val="008E471D"/>
    <w:rsid w:val="008E519B"/>
    <w:rsid w:val="008E5D01"/>
    <w:rsid w:val="008F43D8"/>
    <w:rsid w:val="008F4BE8"/>
    <w:rsid w:val="008F517B"/>
    <w:rsid w:val="00900AAD"/>
    <w:rsid w:val="00902133"/>
    <w:rsid w:val="009054C7"/>
    <w:rsid w:val="00910027"/>
    <w:rsid w:val="0091019A"/>
    <w:rsid w:val="009101B7"/>
    <w:rsid w:val="00910BA6"/>
    <w:rsid w:val="0091169F"/>
    <w:rsid w:val="009129E4"/>
    <w:rsid w:val="009139A1"/>
    <w:rsid w:val="009157F5"/>
    <w:rsid w:val="009158AF"/>
    <w:rsid w:val="00915B96"/>
    <w:rsid w:val="00915D1A"/>
    <w:rsid w:val="00915FD4"/>
    <w:rsid w:val="00916F24"/>
    <w:rsid w:val="009173DC"/>
    <w:rsid w:val="0092173C"/>
    <w:rsid w:val="00921D7D"/>
    <w:rsid w:val="00924AD6"/>
    <w:rsid w:val="009314B9"/>
    <w:rsid w:val="00931850"/>
    <w:rsid w:val="0093340D"/>
    <w:rsid w:val="009338AF"/>
    <w:rsid w:val="0093415A"/>
    <w:rsid w:val="0093772F"/>
    <w:rsid w:val="00937A5D"/>
    <w:rsid w:val="0094042D"/>
    <w:rsid w:val="00943C53"/>
    <w:rsid w:val="0094520A"/>
    <w:rsid w:val="00947657"/>
    <w:rsid w:val="00950C06"/>
    <w:rsid w:val="00950C7E"/>
    <w:rsid w:val="00950F89"/>
    <w:rsid w:val="00950FE8"/>
    <w:rsid w:val="009523E1"/>
    <w:rsid w:val="00954A74"/>
    <w:rsid w:val="00957AF3"/>
    <w:rsid w:val="00966284"/>
    <w:rsid w:val="00966659"/>
    <w:rsid w:val="0096713F"/>
    <w:rsid w:val="00967B28"/>
    <w:rsid w:val="00967E09"/>
    <w:rsid w:val="00970C69"/>
    <w:rsid w:val="00973964"/>
    <w:rsid w:val="009741CE"/>
    <w:rsid w:val="00975093"/>
    <w:rsid w:val="00976B14"/>
    <w:rsid w:val="0097735F"/>
    <w:rsid w:val="009800D4"/>
    <w:rsid w:val="009820EA"/>
    <w:rsid w:val="00986B04"/>
    <w:rsid w:val="00987B60"/>
    <w:rsid w:val="00990098"/>
    <w:rsid w:val="00991A35"/>
    <w:rsid w:val="0099370C"/>
    <w:rsid w:val="009940D4"/>
    <w:rsid w:val="009941A3"/>
    <w:rsid w:val="00994969"/>
    <w:rsid w:val="00996691"/>
    <w:rsid w:val="00997830"/>
    <w:rsid w:val="00997FA8"/>
    <w:rsid w:val="009A0400"/>
    <w:rsid w:val="009A080E"/>
    <w:rsid w:val="009A2586"/>
    <w:rsid w:val="009A2C4C"/>
    <w:rsid w:val="009A3753"/>
    <w:rsid w:val="009A394D"/>
    <w:rsid w:val="009A3AA6"/>
    <w:rsid w:val="009A3B71"/>
    <w:rsid w:val="009A4915"/>
    <w:rsid w:val="009A523F"/>
    <w:rsid w:val="009A554F"/>
    <w:rsid w:val="009B2D70"/>
    <w:rsid w:val="009B42F8"/>
    <w:rsid w:val="009B46C5"/>
    <w:rsid w:val="009B7803"/>
    <w:rsid w:val="009B7A9E"/>
    <w:rsid w:val="009C0908"/>
    <w:rsid w:val="009C3257"/>
    <w:rsid w:val="009C3D8F"/>
    <w:rsid w:val="009C455F"/>
    <w:rsid w:val="009C5DE0"/>
    <w:rsid w:val="009C6250"/>
    <w:rsid w:val="009D0F29"/>
    <w:rsid w:val="009D2ABB"/>
    <w:rsid w:val="009D40B5"/>
    <w:rsid w:val="009D685A"/>
    <w:rsid w:val="009D69F0"/>
    <w:rsid w:val="009D7647"/>
    <w:rsid w:val="009D7E3A"/>
    <w:rsid w:val="009E1924"/>
    <w:rsid w:val="009E27E8"/>
    <w:rsid w:val="009E4C80"/>
    <w:rsid w:val="009E5041"/>
    <w:rsid w:val="009E5047"/>
    <w:rsid w:val="009E5710"/>
    <w:rsid w:val="009E5DE7"/>
    <w:rsid w:val="009E64AE"/>
    <w:rsid w:val="009E6790"/>
    <w:rsid w:val="009E693F"/>
    <w:rsid w:val="009F277C"/>
    <w:rsid w:val="009F3BD4"/>
    <w:rsid w:val="009F3E4D"/>
    <w:rsid w:val="009F6ECC"/>
    <w:rsid w:val="009F747D"/>
    <w:rsid w:val="00A0079E"/>
    <w:rsid w:val="00A0211B"/>
    <w:rsid w:val="00A03A4A"/>
    <w:rsid w:val="00A0407F"/>
    <w:rsid w:val="00A0522B"/>
    <w:rsid w:val="00A055B9"/>
    <w:rsid w:val="00A07BF7"/>
    <w:rsid w:val="00A10013"/>
    <w:rsid w:val="00A10CFF"/>
    <w:rsid w:val="00A12FE2"/>
    <w:rsid w:val="00A13E92"/>
    <w:rsid w:val="00A165A2"/>
    <w:rsid w:val="00A16FC3"/>
    <w:rsid w:val="00A17111"/>
    <w:rsid w:val="00A21AF0"/>
    <w:rsid w:val="00A235E0"/>
    <w:rsid w:val="00A23856"/>
    <w:rsid w:val="00A240CF"/>
    <w:rsid w:val="00A254F3"/>
    <w:rsid w:val="00A25DAA"/>
    <w:rsid w:val="00A26FBB"/>
    <w:rsid w:val="00A30E60"/>
    <w:rsid w:val="00A329B7"/>
    <w:rsid w:val="00A33CB9"/>
    <w:rsid w:val="00A360F2"/>
    <w:rsid w:val="00A415A7"/>
    <w:rsid w:val="00A43D7D"/>
    <w:rsid w:val="00A43F1E"/>
    <w:rsid w:val="00A4434A"/>
    <w:rsid w:val="00A443D5"/>
    <w:rsid w:val="00A4445B"/>
    <w:rsid w:val="00A4589C"/>
    <w:rsid w:val="00A518A7"/>
    <w:rsid w:val="00A52854"/>
    <w:rsid w:val="00A5322B"/>
    <w:rsid w:val="00A549BF"/>
    <w:rsid w:val="00A57589"/>
    <w:rsid w:val="00A64459"/>
    <w:rsid w:val="00A64B9E"/>
    <w:rsid w:val="00A6528D"/>
    <w:rsid w:val="00A665B9"/>
    <w:rsid w:val="00A66E58"/>
    <w:rsid w:val="00A71650"/>
    <w:rsid w:val="00A75990"/>
    <w:rsid w:val="00A770D8"/>
    <w:rsid w:val="00A77432"/>
    <w:rsid w:val="00A809E5"/>
    <w:rsid w:val="00A80E5A"/>
    <w:rsid w:val="00A818CA"/>
    <w:rsid w:val="00A81C39"/>
    <w:rsid w:val="00A81D99"/>
    <w:rsid w:val="00A827DC"/>
    <w:rsid w:val="00A83521"/>
    <w:rsid w:val="00A849F4"/>
    <w:rsid w:val="00A91CCB"/>
    <w:rsid w:val="00A93A66"/>
    <w:rsid w:val="00A9504A"/>
    <w:rsid w:val="00A96B45"/>
    <w:rsid w:val="00A96C63"/>
    <w:rsid w:val="00A96CD1"/>
    <w:rsid w:val="00AA202E"/>
    <w:rsid w:val="00AA43B5"/>
    <w:rsid w:val="00AA4464"/>
    <w:rsid w:val="00AA5824"/>
    <w:rsid w:val="00AA5D62"/>
    <w:rsid w:val="00AB1432"/>
    <w:rsid w:val="00AB1D47"/>
    <w:rsid w:val="00AB2325"/>
    <w:rsid w:val="00AB5CEF"/>
    <w:rsid w:val="00AB6FC7"/>
    <w:rsid w:val="00AC1EFF"/>
    <w:rsid w:val="00AC3BF6"/>
    <w:rsid w:val="00AC53FE"/>
    <w:rsid w:val="00AD1310"/>
    <w:rsid w:val="00AD2AFD"/>
    <w:rsid w:val="00AD3562"/>
    <w:rsid w:val="00AD4639"/>
    <w:rsid w:val="00AD4945"/>
    <w:rsid w:val="00AD5186"/>
    <w:rsid w:val="00AD6CD6"/>
    <w:rsid w:val="00AD7505"/>
    <w:rsid w:val="00AE0CD3"/>
    <w:rsid w:val="00AE16BE"/>
    <w:rsid w:val="00AE1958"/>
    <w:rsid w:val="00AE2AF3"/>
    <w:rsid w:val="00AE2FC4"/>
    <w:rsid w:val="00AE2FD8"/>
    <w:rsid w:val="00AE3816"/>
    <w:rsid w:val="00AE3FA1"/>
    <w:rsid w:val="00AE4216"/>
    <w:rsid w:val="00AE5107"/>
    <w:rsid w:val="00AE6AAC"/>
    <w:rsid w:val="00AE6BB6"/>
    <w:rsid w:val="00AF07FF"/>
    <w:rsid w:val="00AF4B53"/>
    <w:rsid w:val="00AF7467"/>
    <w:rsid w:val="00B036F9"/>
    <w:rsid w:val="00B0401C"/>
    <w:rsid w:val="00B06755"/>
    <w:rsid w:val="00B0719B"/>
    <w:rsid w:val="00B0770A"/>
    <w:rsid w:val="00B11A06"/>
    <w:rsid w:val="00B11F1B"/>
    <w:rsid w:val="00B124F9"/>
    <w:rsid w:val="00B13F2F"/>
    <w:rsid w:val="00B14288"/>
    <w:rsid w:val="00B1671C"/>
    <w:rsid w:val="00B17EE2"/>
    <w:rsid w:val="00B21600"/>
    <w:rsid w:val="00B21C01"/>
    <w:rsid w:val="00B22BE4"/>
    <w:rsid w:val="00B239E3"/>
    <w:rsid w:val="00B2596F"/>
    <w:rsid w:val="00B25BE6"/>
    <w:rsid w:val="00B34922"/>
    <w:rsid w:val="00B35A19"/>
    <w:rsid w:val="00B35E27"/>
    <w:rsid w:val="00B36DD8"/>
    <w:rsid w:val="00B41464"/>
    <w:rsid w:val="00B41594"/>
    <w:rsid w:val="00B421E2"/>
    <w:rsid w:val="00B42343"/>
    <w:rsid w:val="00B462A3"/>
    <w:rsid w:val="00B46D33"/>
    <w:rsid w:val="00B477E6"/>
    <w:rsid w:val="00B47FCD"/>
    <w:rsid w:val="00B50FCA"/>
    <w:rsid w:val="00B5315C"/>
    <w:rsid w:val="00B54779"/>
    <w:rsid w:val="00B5573A"/>
    <w:rsid w:val="00B56804"/>
    <w:rsid w:val="00B56C3A"/>
    <w:rsid w:val="00B56CF0"/>
    <w:rsid w:val="00B57876"/>
    <w:rsid w:val="00B61224"/>
    <w:rsid w:val="00B613FE"/>
    <w:rsid w:val="00B616FD"/>
    <w:rsid w:val="00B6653B"/>
    <w:rsid w:val="00B66DE9"/>
    <w:rsid w:val="00B67267"/>
    <w:rsid w:val="00B70AC9"/>
    <w:rsid w:val="00B70DF7"/>
    <w:rsid w:val="00B7140C"/>
    <w:rsid w:val="00B71AAA"/>
    <w:rsid w:val="00B728A8"/>
    <w:rsid w:val="00B731E1"/>
    <w:rsid w:val="00B73FED"/>
    <w:rsid w:val="00B7592D"/>
    <w:rsid w:val="00B75C9B"/>
    <w:rsid w:val="00B77CFC"/>
    <w:rsid w:val="00B80545"/>
    <w:rsid w:val="00B814B6"/>
    <w:rsid w:val="00B82563"/>
    <w:rsid w:val="00B84E35"/>
    <w:rsid w:val="00B85B6C"/>
    <w:rsid w:val="00B86CC5"/>
    <w:rsid w:val="00B874B5"/>
    <w:rsid w:val="00B87A1A"/>
    <w:rsid w:val="00B90656"/>
    <w:rsid w:val="00B92F95"/>
    <w:rsid w:val="00BA2B84"/>
    <w:rsid w:val="00BA306D"/>
    <w:rsid w:val="00BA3EC9"/>
    <w:rsid w:val="00BA4492"/>
    <w:rsid w:val="00BA5751"/>
    <w:rsid w:val="00BA75A8"/>
    <w:rsid w:val="00BB039D"/>
    <w:rsid w:val="00BB0A47"/>
    <w:rsid w:val="00BB2260"/>
    <w:rsid w:val="00BB4F6D"/>
    <w:rsid w:val="00BB6667"/>
    <w:rsid w:val="00BB6AF8"/>
    <w:rsid w:val="00BC1BD3"/>
    <w:rsid w:val="00BC51C1"/>
    <w:rsid w:val="00BC6C47"/>
    <w:rsid w:val="00BD3BF1"/>
    <w:rsid w:val="00BD3DD9"/>
    <w:rsid w:val="00BD47F0"/>
    <w:rsid w:val="00BD4C73"/>
    <w:rsid w:val="00BD5426"/>
    <w:rsid w:val="00BE0273"/>
    <w:rsid w:val="00BE12D3"/>
    <w:rsid w:val="00BE1458"/>
    <w:rsid w:val="00BE1648"/>
    <w:rsid w:val="00BE40BC"/>
    <w:rsid w:val="00BE596A"/>
    <w:rsid w:val="00BE714A"/>
    <w:rsid w:val="00BE7411"/>
    <w:rsid w:val="00BE79E8"/>
    <w:rsid w:val="00BF03AD"/>
    <w:rsid w:val="00BF10FC"/>
    <w:rsid w:val="00BF1460"/>
    <w:rsid w:val="00BF2458"/>
    <w:rsid w:val="00BF2944"/>
    <w:rsid w:val="00BF2AE7"/>
    <w:rsid w:val="00BF3873"/>
    <w:rsid w:val="00BF3A2E"/>
    <w:rsid w:val="00BF5FA5"/>
    <w:rsid w:val="00BF6279"/>
    <w:rsid w:val="00BF70A0"/>
    <w:rsid w:val="00C0104C"/>
    <w:rsid w:val="00C05B1B"/>
    <w:rsid w:val="00C07212"/>
    <w:rsid w:val="00C072BF"/>
    <w:rsid w:val="00C0799F"/>
    <w:rsid w:val="00C07DAA"/>
    <w:rsid w:val="00C11AF6"/>
    <w:rsid w:val="00C13E74"/>
    <w:rsid w:val="00C1584C"/>
    <w:rsid w:val="00C20B56"/>
    <w:rsid w:val="00C231D1"/>
    <w:rsid w:val="00C235B2"/>
    <w:rsid w:val="00C23D6A"/>
    <w:rsid w:val="00C27661"/>
    <w:rsid w:val="00C3137B"/>
    <w:rsid w:val="00C317D4"/>
    <w:rsid w:val="00C34466"/>
    <w:rsid w:val="00C4021F"/>
    <w:rsid w:val="00C41151"/>
    <w:rsid w:val="00C426D1"/>
    <w:rsid w:val="00C43E6F"/>
    <w:rsid w:val="00C43EDF"/>
    <w:rsid w:val="00C44CE2"/>
    <w:rsid w:val="00C44E94"/>
    <w:rsid w:val="00C45424"/>
    <w:rsid w:val="00C455EC"/>
    <w:rsid w:val="00C45D6B"/>
    <w:rsid w:val="00C4725C"/>
    <w:rsid w:val="00C50962"/>
    <w:rsid w:val="00C5172F"/>
    <w:rsid w:val="00C52537"/>
    <w:rsid w:val="00C53489"/>
    <w:rsid w:val="00C54128"/>
    <w:rsid w:val="00C54CD3"/>
    <w:rsid w:val="00C607A5"/>
    <w:rsid w:val="00C63D38"/>
    <w:rsid w:val="00C66B84"/>
    <w:rsid w:val="00C67128"/>
    <w:rsid w:val="00C6767D"/>
    <w:rsid w:val="00C677A7"/>
    <w:rsid w:val="00C67D59"/>
    <w:rsid w:val="00C7084F"/>
    <w:rsid w:val="00C7150F"/>
    <w:rsid w:val="00C71CBC"/>
    <w:rsid w:val="00C73792"/>
    <w:rsid w:val="00C755E6"/>
    <w:rsid w:val="00C7634A"/>
    <w:rsid w:val="00C76A2F"/>
    <w:rsid w:val="00C77461"/>
    <w:rsid w:val="00C81970"/>
    <w:rsid w:val="00C82683"/>
    <w:rsid w:val="00C8342C"/>
    <w:rsid w:val="00C83BF1"/>
    <w:rsid w:val="00C9086E"/>
    <w:rsid w:val="00C91A5C"/>
    <w:rsid w:val="00C91C31"/>
    <w:rsid w:val="00C91CE8"/>
    <w:rsid w:val="00C9261D"/>
    <w:rsid w:val="00C96738"/>
    <w:rsid w:val="00C969D3"/>
    <w:rsid w:val="00C96FE7"/>
    <w:rsid w:val="00C973E6"/>
    <w:rsid w:val="00CA170E"/>
    <w:rsid w:val="00CA3175"/>
    <w:rsid w:val="00CA509B"/>
    <w:rsid w:val="00CB3476"/>
    <w:rsid w:val="00CB3F97"/>
    <w:rsid w:val="00CB5A2F"/>
    <w:rsid w:val="00CB5DC3"/>
    <w:rsid w:val="00CC2A90"/>
    <w:rsid w:val="00CC3139"/>
    <w:rsid w:val="00CC5500"/>
    <w:rsid w:val="00CC5F4F"/>
    <w:rsid w:val="00CC6594"/>
    <w:rsid w:val="00CD0238"/>
    <w:rsid w:val="00CD06F2"/>
    <w:rsid w:val="00CD313A"/>
    <w:rsid w:val="00CD75D6"/>
    <w:rsid w:val="00CE2CB1"/>
    <w:rsid w:val="00CE3077"/>
    <w:rsid w:val="00CE32E3"/>
    <w:rsid w:val="00CE38B4"/>
    <w:rsid w:val="00CE4AB7"/>
    <w:rsid w:val="00CE4B01"/>
    <w:rsid w:val="00CE504A"/>
    <w:rsid w:val="00CE5A1A"/>
    <w:rsid w:val="00CE7E3A"/>
    <w:rsid w:val="00CF06A8"/>
    <w:rsid w:val="00CF099D"/>
    <w:rsid w:val="00CF2100"/>
    <w:rsid w:val="00CF2E12"/>
    <w:rsid w:val="00CF3820"/>
    <w:rsid w:val="00CF3F37"/>
    <w:rsid w:val="00CF4A45"/>
    <w:rsid w:val="00CF6A9B"/>
    <w:rsid w:val="00D00263"/>
    <w:rsid w:val="00D066A6"/>
    <w:rsid w:val="00D07E57"/>
    <w:rsid w:val="00D10333"/>
    <w:rsid w:val="00D107DB"/>
    <w:rsid w:val="00D109FD"/>
    <w:rsid w:val="00D134A7"/>
    <w:rsid w:val="00D14BAB"/>
    <w:rsid w:val="00D154A5"/>
    <w:rsid w:val="00D16B55"/>
    <w:rsid w:val="00D22EF4"/>
    <w:rsid w:val="00D23036"/>
    <w:rsid w:val="00D25F7A"/>
    <w:rsid w:val="00D2632E"/>
    <w:rsid w:val="00D272C3"/>
    <w:rsid w:val="00D278A1"/>
    <w:rsid w:val="00D30348"/>
    <w:rsid w:val="00D307B1"/>
    <w:rsid w:val="00D31535"/>
    <w:rsid w:val="00D322E0"/>
    <w:rsid w:val="00D33FE0"/>
    <w:rsid w:val="00D34667"/>
    <w:rsid w:val="00D3487A"/>
    <w:rsid w:val="00D34B1D"/>
    <w:rsid w:val="00D42489"/>
    <w:rsid w:val="00D42783"/>
    <w:rsid w:val="00D42967"/>
    <w:rsid w:val="00D42A48"/>
    <w:rsid w:val="00D43843"/>
    <w:rsid w:val="00D44C92"/>
    <w:rsid w:val="00D44F35"/>
    <w:rsid w:val="00D4687D"/>
    <w:rsid w:val="00D46D47"/>
    <w:rsid w:val="00D523C3"/>
    <w:rsid w:val="00D537F7"/>
    <w:rsid w:val="00D53966"/>
    <w:rsid w:val="00D54B28"/>
    <w:rsid w:val="00D62D29"/>
    <w:rsid w:val="00D671E6"/>
    <w:rsid w:val="00D73A0B"/>
    <w:rsid w:val="00D76A7D"/>
    <w:rsid w:val="00D76BF1"/>
    <w:rsid w:val="00D80AB1"/>
    <w:rsid w:val="00D81333"/>
    <w:rsid w:val="00D81A79"/>
    <w:rsid w:val="00D85297"/>
    <w:rsid w:val="00D85AE0"/>
    <w:rsid w:val="00D86ED2"/>
    <w:rsid w:val="00D9088B"/>
    <w:rsid w:val="00D9215C"/>
    <w:rsid w:val="00D923BF"/>
    <w:rsid w:val="00D929DB"/>
    <w:rsid w:val="00D936D4"/>
    <w:rsid w:val="00D95A79"/>
    <w:rsid w:val="00DA05D6"/>
    <w:rsid w:val="00DA2255"/>
    <w:rsid w:val="00DA5BA2"/>
    <w:rsid w:val="00DA5ED1"/>
    <w:rsid w:val="00DB0FBA"/>
    <w:rsid w:val="00DB2480"/>
    <w:rsid w:val="00DB2C5D"/>
    <w:rsid w:val="00DB3905"/>
    <w:rsid w:val="00DB4EB6"/>
    <w:rsid w:val="00DB5CEB"/>
    <w:rsid w:val="00DB6D50"/>
    <w:rsid w:val="00DB72D7"/>
    <w:rsid w:val="00DB7ECA"/>
    <w:rsid w:val="00DC1F6C"/>
    <w:rsid w:val="00DC365B"/>
    <w:rsid w:val="00DC4ADF"/>
    <w:rsid w:val="00DC4DC7"/>
    <w:rsid w:val="00DC57ED"/>
    <w:rsid w:val="00DC6154"/>
    <w:rsid w:val="00DC668D"/>
    <w:rsid w:val="00DD097D"/>
    <w:rsid w:val="00DD0A3E"/>
    <w:rsid w:val="00DD30BC"/>
    <w:rsid w:val="00DD3177"/>
    <w:rsid w:val="00DD37E9"/>
    <w:rsid w:val="00DD6D3F"/>
    <w:rsid w:val="00DE1D21"/>
    <w:rsid w:val="00DE4394"/>
    <w:rsid w:val="00DF0095"/>
    <w:rsid w:val="00DF0289"/>
    <w:rsid w:val="00DF1841"/>
    <w:rsid w:val="00DF2639"/>
    <w:rsid w:val="00DF2F74"/>
    <w:rsid w:val="00DF3673"/>
    <w:rsid w:val="00DF36AC"/>
    <w:rsid w:val="00DF5BA5"/>
    <w:rsid w:val="00DF5CA7"/>
    <w:rsid w:val="00DF662C"/>
    <w:rsid w:val="00DF715B"/>
    <w:rsid w:val="00DF75F2"/>
    <w:rsid w:val="00DF7752"/>
    <w:rsid w:val="00DF78FD"/>
    <w:rsid w:val="00E02270"/>
    <w:rsid w:val="00E0344A"/>
    <w:rsid w:val="00E06667"/>
    <w:rsid w:val="00E06909"/>
    <w:rsid w:val="00E0773C"/>
    <w:rsid w:val="00E10A69"/>
    <w:rsid w:val="00E1160D"/>
    <w:rsid w:val="00E12DA1"/>
    <w:rsid w:val="00E14C04"/>
    <w:rsid w:val="00E168D5"/>
    <w:rsid w:val="00E209EA"/>
    <w:rsid w:val="00E233EA"/>
    <w:rsid w:val="00E25039"/>
    <w:rsid w:val="00E256DD"/>
    <w:rsid w:val="00E258C5"/>
    <w:rsid w:val="00E264B6"/>
    <w:rsid w:val="00E26690"/>
    <w:rsid w:val="00E275AC"/>
    <w:rsid w:val="00E30019"/>
    <w:rsid w:val="00E309D5"/>
    <w:rsid w:val="00E33065"/>
    <w:rsid w:val="00E33CE3"/>
    <w:rsid w:val="00E34CC8"/>
    <w:rsid w:val="00E3560B"/>
    <w:rsid w:val="00E363F7"/>
    <w:rsid w:val="00E36500"/>
    <w:rsid w:val="00E371E8"/>
    <w:rsid w:val="00E374D0"/>
    <w:rsid w:val="00E4071C"/>
    <w:rsid w:val="00E419AC"/>
    <w:rsid w:val="00E4270A"/>
    <w:rsid w:val="00E436CA"/>
    <w:rsid w:val="00E44830"/>
    <w:rsid w:val="00E458B6"/>
    <w:rsid w:val="00E45F5E"/>
    <w:rsid w:val="00E47897"/>
    <w:rsid w:val="00E50AD6"/>
    <w:rsid w:val="00E518C7"/>
    <w:rsid w:val="00E5276E"/>
    <w:rsid w:val="00E53D1B"/>
    <w:rsid w:val="00E54261"/>
    <w:rsid w:val="00E54958"/>
    <w:rsid w:val="00E56293"/>
    <w:rsid w:val="00E60098"/>
    <w:rsid w:val="00E61A94"/>
    <w:rsid w:val="00E6343E"/>
    <w:rsid w:val="00E64012"/>
    <w:rsid w:val="00E66B64"/>
    <w:rsid w:val="00E671EB"/>
    <w:rsid w:val="00E74EA6"/>
    <w:rsid w:val="00E773A5"/>
    <w:rsid w:val="00E804B7"/>
    <w:rsid w:val="00E81E26"/>
    <w:rsid w:val="00E825C5"/>
    <w:rsid w:val="00E84443"/>
    <w:rsid w:val="00E848EB"/>
    <w:rsid w:val="00E84F76"/>
    <w:rsid w:val="00E85A92"/>
    <w:rsid w:val="00E863D6"/>
    <w:rsid w:val="00E87EC2"/>
    <w:rsid w:val="00E93046"/>
    <w:rsid w:val="00E93D0F"/>
    <w:rsid w:val="00E95046"/>
    <w:rsid w:val="00E960EA"/>
    <w:rsid w:val="00EA0935"/>
    <w:rsid w:val="00EA0BFA"/>
    <w:rsid w:val="00EA0E96"/>
    <w:rsid w:val="00EA12AA"/>
    <w:rsid w:val="00EA267D"/>
    <w:rsid w:val="00EA3786"/>
    <w:rsid w:val="00EA5154"/>
    <w:rsid w:val="00EA583B"/>
    <w:rsid w:val="00EA658A"/>
    <w:rsid w:val="00EA6ED9"/>
    <w:rsid w:val="00EB2C99"/>
    <w:rsid w:val="00EB375B"/>
    <w:rsid w:val="00EB455D"/>
    <w:rsid w:val="00EB59E9"/>
    <w:rsid w:val="00EB621B"/>
    <w:rsid w:val="00EB655E"/>
    <w:rsid w:val="00EC00F9"/>
    <w:rsid w:val="00EC14CF"/>
    <w:rsid w:val="00EC18B6"/>
    <w:rsid w:val="00EC3006"/>
    <w:rsid w:val="00EC3733"/>
    <w:rsid w:val="00EC732D"/>
    <w:rsid w:val="00ED052B"/>
    <w:rsid w:val="00ED1B0D"/>
    <w:rsid w:val="00ED31E2"/>
    <w:rsid w:val="00ED3A6B"/>
    <w:rsid w:val="00EE1B19"/>
    <w:rsid w:val="00EE1FA1"/>
    <w:rsid w:val="00EE3A78"/>
    <w:rsid w:val="00EE43C9"/>
    <w:rsid w:val="00EE4B9F"/>
    <w:rsid w:val="00EE549A"/>
    <w:rsid w:val="00EE6570"/>
    <w:rsid w:val="00EE7184"/>
    <w:rsid w:val="00EE76BA"/>
    <w:rsid w:val="00EF069F"/>
    <w:rsid w:val="00EF0E8D"/>
    <w:rsid w:val="00EF19E8"/>
    <w:rsid w:val="00EF5231"/>
    <w:rsid w:val="00EF551E"/>
    <w:rsid w:val="00EF5BC6"/>
    <w:rsid w:val="00EF6CBE"/>
    <w:rsid w:val="00F016B3"/>
    <w:rsid w:val="00F036D1"/>
    <w:rsid w:val="00F03DD5"/>
    <w:rsid w:val="00F050D2"/>
    <w:rsid w:val="00F058AF"/>
    <w:rsid w:val="00F11A0B"/>
    <w:rsid w:val="00F150DE"/>
    <w:rsid w:val="00F16589"/>
    <w:rsid w:val="00F17DF5"/>
    <w:rsid w:val="00F225EF"/>
    <w:rsid w:val="00F24206"/>
    <w:rsid w:val="00F273EB"/>
    <w:rsid w:val="00F352FB"/>
    <w:rsid w:val="00F3599C"/>
    <w:rsid w:val="00F36313"/>
    <w:rsid w:val="00F41E64"/>
    <w:rsid w:val="00F433F7"/>
    <w:rsid w:val="00F43C4A"/>
    <w:rsid w:val="00F46CA2"/>
    <w:rsid w:val="00F53D9E"/>
    <w:rsid w:val="00F55AE5"/>
    <w:rsid w:val="00F56212"/>
    <w:rsid w:val="00F563C5"/>
    <w:rsid w:val="00F57074"/>
    <w:rsid w:val="00F57874"/>
    <w:rsid w:val="00F6150B"/>
    <w:rsid w:val="00F6194D"/>
    <w:rsid w:val="00F61D0C"/>
    <w:rsid w:val="00F6448E"/>
    <w:rsid w:val="00F66E38"/>
    <w:rsid w:val="00F702F8"/>
    <w:rsid w:val="00F70F36"/>
    <w:rsid w:val="00F712C3"/>
    <w:rsid w:val="00F750CA"/>
    <w:rsid w:val="00F77957"/>
    <w:rsid w:val="00F8109A"/>
    <w:rsid w:val="00F820C3"/>
    <w:rsid w:val="00F82A9F"/>
    <w:rsid w:val="00F82CF5"/>
    <w:rsid w:val="00F82E50"/>
    <w:rsid w:val="00F82E8C"/>
    <w:rsid w:val="00F86898"/>
    <w:rsid w:val="00F872EC"/>
    <w:rsid w:val="00F94D03"/>
    <w:rsid w:val="00F95380"/>
    <w:rsid w:val="00F97C2F"/>
    <w:rsid w:val="00FA0E9C"/>
    <w:rsid w:val="00FA4535"/>
    <w:rsid w:val="00FA455D"/>
    <w:rsid w:val="00FA5AC9"/>
    <w:rsid w:val="00FA6689"/>
    <w:rsid w:val="00FB0F05"/>
    <w:rsid w:val="00FB3661"/>
    <w:rsid w:val="00FB5D41"/>
    <w:rsid w:val="00FB5E25"/>
    <w:rsid w:val="00FB6863"/>
    <w:rsid w:val="00FB6EE4"/>
    <w:rsid w:val="00FC166C"/>
    <w:rsid w:val="00FC2690"/>
    <w:rsid w:val="00FC4244"/>
    <w:rsid w:val="00FC67D2"/>
    <w:rsid w:val="00FD01D2"/>
    <w:rsid w:val="00FD1130"/>
    <w:rsid w:val="00FD2A8F"/>
    <w:rsid w:val="00FD2B23"/>
    <w:rsid w:val="00FD469B"/>
    <w:rsid w:val="00FD4B11"/>
    <w:rsid w:val="00FD601D"/>
    <w:rsid w:val="00FD68F4"/>
    <w:rsid w:val="00FE00B8"/>
    <w:rsid w:val="00FE2287"/>
    <w:rsid w:val="00FE54BA"/>
    <w:rsid w:val="00FE6C37"/>
    <w:rsid w:val="00FF0264"/>
    <w:rsid w:val="00FF40A3"/>
    <w:rsid w:val="00FF592C"/>
    <w:rsid w:val="00FF6B30"/>
    <w:rsid w:val="00FF76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E32B910"/>
  <w15:docId w15:val="{DD3EFC54-2292-46D0-941B-059CB6A62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233EA"/>
    <w:pPr>
      <w:spacing w:line="256" w:lineRule="auto"/>
    </w:pPr>
    <w:rPr>
      <w:rFonts w:ascii="Times New Roman" w:hAnsi="Times New Roman"/>
      <w:sz w:val="20"/>
    </w:rPr>
  </w:style>
  <w:style w:type="paragraph" w:styleId="1">
    <w:name w:val="heading 1"/>
    <w:basedOn w:val="a"/>
    <w:next w:val="a"/>
    <w:link w:val="10"/>
    <w:uiPriority w:val="9"/>
    <w:qFormat/>
    <w:rsid w:val="00777A65"/>
    <w:pPr>
      <w:keepNext/>
      <w:keepLines/>
      <w:spacing w:before="340" w:after="330" w:line="578" w:lineRule="auto"/>
      <w:outlineLvl w:val="0"/>
    </w:pPr>
    <w:rPr>
      <w:b/>
      <w:bCs/>
      <w:kern w:val="44"/>
      <w:sz w:val="44"/>
      <w:szCs w:val="44"/>
    </w:rPr>
  </w:style>
  <w:style w:type="paragraph" w:styleId="2">
    <w:name w:val="heading 2"/>
    <w:aliases w:val="Head2A,2,H2,h2,DO NOT USE_h2,h21,UNDERRUBRIK 1-2,Head 2,l2,TitreProp,Header 2,ITT t2,PA Major Section,Livello 2,R2,H21,Heading 2 Hidden,Head1,2nd level,heading 2,I2,Section Title,Heading2,list2,H2-Heading 2"/>
    <w:basedOn w:val="a"/>
    <w:next w:val="a"/>
    <w:link w:val="20"/>
    <w:unhideWhenUsed/>
    <w:qFormat/>
    <w:rsid w:val="0088386C"/>
    <w:pPr>
      <w:keepNext/>
      <w:keepLines/>
      <w:spacing w:before="40" w:after="120" w:line="257" w:lineRule="auto"/>
      <w:outlineLvl w:val="1"/>
    </w:pPr>
    <w:rPr>
      <w:rFonts w:ascii="Arial" w:eastAsiaTheme="majorEastAsia" w:hAnsi="Arial" w:cstheme="majorBidi"/>
      <w:sz w:val="28"/>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a3">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135FE"/>
    <w:rPr>
      <w:rFonts w:ascii="Arial" w:hAnsi="Arial" w:cs="Arial"/>
      <w:b/>
      <w:noProof/>
      <w:sz w:val="18"/>
      <w:lang w:val="en-GB"/>
    </w:r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3"/>
    <w:unhideWhenUsed/>
    <w:rsid w:val="007135FE"/>
    <w:pPr>
      <w:widowControl w:val="0"/>
      <w:spacing w:after="0" w:line="240" w:lineRule="auto"/>
    </w:pPr>
    <w:rPr>
      <w:rFonts w:ascii="Arial" w:hAnsi="Arial" w:cs="Arial"/>
      <w:b/>
      <w:noProof/>
      <w:sz w:val="18"/>
      <w:lang w:val="en-GB"/>
    </w:rPr>
  </w:style>
  <w:style w:type="character" w:customStyle="1" w:styleId="HeaderChar1">
    <w:name w:val="Header Char1"/>
    <w:basedOn w:val="a0"/>
    <w:uiPriority w:val="99"/>
    <w:semiHidden/>
    <w:rsid w:val="007135FE"/>
    <w:rPr>
      <w:rFonts w:ascii="Times New Roman" w:hAnsi="Times New Roman"/>
      <w:sz w:val="20"/>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rsid w:val="0088386C"/>
    <w:rPr>
      <w:rFonts w:ascii="Arial" w:eastAsiaTheme="majorEastAsia" w:hAnsi="Arial" w:cstheme="majorBidi"/>
      <w:sz w:val="28"/>
      <w:szCs w:val="26"/>
    </w:rPr>
  </w:style>
  <w:style w:type="paragraph" w:styleId="a5">
    <w:name w:val="endnote text"/>
    <w:basedOn w:val="a"/>
    <w:link w:val="a6"/>
    <w:uiPriority w:val="99"/>
    <w:semiHidden/>
    <w:unhideWhenUsed/>
    <w:rsid w:val="00EA0BFA"/>
    <w:pPr>
      <w:spacing w:after="0" w:line="240" w:lineRule="auto"/>
    </w:pPr>
    <w:rPr>
      <w:szCs w:val="20"/>
    </w:rPr>
  </w:style>
  <w:style w:type="character" w:customStyle="1" w:styleId="a6">
    <w:name w:val="尾注文本 字符"/>
    <w:basedOn w:val="a0"/>
    <w:link w:val="a5"/>
    <w:uiPriority w:val="99"/>
    <w:semiHidden/>
    <w:rsid w:val="00EA0BFA"/>
    <w:rPr>
      <w:rFonts w:ascii="Times New Roman" w:hAnsi="Times New Roman"/>
      <w:sz w:val="20"/>
      <w:szCs w:val="20"/>
    </w:rPr>
  </w:style>
  <w:style w:type="character" w:styleId="a7">
    <w:name w:val="endnote reference"/>
    <w:basedOn w:val="a0"/>
    <w:uiPriority w:val="99"/>
    <w:semiHidden/>
    <w:unhideWhenUsed/>
    <w:rsid w:val="00EA0BFA"/>
    <w:rPr>
      <w:vertAlign w:val="superscript"/>
    </w:rPr>
  </w:style>
  <w:style w:type="table" w:styleId="a8">
    <w:name w:val="Table Grid"/>
    <w:basedOn w:val="a1"/>
    <w:uiPriority w:val="39"/>
    <w:rsid w:val="0083736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9">
    <w:name w:val="caption"/>
    <w:basedOn w:val="a"/>
    <w:next w:val="a"/>
    <w:link w:val="aa"/>
    <w:unhideWhenUsed/>
    <w:qFormat/>
    <w:rsid w:val="00C43E6F"/>
    <w:pPr>
      <w:spacing w:after="200" w:line="240" w:lineRule="auto"/>
    </w:pPr>
    <w:rPr>
      <w:i/>
      <w:iCs/>
      <w:szCs w:val="18"/>
    </w:rPr>
  </w:style>
  <w:style w:type="paragraph" w:customStyle="1" w:styleId="TAH">
    <w:name w:val="TAH"/>
    <w:basedOn w:val="a"/>
    <w:link w:val="TAHCar"/>
    <w:uiPriority w:val="99"/>
    <w:qFormat/>
    <w:rsid w:val="00652DEC"/>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eastAsia="en-GB"/>
    </w:rPr>
  </w:style>
  <w:style w:type="character" w:customStyle="1" w:styleId="TAHCar">
    <w:name w:val="TAH Car"/>
    <w:link w:val="TAH"/>
    <w:uiPriority w:val="99"/>
    <w:qFormat/>
    <w:locked/>
    <w:rsid w:val="00652DEC"/>
    <w:rPr>
      <w:rFonts w:ascii="Arial" w:eastAsia="Times New Roman" w:hAnsi="Arial" w:cs="Times New Roman"/>
      <w:b/>
      <w:sz w:val="18"/>
      <w:szCs w:val="20"/>
      <w:lang w:val="en-GB" w:eastAsia="en-GB"/>
    </w:rPr>
  </w:style>
  <w:style w:type="paragraph" w:styleId="ab">
    <w:name w:val="List Paragraph"/>
    <w:aliases w:val="- Bullets,목록 단락,?? ??,?????,????,リスト段落,Lista1,中等深浅网格 1 - 着色 21,列出段落1,¥¡¡¡¡ì¬º¥¹¥È¶ÎÂä,ÁÐ³ö¶ÎÂä,列表段落1,—ño’i—Ž,¥ê¥¹¥È¶ÎÂä,1st level - Bullet List Paragraph,Lettre d'introduction,Paragrafo elenco,Normal bullet 2,Bullet list,목록단락,列表段,列"/>
    <w:basedOn w:val="a"/>
    <w:link w:val="ac"/>
    <w:uiPriority w:val="34"/>
    <w:qFormat/>
    <w:rsid w:val="003F3F95"/>
    <w:pPr>
      <w:spacing w:after="0" w:line="240" w:lineRule="auto"/>
      <w:ind w:left="720"/>
      <w:contextualSpacing/>
    </w:pPr>
    <w:rPr>
      <w:rFonts w:eastAsia="Times New Roman" w:cs="Times New Roman"/>
      <w:szCs w:val="20"/>
      <w:lang w:val="en-GB"/>
    </w:rPr>
  </w:style>
  <w:style w:type="character" w:customStyle="1" w:styleId="ac">
    <w:name w:val="列表段落 字符"/>
    <w:aliases w:val="- Bullets 字符,목록 단락 字符,?? ?? 字符,????? 字符,???? 字符,リスト段落 字符,Lista1 字符,中等深浅网格 1 - 着色 21 字符,列出段落1 字符,¥¡¡¡¡ì¬º¥¹¥È¶ÎÂä 字符,ÁÐ³ö¶ÎÂä 字符,列表段落1 字符,—ño’i—Ž 字符,¥ê¥¹¥È¶ÎÂä 字符,1st level - Bullet List Paragraph 字符,Lettre d'introduction 字符,Paragrafo elenco 字符"/>
    <w:link w:val="ab"/>
    <w:uiPriority w:val="34"/>
    <w:qFormat/>
    <w:rsid w:val="003F3F95"/>
    <w:rPr>
      <w:rFonts w:ascii="Times New Roman" w:eastAsia="Times New Roman" w:hAnsi="Times New Roman" w:cs="Times New Roman"/>
      <w:sz w:val="20"/>
      <w:szCs w:val="20"/>
      <w:lang w:val="en-GB"/>
    </w:rPr>
  </w:style>
  <w:style w:type="paragraph" w:styleId="ad">
    <w:name w:val="Body Text"/>
    <w:basedOn w:val="a"/>
    <w:link w:val="ae"/>
    <w:semiHidden/>
    <w:rsid w:val="003F3F95"/>
    <w:pPr>
      <w:spacing w:after="0" w:line="240" w:lineRule="auto"/>
    </w:pPr>
    <w:rPr>
      <w:rFonts w:ascii="Arial" w:eastAsia="Times New Roman" w:hAnsi="Arial" w:cs="Arial"/>
      <w:color w:val="FF0000"/>
      <w:szCs w:val="20"/>
      <w:lang w:val="en-GB"/>
    </w:rPr>
  </w:style>
  <w:style w:type="character" w:customStyle="1" w:styleId="ae">
    <w:name w:val="正文文本 字符"/>
    <w:basedOn w:val="a0"/>
    <w:link w:val="ad"/>
    <w:semiHidden/>
    <w:rsid w:val="003F3F95"/>
    <w:rPr>
      <w:rFonts w:ascii="Arial" w:eastAsia="Times New Roman" w:hAnsi="Arial" w:cs="Arial"/>
      <w:color w:val="FF0000"/>
      <w:sz w:val="20"/>
      <w:szCs w:val="20"/>
      <w:lang w:val="en-GB"/>
    </w:rPr>
  </w:style>
  <w:style w:type="character" w:styleId="af">
    <w:name w:val="annotation reference"/>
    <w:basedOn w:val="a0"/>
    <w:uiPriority w:val="99"/>
    <w:semiHidden/>
    <w:unhideWhenUsed/>
    <w:rsid w:val="001446C5"/>
    <w:rPr>
      <w:sz w:val="16"/>
      <w:szCs w:val="16"/>
    </w:rPr>
  </w:style>
  <w:style w:type="paragraph" w:styleId="af0">
    <w:name w:val="annotation text"/>
    <w:basedOn w:val="a"/>
    <w:link w:val="af1"/>
    <w:uiPriority w:val="99"/>
    <w:semiHidden/>
    <w:unhideWhenUsed/>
    <w:rsid w:val="001446C5"/>
    <w:pPr>
      <w:spacing w:line="240" w:lineRule="auto"/>
    </w:pPr>
    <w:rPr>
      <w:szCs w:val="20"/>
    </w:rPr>
  </w:style>
  <w:style w:type="character" w:customStyle="1" w:styleId="af1">
    <w:name w:val="批注文字 字符"/>
    <w:basedOn w:val="a0"/>
    <w:link w:val="af0"/>
    <w:uiPriority w:val="99"/>
    <w:semiHidden/>
    <w:rsid w:val="001446C5"/>
    <w:rPr>
      <w:rFonts w:ascii="Times New Roman" w:hAnsi="Times New Roman"/>
      <w:sz w:val="20"/>
      <w:szCs w:val="20"/>
    </w:rPr>
  </w:style>
  <w:style w:type="paragraph" w:styleId="af2">
    <w:name w:val="annotation subject"/>
    <w:basedOn w:val="af0"/>
    <w:next w:val="af0"/>
    <w:link w:val="af3"/>
    <w:uiPriority w:val="99"/>
    <w:semiHidden/>
    <w:unhideWhenUsed/>
    <w:rsid w:val="001446C5"/>
    <w:rPr>
      <w:b/>
      <w:bCs/>
    </w:rPr>
  </w:style>
  <w:style w:type="character" w:customStyle="1" w:styleId="af3">
    <w:name w:val="批注主题 字符"/>
    <w:basedOn w:val="af1"/>
    <w:link w:val="af2"/>
    <w:uiPriority w:val="99"/>
    <w:semiHidden/>
    <w:rsid w:val="001446C5"/>
    <w:rPr>
      <w:rFonts w:ascii="Times New Roman" w:hAnsi="Times New Roman"/>
      <w:b/>
      <w:bCs/>
      <w:sz w:val="20"/>
      <w:szCs w:val="20"/>
    </w:rPr>
  </w:style>
  <w:style w:type="paragraph" w:styleId="af4">
    <w:name w:val="Balloon Text"/>
    <w:basedOn w:val="a"/>
    <w:link w:val="af5"/>
    <w:uiPriority w:val="99"/>
    <w:semiHidden/>
    <w:unhideWhenUsed/>
    <w:rsid w:val="001446C5"/>
    <w:pPr>
      <w:spacing w:after="0" w:line="240" w:lineRule="auto"/>
    </w:pPr>
    <w:rPr>
      <w:rFonts w:ascii="Segoe UI" w:hAnsi="Segoe UI" w:cs="Segoe UI"/>
      <w:sz w:val="18"/>
      <w:szCs w:val="18"/>
    </w:rPr>
  </w:style>
  <w:style w:type="character" w:customStyle="1" w:styleId="af5">
    <w:name w:val="批注框文本 字符"/>
    <w:basedOn w:val="a0"/>
    <w:link w:val="af4"/>
    <w:uiPriority w:val="99"/>
    <w:semiHidden/>
    <w:rsid w:val="001446C5"/>
    <w:rPr>
      <w:rFonts w:ascii="Segoe UI" w:hAnsi="Segoe UI" w:cs="Segoe UI"/>
      <w:sz w:val="18"/>
      <w:szCs w:val="18"/>
    </w:rPr>
  </w:style>
  <w:style w:type="paragraph" w:styleId="af6">
    <w:name w:val="Revision"/>
    <w:hidden/>
    <w:uiPriority w:val="99"/>
    <w:semiHidden/>
    <w:rsid w:val="007E176D"/>
    <w:pPr>
      <w:spacing w:after="0" w:line="240" w:lineRule="auto"/>
    </w:pPr>
    <w:rPr>
      <w:rFonts w:ascii="Times New Roman" w:hAnsi="Times New Roman"/>
      <w:sz w:val="20"/>
    </w:rPr>
  </w:style>
  <w:style w:type="character" w:customStyle="1" w:styleId="aa">
    <w:name w:val="题注 字符"/>
    <w:basedOn w:val="a0"/>
    <w:link w:val="a9"/>
    <w:uiPriority w:val="35"/>
    <w:locked/>
    <w:rsid w:val="008F517B"/>
    <w:rPr>
      <w:rFonts w:ascii="Times New Roman" w:hAnsi="Times New Roman"/>
      <w:i/>
      <w:iCs/>
      <w:sz w:val="20"/>
      <w:szCs w:val="18"/>
    </w:rPr>
  </w:style>
  <w:style w:type="paragraph" w:customStyle="1" w:styleId="Reference">
    <w:name w:val="Reference"/>
    <w:basedOn w:val="a"/>
    <w:qFormat/>
    <w:rsid w:val="00D42A48"/>
    <w:pPr>
      <w:numPr>
        <w:numId w:val="1"/>
      </w:numPr>
      <w:overflowPunct w:val="0"/>
      <w:autoSpaceDE w:val="0"/>
      <w:autoSpaceDN w:val="0"/>
      <w:adjustRightInd w:val="0"/>
      <w:spacing w:after="120" w:line="240" w:lineRule="auto"/>
      <w:jc w:val="both"/>
      <w:textAlignment w:val="baseline"/>
    </w:pPr>
    <w:rPr>
      <w:rFonts w:ascii="Arial" w:hAnsi="Arial" w:cs="Times New Roman"/>
      <w:szCs w:val="20"/>
      <w:lang w:val="en-GB" w:eastAsia="zh-CN"/>
    </w:rPr>
  </w:style>
  <w:style w:type="character" w:styleId="af7">
    <w:name w:val="Hyperlink"/>
    <w:uiPriority w:val="99"/>
    <w:unhideWhenUsed/>
    <w:rsid w:val="00D42A48"/>
    <w:rPr>
      <w:color w:val="0000FF"/>
      <w:u w:val="single"/>
    </w:rPr>
  </w:style>
  <w:style w:type="paragraph" w:customStyle="1" w:styleId="TAC">
    <w:name w:val="TAC"/>
    <w:basedOn w:val="a"/>
    <w:link w:val="TACChar"/>
    <w:qFormat/>
    <w:rsid w:val="00966659"/>
    <w:pPr>
      <w:keepNext/>
      <w:keepLines/>
      <w:spacing w:after="0" w:line="240" w:lineRule="auto"/>
      <w:jc w:val="center"/>
    </w:pPr>
    <w:rPr>
      <w:rFonts w:ascii="Arial" w:hAnsi="Arial" w:cs="Times New Roman"/>
      <w:sz w:val="18"/>
      <w:szCs w:val="20"/>
      <w:lang w:val="en-GB"/>
    </w:rPr>
  </w:style>
  <w:style w:type="character" w:customStyle="1" w:styleId="TACChar">
    <w:name w:val="TAC Char"/>
    <w:link w:val="TAC"/>
    <w:qFormat/>
    <w:locked/>
    <w:rsid w:val="00966659"/>
    <w:rPr>
      <w:rFonts w:ascii="Arial" w:hAnsi="Arial" w:cs="Times New Roman"/>
      <w:sz w:val="18"/>
      <w:szCs w:val="20"/>
      <w:lang w:val="en-GB"/>
    </w:rPr>
  </w:style>
  <w:style w:type="paragraph" w:customStyle="1" w:styleId="TH">
    <w:name w:val="TH"/>
    <w:basedOn w:val="a"/>
    <w:link w:val="THChar"/>
    <w:qFormat/>
    <w:rsid w:val="00966659"/>
    <w:pPr>
      <w:keepNext/>
      <w:keepLines/>
      <w:spacing w:before="60" w:after="180" w:line="240" w:lineRule="auto"/>
      <w:jc w:val="center"/>
    </w:pPr>
    <w:rPr>
      <w:rFonts w:ascii="Arial" w:hAnsi="Arial" w:cs="Times New Roman"/>
      <w:b/>
      <w:szCs w:val="20"/>
      <w:lang w:val="en-GB"/>
    </w:rPr>
  </w:style>
  <w:style w:type="character" w:customStyle="1" w:styleId="THChar">
    <w:name w:val="TH Char"/>
    <w:link w:val="TH"/>
    <w:qFormat/>
    <w:rsid w:val="00966659"/>
    <w:rPr>
      <w:rFonts w:ascii="Arial" w:hAnsi="Arial" w:cs="Times New Roman"/>
      <w:b/>
      <w:sz w:val="20"/>
      <w:szCs w:val="20"/>
      <w:lang w:val="en-GB"/>
    </w:rPr>
  </w:style>
  <w:style w:type="paragraph" w:styleId="af8">
    <w:name w:val="Normal (Web)"/>
    <w:basedOn w:val="a"/>
    <w:uiPriority w:val="99"/>
    <w:unhideWhenUsed/>
    <w:rsid w:val="00826B8E"/>
    <w:pPr>
      <w:spacing w:before="100" w:beforeAutospacing="1" w:after="100" w:afterAutospacing="1" w:line="240" w:lineRule="auto"/>
    </w:pPr>
    <w:rPr>
      <w:rFonts w:eastAsia="Times New Roman" w:cs="Times New Roman"/>
      <w:sz w:val="24"/>
      <w:szCs w:val="24"/>
      <w:lang w:eastAsia="zh-CN"/>
    </w:rPr>
  </w:style>
  <w:style w:type="paragraph" w:customStyle="1" w:styleId="EQ">
    <w:name w:val="EQ"/>
    <w:basedOn w:val="a"/>
    <w:next w:val="a"/>
    <w:rsid w:val="00F77957"/>
    <w:pPr>
      <w:keepLines/>
      <w:tabs>
        <w:tab w:val="center" w:pos="4536"/>
        <w:tab w:val="right" w:pos="9072"/>
      </w:tabs>
      <w:spacing w:after="180" w:line="240" w:lineRule="auto"/>
    </w:pPr>
    <w:rPr>
      <w:rFonts w:eastAsia="宋体" w:cs="Times New Roman"/>
      <w:noProof/>
      <w:szCs w:val="20"/>
      <w:lang w:val="en-GB"/>
    </w:rPr>
  </w:style>
  <w:style w:type="paragraph" w:styleId="af9">
    <w:name w:val="footer"/>
    <w:basedOn w:val="a"/>
    <w:link w:val="afa"/>
    <w:uiPriority w:val="99"/>
    <w:unhideWhenUsed/>
    <w:rsid w:val="007707B1"/>
    <w:pPr>
      <w:tabs>
        <w:tab w:val="center" w:pos="4153"/>
        <w:tab w:val="right" w:pos="8306"/>
      </w:tabs>
      <w:snapToGrid w:val="0"/>
      <w:spacing w:line="240" w:lineRule="auto"/>
    </w:pPr>
    <w:rPr>
      <w:sz w:val="18"/>
      <w:szCs w:val="18"/>
    </w:rPr>
  </w:style>
  <w:style w:type="character" w:customStyle="1" w:styleId="afa">
    <w:name w:val="页脚 字符"/>
    <w:basedOn w:val="a0"/>
    <w:link w:val="af9"/>
    <w:uiPriority w:val="99"/>
    <w:rsid w:val="007707B1"/>
    <w:rPr>
      <w:rFonts w:ascii="Times New Roman" w:hAnsi="Times New Roman"/>
      <w:sz w:val="18"/>
      <w:szCs w:val="18"/>
    </w:rPr>
  </w:style>
  <w:style w:type="paragraph" w:customStyle="1" w:styleId="PL">
    <w:name w:val="PL"/>
    <w:link w:val="PLChar"/>
    <w:qFormat/>
    <w:rsid w:val="00CD02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lang w:val="en-GB" w:eastAsia="en-GB"/>
    </w:rPr>
  </w:style>
  <w:style w:type="character" w:customStyle="1" w:styleId="PLChar">
    <w:name w:val="PL Char"/>
    <w:link w:val="PL"/>
    <w:qFormat/>
    <w:rsid w:val="00CD0238"/>
    <w:rPr>
      <w:rFonts w:ascii="Courier New" w:eastAsia="Times New Roman" w:hAnsi="Courier New" w:cs="Times New Roman"/>
      <w:noProof/>
      <w:sz w:val="16"/>
      <w:szCs w:val="20"/>
      <w:shd w:val="clear" w:color="auto" w:fill="E6E6E6"/>
      <w:lang w:val="en-GB" w:eastAsia="en-GB"/>
    </w:rPr>
  </w:style>
  <w:style w:type="character" w:customStyle="1" w:styleId="opdict3font24">
    <w:name w:val="op_dict3_font24"/>
    <w:basedOn w:val="a0"/>
    <w:rsid w:val="00744D27"/>
  </w:style>
  <w:style w:type="character" w:customStyle="1" w:styleId="10">
    <w:name w:val="标题 1 字符"/>
    <w:basedOn w:val="a0"/>
    <w:link w:val="1"/>
    <w:uiPriority w:val="9"/>
    <w:rsid w:val="00777A65"/>
    <w:rPr>
      <w:rFonts w:ascii="Times New Roman" w:hAnsi="Times New Roman"/>
      <w:b/>
      <w:bCs/>
      <w:kern w:val="44"/>
      <w:sz w:val="44"/>
      <w:szCs w:val="44"/>
    </w:rPr>
  </w:style>
  <w:style w:type="paragraph" w:customStyle="1" w:styleId="B1">
    <w:name w:val="B1"/>
    <w:basedOn w:val="afb"/>
    <w:link w:val="B1Char"/>
    <w:qFormat/>
    <w:rsid w:val="002A3BFB"/>
    <w:pPr>
      <w:spacing w:after="180" w:line="240" w:lineRule="auto"/>
      <w:ind w:left="568" w:firstLineChars="0" w:hanging="284"/>
      <w:contextualSpacing w:val="0"/>
    </w:pPr>
    <w:rPr>
      <w:rFonts w:eastAsia="宋体" w:cs="Times New Roman"/>
      <w:szCs w:val="20"/>
      <w:lang w:val="en-GB"/>
    </w:rPr>
  </w:style>
  <w:style w:type="character" w:customStyle="1" w:styleId="B1Char">
    <w:name w:val="B1 Char"/>
    <w:link w:val="B1"/>
    <w:locked/>
    <w:rsid w:val="002A3BFB"/>
    <w:rPr>
      <w:rFonts w:ascii="Times New Roman" w:eastAsia="宋体" w:hAnsi="Times New Roman" w:cs="Times New Roman"/>
      <w:sz w:val="20"/>
      <w:szCs w:val="20"/>
      <w:lang w:val="en-GB"/>
    </w:rPr>
  </w:style>
  <w:style w:type="paragraph" w:customStyle="1" w:styleId="B2">
    <w:name w:val="B2"/>
    <w:basedOn w:val="21"/>
    <w:link w:val="B2Char"/>
    <w:qFormat/>
    <w:rsid w:val="002A3BFB"/>
    <w:pPr>
      <w:spacing w:after="180" w:line="240" w:lineRule="auto"/>
      <w:ind w:leftChars="0" w:left="851" w:firstLineChars="0" w:hanging="284"/>
      <w:contextualSpacing w:val="0"/>
    </w:pPr>
    <w:rPr>
      <w:rFonts w:eastAsia="宋体" w:cs="Times New Roman"/>
      <w:szCs w:val="20"/>
      <w:lang w:val="en-GB"/>
    </w:rPr>
  </w:style>
  <w:style w:type="character" w:customStyle="1" w:styleId="B2Char">
    <w:name w:val="B2 Char"/>
    <w:link w:val="B2"/>
    <w:qFormat/>
    <w:rsid w:val="002A3BFB"/>
    <w:rPr>
      <w:rFonts w:ascii="Times New Roman" w:eastAsia="宋体" w:hAnsi="Times New Roman" w:cs="Times New Roman"/>
      <w:sz w:val="20"/>
      <w:szCs w:val="20"/>
      <w:lang w:val="en-GB"/>
    </w:rPr>
  </w:style>
  <w:style w:type="paragraph" w:styleId="afb">
    <w:name w:val="List"/>
    <w:basedOn w:val="a"/>
    <w:uiPriority w:val="99"/>
    <w:semiHidden/>
    <w:unhideWhenUsed/>
    <w:rsid w:val="002A3BFB"/>
    <w:pPr>
      <w:ind w:left="200" w:hangingChars="200" w:hanging="200"/>
      <w:contextualSpacing/>
    </w:pPr>
  </w:style>
  <w:style w:type="paragraph" w:styleId="21">
    <w:name w:val="List 2"/>
    <w:basedOn w:val="a"/>
    <w:uiPriority w:val="99"/>
    <w:semiHidden/>
    <w:unhideWhenUsed/>
    <w:rsid w:val="002A3BFB"/>
    <w:pPr>
      <w:ind w:leftChars="200" w:left="100" w:hangingChars="200" w:hanging="200"/>
      <w:contextualSpacing/>
    </w:pPr>
  </w:style>
  <w:style w:type="paragraph" w:customStyle="1" w:styleId="TAL">
    <w:name w:val="TAL"/>
    <w:basedOn w:val="a"/>
    <w:link w:val="TALChar"/>
    <w:qFormat/>
    <w:rsid w:val="00B34922"/>
    <w:pPr>
      <w:keepNext/>
      <w:keepLines/>
      <w:spacing w:after="0" w:line="240" w:lineRule="auto"/>
    </w:pPr>
    <w:rPr>
      <w:rFonts w:ascii="Arial" w:hAnsi="Arial" w:cs="Times New Roman"/>
      <w:sz w:val="18"/>
      <w:szCs w:val="20"/>
      <w:lang w:val="en-GB"/>
    </w:rPr>
  </w:style>
  <w:style w:type="paragraph" w:customStyle="1" w:styleId="TAN">
    <w:name w:val="TAN"/>
    <w:basedOn w:val="TAL"/>
    <w:link w:val="TANChar"/>
    <w:qFormat/>
    <w:rsid w:val="00B34922"/>
    <w:pPr>
      <w:ind w:left="851" w:hanging="851"/>
    </w:pPr>
  </w:style>
  <w:style w:type="character" w:customStyle="1" w:styleId="TALChar">
    <w:name w:val="TAL Char"/>
    <w:link w:val="TAL"/>
    <w:qFormat/>
    <w:rsid w:val="00B34922"/>
    <w:rPr>
      <w:rFonts w:ascii="Arial" w:hAnsi="Arial" w:cs="Times New Roman"/>
      <w:sz w:val="18"/>
      <w:szCs w:val="20"/>
      <w:lang w:val="en-GB"/>
    </w:rPr>
  </w:style>
  <w:style w:type="character" w:customStyle="1" w:styleId="TANChar">
    <w:name w:val="TAN Char"/>
    <w:link w:val="TAN"/>
    <w:qFormat/>
    <w:rsid w:val="00B34922"/>
    <w:rPr>
      <w:rFonts w:ascii="Arial" w:hAnsi="Arial" w:cs="Times New Roman"/>
      <w:sz w:val="18"/>
      <w:szCs w:val="20"/>
      <w:lang w:val="en-GB"/>
    </w:rPr>
  </w:style>
  <w:style w:type="character" w:customStyle="1" w:styleId="TALCar">
    <w:name w:val="TAL Car"/>
    <w:qFormat/>
    <w:rsid w:val="001E57B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53937">
      <w:bodyDiv w:val="1"/>
      <w:marLeft w:val="0"/>
      <w:marRight w:val="0"/>
      <w:marTop w:val="0"/>
      <w:marBottom w:val="0"/>
      <w:divBdr>
        <w:top w:val="none" w:sz="0" w:space="0" w:color="auto"/>
        <w:left w:val="none" w:sz="0" w:space="0" w:color="auto"/>
        <w:bottom w:val="none" w:sz="0" w:space="0" w:color="auto"/>
        <w:right w:val="none" w:sz="0" w:space="0" w:color="auto"/>
      </w:divBdr>
      <w:divsChild>
        <w:div w:id="121850088">
          <w:marLeft w:val="1138"/>
          <w:marRight w:val="0"/>
          <w:marTop w:val="20"/>
          <w:marBottom w:val="20"/>
          <w:divBdr>
            <w:top w:val="none" w:sz="0" w:space="0" w:color="auto"/>
            <w:left w:val="none" w:sz="0" w:space="0" w:color="auto"/>
            <w:bottom w:val="none" w:sz="0" w:space="0" w:color="auto"/>
            <w:right w:val="none" w:sz="0" w:space="0" w:color="auto"/>
          </w:divBdr>
        </w:div>
        <w:div w:id="197550583">
          <w:marLeft w:val="2578"/>
          <w:marRight w:val="0"/>
          <w:marTop w:val="20"/>
          <w:marBottom w:val="20"/>
          <w:divBdr>
            <w:top w:val="none" w:sz="0" w:space="0" w:color="auto"/>
            <w:left w:val="none" w:sz="0" w:space="0" w:color="auto"/>
            <w:bottom w:val="none" w:sz="0" w:space="0" w:color="auto"/>
            <w:right w:val="none" w:sz="0" w:space="0" w:color="auto"/>
          </w:divBdr>
        </w:div>
        <w:div w:id="370691865">
          <w:marLeft w:val="1858"/>
          <w:marRight w:val="0"/>
          <w:marTop w:val="20"/>
          <w:marBottom w:val="20"/>
          <w:divBdr>
            <w:top w:val="none" w:sz="0" w:space="0" w:color="auto"/>
            <w:left w:val="none" w:sz="0" w:space="0" w:color="auto"/>
            <w:bottom w:val="none" w:sz="0" w:space="0" w:color="auto"/>
            <w:right w:val="none" w:sz="0" w:space="0" w:color="auto"/>
          </w:divBdr>
        </w:div>
        <w:div w:id="560946238">
          <w:marLeft w:val="2578"/>
          <w:marRight w:val="0"/>
          <w:marTop w:val="20"/>
          <w:marBottom w:val="20"/>
          <w:divBdr>
            <w:top w:val="none" w:sz="0" w:space="0" w:color="auto"/>
            <w:left w:val="none" w:sz="0" w:space="0" w:color="auto"/>
            <w:bottom w:val="none" w:sz="0" w:space="0" w:color="auto"/>
            <w:right w:val="none" w:sz="0" w:space="0" w:color="auto"/>
          </w:divBdr>
        </w:div>
        <w:div w:id="636568044">
          <w:marLeft w:val="1858"/>
          <w:marRight w:val="0"/>
          <w:marTop w:val="20"/>
          <w:marBottom w:val="20"/>
          <w:divBdr>
            <w:top w:val="none" w:sz="0" w:space="0" w:color="auto"/>
            <w:left w:val="none" w:sz="0" w:space="0" w:color="auto"/>
            <w:bottom w:val="none" w:sz="0" w:space="0" w:color="auto"/>
            <w:right w:val="none" w:sz="0" w:space="0" w:color="auto"/>
          </w:divBdr>
        </w:div>
        <w:div w:id="693380911">
          <w:marLeft w:val="1858"/>
          <w:marRight w:val="0"/>
          <w:marTop w:val="20"/>
          <w:marBottom w:val="20"/>
          <w:divBdr>
            <w:top w:val="none" w:sz="0" w:space="0" w:color="auto"/>
            <w:left w:val="none" w:sz="0" w:space="0" w:color="auto"/>
            <w:bottom w:val="none" w:sz="0" w:space="0" w:color="auto"/>
            <w:right w:val="none" w:sz="0" w:space="0" w:color="auto"/>
          </w:divBdr>
        </w:div>
        <w:div w:id="719135869">
          <w:marLeft w:val="1858"/>
          <w:marRight w:val="0"/>
          <w:marTop w:val="20"/>
          <w:marBottom w:val="20"/>
          <w:divBdr>
            <w:top w:val="none" w:sz="0" w:space="0" w:color="auto"/>
            <w:left w:val="none" w:sz="0" w:space="0" w:color="auto"/>
            <w:bottom w:val="none" w:sz="0" w:space="0" w:color="auto"/>
            <w:right w:val="none" w:sz="0" w:space="0" w:color="auto"/>
          </w:divBdr>
        </w:div>
        <w:div w:id="755175593">
          <w:marLeft w:val="1858"/>
          <w:marRight w:val="0"/>
          <w:marTop w:val="20"/>
          <w:marBottom w:val="20"/>
          <w:divBdr>
            <w:top w:val="none" w:sz="0" w:space="0" w:color="auto"/>
            <w:left w:val="none" w:sz="0" w:space="0" w:color="auto"/>
            <w:bottom w:val="none" w:sz="0" w:space="0" w:color="auto"/>
            <w:right w:val="none" w:sz="0" w:space="0" w:color="auto"/>
          </w:divBdr>
        </w:div>
        <w:div w:id="762141266">
          <w:marLeft w:val="1858"/>
          <w:marRight w:val="0"/>
          <w:marTop w:val="20"/>
          <w:marBottom w:val="20"/>
          <w:divBdr>
            <w:top w:val="none" w:sz="0" w:space="0" w:color="auto"/>
            <w:left w:val="none" w:sz="0" w:space="0" w:color="auto"/>
            <w:bottom w:val="none" w:sz="0" w:space="0" w:color="auto"/>
            <w:right w:val="none" w:sz="0" w:space="0" w:color="auto"/>
          </w:divBdr>
        </w:div>
        <w:div w:id="793452246">
          <w:marLeft w:val="418"/>
          <w:marRight w:val="0"/>
          <w:marTop w:val="20"/>
          <w:marBottom w:val="20"/>
          <w:divBdr>
            <w:top w:val="none" w:sz="0" w:space="0" w:color="auto"/>
            <w:left w:val="none" w:sz="0" w:space="0" w:color="auto"/>
            <w:bottom w:val="none" w:sz="0" w:space="0" w:color="auto"/>
            <w:right w:val="none" w:sz="0" w:space="0" w:color="auto"/>
          </w:divBdr>
        </w:div>
        <w:div w:id="833111769">
          <w:marLeft w:val="1858"/>
          <w:marRight w:val="0"/>
          <w:marTop w:val="20"/>
          <w:marBottom w:val="20"/>
          <w:divBdr>
            <w:top w:val="none" w:sz="0" w:space="0" w:color="auto"/>
            <w:left w:val="none" w:sz="0" w:space="0" w:color="auto"/>
            <w:bottom w:val="none" w:sz="0" w:space="0" w:color="auto"/>
            <w:right w:val="none" w:sz="0" w:space="0" w:color="auto"/>
          </w:divBdr>
        </w:div>
        <w:div w:id="840662519">
          <w:marLeft w:val="1138"/>
          <w:marRight w:val="0"/>
          <w:marTop w:val="20"/>
          <w:marBottom w:val="20"/>
          <w:divBdr>
            <w:top w:val="none" w:sz="0" w:space="0" w:color="auto"/>
            <w:left w:val="none" w:sz="0" w:space="0" w:color="auto"/>
            <w:bottom w:val="none" w:sz="0" w:space="0" w:color="auto"/>
            <w:right w:val="none" w:sz="0" w:space="0" w:color="auto"/>
          </w:divBdr>
        </w:div>
        <w:div w:id="989670202">
          <w:marLeft w:val="1858"/>
          <w:marRight w:val="0"/>
          <w:marTop w:val="20"/>
          <w:marBottom w:val="20"/>
          <w:divBdr>
            <w:top w:val="none" w:sz="0" w:space="0" w:color="auto"/>
            <w:left w:val="none" w:sz="0" w:space="0" w:color="auto"/>
            <w:bottom w:val="none" w:sz="0" w:space="0" w:color="auto"/>
            <w:right w:val="none" w:sz="0" w:space="0" w:color="auto"/>
          </w:divBdr>
        </w:div>
        <w:div w:id="1051998559">
          <w:marLeft w:val="2578"/>
          <w:marRight w:val="0"/>
          <w:marTop w:val="20"/>
          <w:marBottom w:val="20"/>
          <w:divBdr>
            <w:top w:val="none" w:sz="0" w:space="0" w:color="auto"/>
            <w:left w:val="none" w:sz="0" w:space="0" w:color="auto"/>
            <w:bottom w:val="none" w:sz="0" w:space="0" w:color="auto"/>
            <w:right w:val="none" w:sz="0" w:space="0" w:color="auto"/>
          </w:divBdr>
        </w:div>
        <w:div w:id="1354183557">
          <w:marLeft w:val="2578"/>
          <w:marRight w:val="0"/>
          <w:marTop w:val="20"/>
          <w:marBottom w:val="20"/>
          <w:divBdr>
            <w:top w:val="none" w:sz="0" w:space="0" w:color="auto"/>
            <w:left w:val="none" w:sz="0" w:space="0" w:color="auto"/>
            <w:bottom w:val="none" w:sz="0" w:space="0" w:color="auto"/>
            <w:right w:val="none" w:sz="0" w:space="0" w:color="auto"/>
          </w:divBdr>
        </w:div>
        <w:div w:id="1547451802">
          <w:marLeft w:val="2578"/>
          <w:marRight w:val="0"/>
          <w:marTop w:val="20"/>
          <w:marBottom w:val="20"/>
          <w:divBdr>
            <w:top w:val="none" w:sz="0" w:space="0" w:color="auto"/>
            <w:left w:val="none" w:sz="0" w:space="0" w:color="auto"/>
            <w:bottom w:val="none" w:sz="0" w:space="0" w:color="auto"/>
            <w:right w:val="none" w:sz="0" w:space="0" w:color="auto"/>
          </w:divBdr>
        </w:div>
        <w:div w:id="1669941649">
          <w:marLeft w:val="1858"/>
          <w:marRight w:val="0"/>
          <w:marTop w:val="20"/>
          <w:marBottom w:val="20"/>
          <w:divBdr>
            <w:top w:val="none" w:sz="0" w:space="0" w:color="auto"/>
            <w:left w:val="none" w:sz="0" w:space="0" w:color="auto"/>
            <w:bottom w:val="none" w:sz="0" w:space="0" w:color="auto"/>
            <w:right w:val="none" w:sz="0" w:space="0" w:color="auto"/>
          </w:divBdr>
        </w:div>
        <w:div w:id="1782677096">
          <w:marLeft w:val="2578"/>
          <w:marRight w:val="0"/>
          <w:marTop w:val="20"/>
          <w:marBottom w:val="20"/>
          <w:divBdr>
            <w:top w:val="none" w:sz="0" w:space="0" w:color="auto"/>
            <w:left w:val="none" w:sz="0" w:space="0" w:color="auto"/>
            <w:bottom w:val="none" w:sz="0" w:space="0" w:color="auto"/>
            <w:right w:val="none" w:sz="0" w:space="0" w:color="auto"/>
          </w:divBdr>
        </w:div>
        <w:div w:id="1916814811">
          <w:marLeft w:val="1138"/>
          <w:marRight w:val="0"/>
          <w:marTop w:val="20"/>
          <w:marBottom w:val="20"/>
          <w:divBdr>
            <w:top w:val="none" w:sz="0" w:space="0" w:color="auto"/>
            <w:left w:val="none" w:sz="0" w:space="0" w:color="auto"/>
            <w:bottom w:val="none" w:sz="0" w:space="0" w:color="auto"/>
            <w:right w:val="none" w:sz="0" w:space="0" w:color="auto"/>
          </w:divBdr>
        </w:div>
        <w:div w:id="1979219479">
          <w:marLeft w:val="2578"/>
          <w:marRight w:val="0"/>
          <w:marTop w:val="20"/>
          <w:marBottom w:val="20"/>
          <w:divBdr>
            <w:top w:val="none" w:sz="0" w:space="0" w:color="auto"/>
            <w:left w:val="none" w:sz="0" w:space="0" w:color="auto"/>
            <w:bottom w:val="none" w:sz="0" w:space="0" w:color="auto"/>
            <w:right w:val="none" w:sz="0" w:space="0" w:color="auto"/>
          </w:divBdr>
        </w:div>
        <w:div w:id="2096128314">
          <w:marLeft w:val="1138"/>
          <w:marRight w:val="0"/>
          <w:marTop w:val="20"/>
          <w:marBottom w:val="20"/>
          <w:divBdr>
            <w:top w:val="none" w:sz="0" w:space="0" w:color="auto"/>
            <w:left w:val="none" w:sz="0" w:space="0" w:color="auto"/>
            <w:bottom w:val="none" w:sz="0" w:space="0" w:color="auto"/>
            <w:right w:val="none" w:sz="0" w:space="0" w:color="auto"/>
          </w:divBdr>
        </w:div>
      </w:divsChild>
    </w:div>
    <w:div w:id="38408774">
      <w:bodyDiv w:val="1"/>
      <w:marLeft w:val="0"/>
      <w:marRight w:val="0"/>
      <w:marTop w:val="0"/>
      <w:marBottom w:val="0"/>
      <w:divBdr>
        <w:top w:val="none" w:sz="0" w:space="0" w:color="auto"/>
        <w:left w:val="none" w:sz="0" w:space="0" w:color="auto"/>
        <w:bottom w:val="none" w:sz="0" w:space="0" w:color="auto"/>
        <w:right w:val="none" w:sz="0" w:space="0" w:color="auto"/>
      </w:divBdr>
      <w:divsChild>
        <w:div w:id="731319457">
          <w:marLeft w:val="3326"/>
          <w:marRight w:val="0"/>
          <w:marTop w:val="0"/>
          <w:marBottom w:val="120"/>
          <w:divBdr>
            <w:top w:val="none" w:sz="0" w:space="0" w:color="auto"/>
            <w:left w:val="none" w:sz="0" w:space="0" w:color="auto"/>
            <w:bottom w:val="none" w:sz="0" w:space="0" w:color="auto"/>
            <w:right w:val="none" w:sz="0" w:space="0" w:color="auto"/>
          </w:divBdr>
        </w:div>
      </w:divsChild>
    </w:div>
    <w:div w:id="39912543">
      <w:bodyDiv w:val="1"/>
      <w:marLeft w:val="0"/>
      <w:marRight w:val="0"/>
      <w:marTop w:val="0"/>
      <w:marBottom w:val="0"/>
      <w:divBdr>
        <w:top w:val="none" w:sz="0" w:space="0" w:color="auto"/>
        <w:left w:val="none" w:sz="0" w:space="0" w:color="auto"/>
        <w:bottom w:val="none" w:sz="0" w:space="0" w:color="auto"/>
        <w:right w:val="none" w:sz="0" w:space="0" w:color="auto"/>
      </w:divBdr>
      <w:divsChild>
        <w:div w:id="1936597201">
          <w:marLeft w:val="1166"/>
          <w:marRight w:val="0"/>
          <w:marTop w:val="0"/>
          <w:marBottom w:val="120"/>
          <w:divBdr>
            <w:top w:val="none" w:sz="0" w:space="0" w:color="auto"/>
            <w:left w:val="none" w:sz="0" w:space="0" w:color="auto"/>
            <w:bottom w:val="none" w:sz="0" w:space="0" w:color="auto"/>
            <w:right w:val="none" w:sz="0" w:space="0" w:color="auto"/>
          </w:divBdr>
        </w:div>
      </w:divsChild>
    </w:div>
    <w:div w:id="59139184">
      <w:bodyDiv w:val="1"/>
      <w:marLeft w:val="0"/>
      <w:marRight w:val="0"/>
      <w:marTop w:val="0"/>
      <w:marBottom w:val="0"/>
      <w:divBdr>
        <w:top w:val="none" w:sz="0" w:space="0" w:color="auto"/>
        <w:left w:val="none" w:sz="0" w:space="0" w:color="auto"/>
        <w:bottom w:val="none" w:sz="0" w:space="0" w:color="auto"/>
        <w:right w:val="none" w:sz="0" w:space="0" w:color="auto"/>
      </w:divBdr>
      <w:divsChild>
        <w:div w:id="1472673823">
          <w:marLeft w:val="2578"/>
          <w:marRight w:val="0"/>
          <w:marTop w:val="20"/>
          <w:marBottom w:val="20"/>
          <w:divBdr>
            <w:top w:val="none" w:sz="0" w:space="0" w:color="auto"/>
            <w:left w:val="none" w:sz="0" w:space="0" w:color="auto"/>
            <w:bottom w:val="none" w:sz="0" w:space="0" w:color="auto"/>
            <w:right w:val="none" w:sz="0" w:space="0" w:color="auto"/>
          </w:divBdr>
        </w:div>
      </w:divsChild>
    </w:div>
    <w:div w:id="66657500">
      <w:bodyDiv w:val="1"/>
      <w:marLeft w:val="0"/>
      <w:marRight w:val="0"/>
      <w:marTop w:val="0"/>
      <w:marBottom w:val="0"/>
      <w:divBdr>
        <w:top w:val="none" w:sz="0" w:space="0" w:color="auto"/>
        <w:left w:val="none" w:sz="0" w:space="0" w:color="auto"/>
        <w:bottom w:val="none" w:sz="0" w:space="0" w:color="auto"/>
        <w:right w:val="none" w:sz="0" w:space="0" w:color="auto"/>
      </w:divBdr>
      <w:divsChild>
        <w:div w:id="1650328473">
          <w:marLeft w:val="3326"/>
          <w:marRight w:val="0"/>
          <w:marTop w:val="0"/>
          <w:marBottom w:val="120"/>
          <w:divBdr>
            <w:top w:val="none" w:sz="0" w:space="0" w:color="auto"/>
            <w:left w:val="none" w:sz="0" w:space="0" w:color="auto"/>
            <w:bottom w:val="none" w:sz="0" w:space="0" w:color="auto"/>
            <w:right w:val="none" w:sz="0" w:space="0" w:color="auto"/>
          </w:divBdr>
        </w:div>
      </w:divsChild>
    </w:div>
    <w:div w:id="66808630">
      <w:bodyDiv w:val="1"/>
      <w:marLeft w:val="0"/>
      <w:marRight w:val="0"/>
      <w:marTop w:val="0"/>
      <w:marBottom w:val="0"/>
      <w:divBdr>
        <w:top w:val="none" w:sz="0" w:space="0" w:color="auto"/>
        <w:left w:val="none" w:sz="0" w:space="0" w:color="auto"/>
        <w:bottom w:val="none" w:sz="0" w:space="0" w:color="auto"/>
        <w:right w:val="none" w:sz="0" w:space="0" w:color="auto"/>
      </w:divBdr>
    </w:div>
    <w:div w:id="81493276">
      <w:bodyDiv w:val="1"/>
      <w:marLeft w:val="0"/>
      <w:marRight w:val="0"/>
      <w:marTop w:val="0"/>
      <w:marBottom w:val="0"/>
      <w:divBdr>
        <w:top w:val="none" w:sz="0" w:space="0" w:color="auto"/>
        <w:left w:val="none" w:sz="0" w:space="0" w:color="auto"/>
        <w:bottom w:val="none" w:sz="0" w:space="0" w:color="auto"/>
        <w:right w:val="none" w:sz="0" w:space="0" w:color="auto"/>
      </w:divBdr>
      <w:divsChild>
        <w:div w:id="821387481">
          <w:marLeft w:val="3326"/>
          <w:marRight w:val="0"/>
          <w:marTop w:val="0"/>
          <w:marBottom w:val="0"/>
          <w:divBdr>
            <w:top w:val="none" w:sz="0" w:space="0" w:color="auto"/>
            <w:left w:val="none" w:sz="0" w:space="0" w:color="auto"/>
            <w:bottom w:val="none" w:sz="0" w:space="0" w:color="auto"/>
            <w:right w:val="none" w:sz="0" w:space="0" w:color="auto"/>
          </w:divBdr>
        </w:div>
      </w:divsChild>
    </w:div>
    <w:div w:id="87435072">
      <w:bodyDiv w:val="1"/>
      <w:marLeft w:val="0"/>
      <w:marRight w:val="0"/>
      <w:marTop w:val="0"/>
      <w:marBottom w:val="0"/>
      <w:divBdr>
        <w:top w:val="none" w:sz="0" w:space="0" w:color="auto"/>
        <w:left w:val="none" w:sz="0" w:space="0" w:color="auto"/>
        <w:bottom w:val="none" w:sz="0" w:space="0" w:color="auto"/>
        <w:right w:val="none" w:sz="0" w:space="0" w:color="auto"/>
      </w:divBdr>
    </w:div>
    <w:div w:id="116262890">
      <w:bodyDiv w:val="1"/>
      <w:marLeft w:val="0"/>
      <w:marRight w:val="0"/>
      <w:marTop w:val="0"/>
      <w:marBottom w:val="0"/>
      <w:divBdr>
        <w:top w:val="none" w:sz="0" w:space="0" w:color="auto"/>
        <w:left w:val="none" w:sz="0" w:space="0" w:color="auto"/>
        <w:bottom w:val="none" w:sz="0" w:space="0" w:color="auto"/>
        <w:right w:val="none" w:sz="0" w:space="0" w:color="auto"/>
      </w:divBdr>
      <w:divsChild>
        <w:div w:id="1498378194">
          <w:marLeft w:val="3326"/>
          <w:marRight w:val="0"/>
          <w:marTop w:val="0"/>
          <w:marBottom w:val="120"/>
          <w:divBdr>
            <w:top w:val="none" w:sz="0" w:space="0" w:color="auto"/>
            <w:left w:val="none" w:sz="0" w:space="0" w:color="auto"/>
            <w:bottom w:val="none" w:sz="0" w:space="0" w:color="auto"/>
            <w:right w:val="none" w:sz="0" w:space="0" w:color="auto"/>
          </w:divBdr>
        </w:div>
      </w:divsChild>
    </w:div>
    <w:div w:id="123741873">
      <w:bodyDiv w:val="1"/>
      <w:marLeft w:val="0"/>
      <w:marRight w:val="0"/>
      <w:marTop w:val="0"/>
      <w:marBottom w:val="0"/>
      <w:divBdr>
        <w:top w:val="none" w:sz="0" w:space="0" w:color="auto"/>
        <w:left w:val="none" w:sz="0" w:space="0" w:color="auto"/>
        <w:bottom w:val="none" w:sz="0" w:space="0" w:color="auto"/>
        <w:right w:val="none" w:sz="0" w:space="0" w:color="auto"/>
      </w:divBdr>
      <w:divsChild>
        <w:div w:id="2114472014">
          <w:marLeft w:val="1858"/>
          <w:marRight w:val="0"/>
          <w:marTop w:val="0"/>
          <w:marBottom w:val="120"/>
          <w:divBdr>
            <w:top w:val="none" w:sz="0" w:space="0" w:color="auto"/>
            <w:left w:val="none" w:sz="0" w:space="0" w:color="auto"/>
            <w:bottom w:val="none" w:sz="0" w:space="0" w:color="auto"/>
            <w:right w:val="none" w:sz="0" w:space="0" w:color="auto"/>
          </w:divBdr>
        </w:div>
      </w:divsChild>
    </w:div>
    <w:div w:id="140316661">
      <w:bodyDiv w:val="1"/>
      <w:marLeft w:val="0"/>
      <w:marRight w:val="0"/>
      <w:marTop w:val="0"/>
      <w:marBottom w:val="0"/>
      <w:divBdr>
        <w:top w:val="none" w:sz="0" w:space="0" w:color="auto"/>
        <w:left w:val="none" w:sz="0" w:space="0" w:color="auto"/>
        <w:bottom w:val="none" w:sz="0" w:space="0" w:color="auto"/>
        <w:right w:val="none" w:sz="0" w:space="0" w:color="auto"/>
      </w:divBdr>
      <w:divsChild>
        <w:div w:id="34893716">
          <w:marLeft w:val="1080"/>
          <w:marRight w:val="0"/>
          <w:marTop w:val="100"/>
          <w:marBottom w:val="0"/>
          <w:divBdr>
            <w:top w:val="none" w:sz="0" w:space="0" w:color="auto"/>
            <w:left w:val="none" w:sz="0" w:space="0" w:color="auto"/>
            <w:bottom w:val="none" w:sz="0" w:space="0" w:color="auto"/>
            <w:right w:val="none" w:sz="0" w:space="0" w:color="auto"/>
          </w:divBdr>
        </w:div>
        <w:div w:id="212079903">
          <w:marLeft w:val="360"/>
          <w:marRight w:val="0"/>
          <w:marTop w:val="200"/>
          <w:marBottom w:val="0"/>
          <w:divBdr>
            <w:top w:val="none" w:sz="0" w:space="0" w:color="auto"/>
            <w:left w:val="none" w:sz="0" w:space="0" w:color="auto"/>
            <w:bottom w:val="none" w:sz="0" w:space="0" w:color="auto"/>
            <w:right w:val="none" w:sz="0" w:space="0" w:color="auto"/>
          </w:divBdr>
        </w:div>
        <w:div w:id="236525266">
          <w:marLeft w:val="1800"/>
          <w:marRight w:val="0"/>
          <w:marTop w:val="100"/>
          <w:marBottom w:val="0"/>
          <w:divBdr>
            <w:top w:val="none" w:sz="0" w:space="0" w:color="auto"/>
            <w:left w:val="none" w:sz="0" w:space="0" w:color="auto"/>
            <w:bottom w:val="none" w:sz="0" w:space="0" w:color="auto"/>
            <w:right w:val="none" w:sz="0" w:space="0" w:color="auto"/>
          </w:divBdr>
        </w:div>
        <w:div w:id="324747803">
          <w:marLeft w:val="1800"/>
          <w:marRight w:val="0"/>
          <w:marTop w:val="100"/>
          <w:marBottom w:val="0"/>
          <w:divBdr>
            <w:top w:val="none" w:sz="0" w:space="0" w:color="auto"/>
            <w:left w:val="none" w:sz="0" w:space="0" w:color="auto"/>
            <w:bottom w:val="none" w:sz="0" w:space="0" w:color="auto"/>
            <w:right w:val="none" w:sz="0" w:space="0" w:color="auto"/>
          </w:divBdr>
        </w:div>
        <w:div w:id="698899913">
          <w:marLeft w:val="1800"/>
          <w:marRight w:val="0"/>
          <w:marTop w:val="100"/>
          <w:marBottom w:val="0"/>
          <w:divBdr>
            <w:top w:val="none" w:sz="0" w:space="0" w:color="auto"/>
            <w:left w:val="none" w:sz="0" w:space="0" w:color="auto"/>
            <w:bottom w:val="none" w:sz="0" w:space="0" w:color="auto"/>
            <w:right w:val="none" w:sz="0" w:space="0" w:color="auto"/>
          </w:divBdr>
        </w:div>
        <w:div w:id="982394433">
          <w:marLeft w:val="1800"/>
          <w:marRight w:val="0"/>
          <w:marTop w:val="100"/>
          <w:marBottom w:val="0"/>
          <w:divBdr>
            <w:top w:val="none" w:sz="0" w:space="0" w:color="auto"/>
            <w:left w:val="none" w:sz="0" w:space="0" w:color="auto"/>
            <w:bottom w:val="none" w:sz="0" w:space="0" w:color="auto"/>
            <w:right w:val="none" w:sz="0" w:space="0" w:color="auto"/>
          </w:divBdr>
        </w:div>
        <w:div w:id="1503274568">
          <w:marLeft w:val="360"/>
          <w:marRight w:val="0"/>
          <w:marTop w:val="200"/>
          <w:marBottom w:val="0"/>
          <w:divBdr>
            <w:top w:val="none" w:sz="0" w:space="0" w:color="auto"/>
            <w:left w:val="none" w:sz="0" w:space="0" w:color="auto"/>
            <w:bottom w:val="none" w:sz="0" w:space="0" w:color="auto"/>
            <w:right w:val="none" w:sz="0" w:space="0" w:color="auto"/>
          </w:divBdr>
        </w:div>
        <w:div w:id="1815027271">
          <w:marLeft w:val="1080"/>
          <w:marRight w:val="0"/>
          <w:marTop w:val="100"/>
          <w:marBottom w:val="0"/>
          <w:divBdr>
            <w:top w:val="none" w:sz="0" w:space="0" w:color="auto"/>
            <w:left w:val="none" w:sz="0" w:space="0" w:color="auto"/>
            <w:bottom w:val="none" w:sz="0" w:space="0" w:color="auto"/>
            <w:right w:val="none" w:sz="0" w:space="0" w:color="auto"/>
          </w:divBdr>
        </w:div>
        <w:div w:id="1939365631">
          <w:marLeft w:val="1080"/>
          <w:marRight w:val="0"/>
          <w:marTop w:val="100"/>
          <w:marBottom w:val="0"/>
          <w:divBdr>
            <w:top w:val="none" w:sz="0" w:space="0" w:color="auto"/>
            <w:left w:val="none" w:sz="0" w:space="0" w:color="auto"/>
            <w:bottom w:val="none" w:sz="0" w:space="0" w:color="auto"/>
            <w:right w:val="none" w:sz="0" w:space="0" w:color="auto"/>
          </w:divBdr>
        </w:div>
        <w:div w:id="1997492409">
          <w:marLeft w:val="1800"/>
          <w:marRight w:val="0"/>
          <w:marTop w:val="100"/>
          <w:marBottom w:val="0"/>
          <w:divBdr>
            <w:top w:val="none" w:sz="0" w:space="0" w:color="auto"/>
            <w:left w:val="none" w:sz="0" w:space="0" w:color="auto"/>
            <w:bottom w:val="none" w:sz="0" w:space="0" w:color="auto"/>
            <w:right w:val="none" w:sz="0" w:space="0" w:color="auto"/>
          </w:divBdr>
        </w:div>
      </w:divsChild>
    </w:div>
    <w:div w:id="175778974">
      <w:bodyDiv w:val="1"/>
      <w:marLeft w:val="0"/>
      <w:marRight w:val="0"/>
      <w:marTop w:val="0"/>
      <w:marBottom w:val="0"/>
      <w:divBdr>
        <w:top w:val="none" w:sz="0" w:space="0" w:color="auto"/>
        <w:left w:val="none" w:sz="0" w:space="0" w:color="auto"/>
        <w:bottom w:val="none" w:sz="0" w:space="0" w:color="auto"/>
        <w:right w:val="none" w:sz="0" w:space="0" w:color="auto"/>
      </w:divBdr>
      <w:divsChild>
        <w:div w:id="760950150">
          <w:marLeft w:val="1858"/>
          <w:marRight w:val="0"/>
          <w:marTop w:val="120"/>
          <w:marBottom w:val="120"/>
          <w:divBdr>
            <w:top w:val="none" w:sz="0" w:space="0" w:color="auto"/>
            <w:left w:val="none" w:sz="0" w:space="0" w:color="auto"/>
            <w:bottom w:val="none" w:sz="0" w:space="0" w:color="auto"/>
            <w:right w:val="none" w:sz="0" w:space="0" w:color="auto"/>
          </w:divBdr>
        </w:div>
      </w:divsChild>
    </w:div>
    <w:div w:id="195776748">
      <w:bodyDiv w:val="1"/>
      <w:marLeft w:val="0"/>
      <w:marRight w:val="0"/>
      <w:marTop w:val="0"/>
      <w:marBottom w:val="0"/>
      <w:divBdr>
        <w:top w:val="none" w:sz="0" w:space="0" w:color="auto"/>
        <w:left w:val="none" w:sz="0" w:space="0" w:color="auto"/>
        <w:bottom w:val="none" w:sz="0" w:space="0" w:color="auto"/>
        <w:right w:val="none" w:sz="0" w:space="0" w:color="auto"/>
      </w:divBdr>
      <w:divsChild>
        <w:div w:id="806050539">
          <w:marLeft w:val="1166"/>
          <w:marRight w:val="0"/>
          <w:marTop w:val="0"/>
          <w:marBottom w:val="120"/>
          <w:divBdr>
            <w:top w:val="none" w:sz="0" w:space="0" w:color="auto"/>
            <w:left w:val="none" w:sz="0" w:space="0" w:color="auto"/>
            <w:bottom w:val="none" w:sz="0" w:space="0" w:color="auto"/>
            <w:right w:val="none" w:sz="0" w:space="0" w:color="auto"/>
          </w:divBdr>
        </w:div>
      </w:divsChild>
    </w:div>
    <w:div w:id="212817934">
      <w:bodyDiv w:val="1"/>
      <w:marLeft w:val="0"/>
      <w:marRight w:val="0"/>
      <w:marTop w:val="0"/>
      <w:marBottom w:val="0"/>
      <w:divBdr>
        <w:top w:val="none" w:sz="0" w:space="0" w:color="auto"/>
        <w:left w:val="none" w:sz="0" w:space="0" w:color="auto"/>
        <w:bottom w:val="none" w:sz="0" w:space="0" w:color="auto"/>
        <w:right w:val="none" w:sz="0" w:space="0" w:color="auto"/>
      </w:divBdr>
      <w:divsChild>
        <w:div w:id="105004894">
          <w:marLeft w:val="1166"/>
          <w:marRight w:val="0"/>
          <w:marTop w:val="0"/>
          <w:marBottom w:val="120"/>
          <w:divBdr>
            <w:top w:val="none" w:sz="0" w:space="0" w:color="auto"/>
            <w:left w:val="none" w:sz="0" w:space="0" w:color="auto"/>
            <w:bottom w:val="none" w:sz="0" w:space="0" w:color="auto"/>
            <w:right w:val="none" w:sz="0" w:space="0" w:color="auto"/>
          </w:divBdr>
        </w:div>
      </w:divsChild>
    </w:div>
    <w:div w:id="213587688">
      <w:bodyDiv w:val="1"/>
      <w:marLeft w:val="0"/>
      <w:marRight w:val="0"/>
      <w:marTop w:val="0"/>
      <w:marBottom w:val="0"/>
      <w:divBdr>
        <w:top w:val="none" w:sz="0" w:space="0" w:color="auto"/>
        <w:left w:val="none" w:sz="0" w:space="0" w:color="auto"/>
        <w:bottom w:val="none" w:sz="0" w:space="0" w:color="auto"/>
        <w:right w:val="none" w:sz="0" w:space="0" w:color="auto"/>
      </w:divBdr>
      <w:divsChild>
        <w:div w:id="2010865824">
          <w:marLeft w:val="1886"/>
          <w:marRight w:val="0"/>
          <w:marTop w:val="0"/>
          <w:marBottom w:val="120"/>
          <w:divBdr>
            <w:top w:val="none" w:sz="0" w:space="0" w:color="auto"/>
            <w:left w:val="none" w:sz="0" w:space="0" w:color="auto"/>
            <w:bottom w:val="none" w:sz="0" w:space="0" w:color="auto"/>
            <w:right w:val="none" w:sz="0" w:space="0" w:color="auto"/>
          </w:divBdr>
        </w:div>
      </w:divsChild>
    </w:div>
    <w:div w:id="285619346">
      <w:bodyDiv w:val="1"/>
      <w:marLeft w:val="0"/>
      <w:marRight w:val="0"/>
      <w:marTop w:val="0"/>
      <w:marBottom w:val="0"/>
      <w:divBdr>
        <w:top w:val="none" w:sz="0" w:space="0" w:color="auto"/>
        <w:left w:val="none" w:sz="0" w:space="0" w:color="auto"/>
        <w:bottom w:val="none" w:sz="0" w:space="0" w:color="auto"/>
        <w:right w:val="none" w:sz="0" w:space="0" w:color="auto"/>
      </w:divBdr>
    </w:div>
    <w:div w:id="297154871">
      <w:bodyDiv w:val="1"/>
      <w:marLeft w:val="0"/>
      <w:marRight w:val="0"/>
      <w:marTop w:val="0"/>
      <w:marBottom w:val="0"/>
      <w:divBdr>
        <w:top w:val="none" w:sz="0" w:space="0" w:color="auto"/>
        <w:left w:val="none" w:sz="0" w:space="0" w:color="auto"/>
        <w:bottom w:val="none" w:sz="0" w:space="0" w:color="auto"/>
        <w:right w:val="none" w:sz="0" w:space="0" w:color="auto"/>
      </w:divBdr>
      <w:divsChild>
        <w:div w:id="1829709500">
          <w:marLeft w:val="1138"/>
          <w:marRight w:val="0"/>
          <w:marTop w:val="0"/>
          <w:marBottom w:val="120"/>
          <w:divBdr>
            <w:top w:val="none" w:sz="0" w:space="0" w:color="auto"/>
            <w:left w:val="none" w:sz="0" w:space="0" w:color="auto"/>
            <w:bottom w:val="none" w:sz="0" w:space="0" w:color="auto"/>
            <w:right w:val="none" w:sz="0" w:space="0" w:color="auto"/>
          </w:divBdr>
        </w:div>
      </w:divsChild>
    </w:div>
    <w:div w:id="309948405">
      <w:bodyDiv w:val="1"/>
      <w:marLeft w:val="0"/>
      <w:marRight w:val="0"/>
      <w:marTop w:val="0"/>
      <w:marBottom w:val="0"/>
      <w:divBdr>
        <w:top w:val="none" w:sz="0" w:space="0" w:color="auto"/>
        <w:left w:val="none" w:sz="0" w:space="0" w:color="auto"/>
        <w:bottom w:val="none" w:sz="0" w:space="0" w:color="auto"/>
        <w:right w:val="none" w:sz="0" w:space="0" w:color="auto"/>
      </w:divBdr>
    </w:div>
    <w:div w:id="322466041">
      <w:bodyDiv w:val="1"/>
      <w:marLeft w:val="0"/>
      <w:marRight w:val="0"/>
      <w:marTop w:val="0"/>
      <w:marBottom w:val="0"/>
      <w:divBdr>
        <w:top w:val="none" w:sz="0" w:space="0" w:color="auto"/>
        <w:left w:val="none" w:sz="0" w:space="0" w:color="auto"/>
        <w:bottom w:val="none" w:sz="0" w:space="0" w:color="auto"/>
        <w:right w:val="none" w:sz="0" w:space="0" w:color="auto"/>
      </w:divBdr>
      <w:divsChild>
        <w:div w:id="460467507">
          <w:marLeft w:val="3326"/>
          <w:marRight w:val="0"/>
          <w:marTop w:val="0"/>
          <w:marBottom w:val="120"/>
          <w:divBdr>
            <w:top w:val="none" w:sz="0" w:space="0" w:color="auto"/>
            <w:left w:val="none" w:sz="0" w:space="0" w:color="auto"/>
            <w:bottom w:val="none" w:sz="0" w:space="0" w:color="auto"/>
            <w:right w:val="none" w:sz="0" w:space="0" w:color="auto"/>
          </w:divBdr>
        </w:div>
      </w:divsChild>
    </w:div>
    <w:div w:id="329069590">
      <w:bodyDiv w:val="1"/>
      <w:marLeft w:val="0"/>
      <w:marRight w:val="0"/>
      <w:marTop w:val="0"/>
      <w:marBottom w:val="0"/>
      <w:divBdr>
        <w:top w:val="none" w:sz="0" w:space="0" w:color="auto"/>
        <w:left w:val="none" w:sz="0" w:space="0" w:color="auto"/>
        <w:bottom w:val="none" w:sz="0" w:space="0" w:color="auto"/>
        <w:right w:val="none" w:sz="0" w:space="0" w:color="auto"/>
      </w:divBdr>
      <w:divsChild>
        <w:div w:id="588120928">
          <w:marLeft w:val="1138"/>
          <w:marRight w:val="0"/>
          <w:marTop w:val="120"/>
          <w:marBottom w:val="120"/>
          <w:divBdr>
            <w:top w:val="none" w:sz="0" w:space="0" w:color="auto"/>
            <w:left w:val="none" w:sz="0" w:space="0" w:color="auto"/>
            <w:bottom w:val="none" w:sz="0" w:space="0" w:color="auto"/>
            <w:right w:val="none" w:sz="0" w:space="0" w:color="auto"/>
          </w:divBdr>
        </w:div>
      </w:divsChild>
    </w:div>
    <w:div w:id="346059192">
      <w:bodyDiv w:val="1"/>
      <w:marLeft w:val="0"/>
      <w:marRight w:val="0"/>
      <w:marTop w:val="0"/>
      <w:marBottom w:val="0"/>
      <w:divBdr>
        <w:top w:val="none" w:sz="0" w:space="0" w:color="auto"/>
        <w:left w:val="none" w:sz="0" w:space="0" w:color="auto"/>
        <w:bottom w:val="none" w:sz="0" w:space="0" w:color="auto"/>
        <w:right w:val="none" w:sz="0" w:space="0" w:color="auto"/>
      </w:divBdr>
      <w:divsChild>
        <w:div w:id="100954459">
          <w:marLeft w:val="2578"/>
          <w:marRight w:val="0"/>
          <w:marTop w:val="20"/>
          <w:marBottom w:val="20"/>
          <w:divBdr>
            <w:top w:val="none" w:sz="0" w:space="0" w:color="auto"/>
            <w:left w:val="none" w:sz="0" w:space="0" w:color="auto"/>
            <w:bottom w:val="none" w:sz="0" w:space="0" w:color="auto"/>
            <w:right w:val="none" w:sz="0" w:space="0" w:color="auto"/>
          </w:divBdr>
        </w:div>
        <w:div w:id="351417934">
          <w:marLeft w:val="1138"/>
          <w:marRight w:val="0"/>
          <w:marTop w:val="20"/>
          <w:marBottom w:val="20"/>
          <w:divBdr>
            <w:top w:val="none" w:sz="0" w:space="0" w:color="auto"/>
            <w:left w:val="none" w:sz="0" w:space="0" w:color="auto"/>
            <w:bottom w:val="none" w:sz="0" w:space="0" w:color="auto"/>
            <w:right w:val="none" w:sz="0" w:space="0" w:color="auto"/>
          </w:divBdr>
        </w:div>
        <w:div w:id="363599656">
          <w:marLeft w:val="1858"/>
          <w:marRight w:val="0"/>
          <w:marTop w:val="20"/>
          <w:marBottom w:val="20"/>
          <w:divBdr>
            <w:top w:val="none" w:sz="0" w:space="0" w:color="auto"/>
            <w:left w:val="none" w:sz="0" w:space="0" w:color="auto"/>
            <w:bottom w:val="none" w:sz="0" w:space="0" w:color="auto"/>
            <w:right w:val="none" w:sz="0" w:space="0" w:color="auto"/>
          </w:divBdr>
        </w:div>
        <w:div w:id="481316063">
          <w:marLeft w:val="2578"/>
          <w:marRight w:val="0"/>
          <w:marTop w:val="20"/>
          <w:marBottom w:val="20"/>
          <w:divBdr>
            <w:top w:val="none" w:sz="0" w:space="0" w:color="auto"/>
            <w:left w:val="none" w:sz="0" w:space="0" w:color="auto"/>
            <w:bottom w:val="none" w:sz="0" w:space="0" w:color="auto"/>
            <w:right w:val="none" w:sz="0" w:space="0" w:color="auto"/>
          </w:divBdr>
        </w:div>
        <w:div w:id="539435970">
          <w:marLeft w:val="2578"/>
          <w:marRight w:val="0"/>
          <w:marTop w:val="20"/>
          <w:marBottom w:val="20"/>
          <w:divBdr>
            <w:top w:val="none" w:sz="0" w:space="0" w:color="auto"/>
            <w:left w:val="none" w:sz="0" w:space="0" w:color="auto"/>
            <w:bottom w:val="none" w:sz="0" w:space="0" w:color="auto"/>
            <w:right w:val="none" w:sz="0" w:space="0" w:color="auto"/>
          </w:divBdr>
        </w:div>
        <w:div w:id="669868787">
          <w:marLeft w:val="2578"/>
          <w:marRight w:val="0"/>
          <w:marTop w:val="20"/>
          <w:marBottom w:val="20"/>
          <w:divBdr>
            <w:top w:val="none" w:sz="0" w:space="0" w:color="auto"/>
            <w:left w:val="none" w:sz="0" w:space="0" w:color="auto"/>
            <w:bottom w:val="none" w:sz="0" w:space="0" w:color="auto"/>
            <w:right w:val="none" w:sz="0" w:space="0" w:color="auto"/>
          </w:divBdr>
        </w:div>
        <w:div w:id="1375736430">
          <w:marLeft w:val="2578"/>
          <w:marRight w:val="0"/>
          <w:marTop w:val="20"/>
          <w:marBottom w:val="20"/>
          <w:divBdr>
            <w:top w:val="none" w:sz="0" w:space="0" w:color="auto"/>
            <w:left w:val="none" w:sz="0" w:space="0" w:color="auto"/>
            <w:bottom w:val="none" w:sz="0" w:space="0" w:color="auto"/>
            <w:right w:val="none" w:sz="0" w:space="0" w:color="auto"/>
          </w:divBdr>
        </w:div>
        <w:div w:id="1429539361">
          <w:marLeft w:val="1858"/>
          <w:marRight w:val="0"/>
          <w:marTop w:val="20"/>
          <w:marBottom w:val="20"/>
          <w:divBdr>
            <w:top w:val="none" w:sz="0" w:space="0" w:color="auto"/>
            <w:left w:val="none" w:sz="0" w:space="0" w:color="auto"/>
            <w:bottom w:val="none" w:sz="0" w:space="0" w:color="auto"/>
            <w:right w:val="none" w:sz="0" w:space="0" w:color="auto"/>
          </w:divBdr>
        </w:div>
        <w:div w:id="1434785435">
          <w:marLeft w:val="1858"/>
          <w:marRight w:val="0"/>
          <w:marTop w:val="20"/>
          <w:marBottom w:val="20"/>
          <w:divBdr>
            <w:top w:val="none" w:sz="0" w:space="0" w:color="auto"/>
            <w:left w:val="none" w:sz="0" w:space="0" w:color="auto"/>
            <w:bottom w:val="none" w:sz="0" w:space="0" w:color="auto"/>
            <w:right w:val="none" w:sz="0" w:space="0" w:color="auto"/>
          </w:divBdr>
        </w:div>
        <w:div w:id="1983534941">
          <w:marLeft w:val="1858"/>
          <w:marRight w:val="0"/>
          <w:marTop w:val="20"/>
          <w:marBottom w:val="20"/>
          <w:divBdr>
            <w:top w:val="none" w:sz="0" w:space="0" w:color="auto"/>
            <w:left w:val="none" w:sz="0" w:space="0" w:color="auto"/>
            <w:bottom w:val="none" w:sz="0" w:space="0" w:color="auto"/>
            <w:right w:val="none" w:sz="0" w:space="0" w:color="auto"/>
          </w:divBdr>
        </w:div>
        <w:div w:id="2029287381">
          <w:marLeft w:val="2578"/>
          <w:marRight w:val="0"/>
          <w:marTop w:val="20"/>
          <w:marBottom w:val="20"/>
          <w:divBdr>
            <w:top w:val="none" w:sz="0" w:space="0" w:color="auto"/>
            <w:left w:val="none" w:sz="0" w:space="0" w:color="auto"/>
            <w:bottom w:val="none" w:sz="0" w:space="0" w:color="auto"/>
            <w:right w:val="none" w:sz="0" w:space="0" w:color="auto"/>
          </w:divBdr>
        </w:div>
        <w:div w:id="2083599101">
          <w:marLeft w:val="2578"/>
          <w:marRight w:val="0"/>
          <w:marTop w:val="20"/>
          <w:marBottom w:val="20"/>
          <w:divBdr>
            <w:top w:val="none" w:sz="0" w:space="0" w:color="auto"/>
            <w:left w:val="none" w:sz="0" w:space="0" w:color="auto"/>
            <w:bottom w:val="none" w:sz="0" w:space="0" w:color="auto"/>
            <w:right w:val="none" w:sz="0" w:space="0" w:color="auto"/>
          </w:divBdr>
        </w:div>
      </w:divsChild>
    </w:div>
    <w:div w:id="383335623">
      <w:bodyDiv w:val="1"/>
      <w:marLeft w:val="0"/>
      <w:marRight w:val="0"/>
      <w:marTop w:val="0"/>
      <w:marBottom w:val="0"/>
      <w:divBdr>
        <w:top w:val="none" w:sz="0" w:space="0" w:color="auto"/>
        <w:left w:val="none" w:sz="0" w:space="0" w:color="auto"/>
        <w:bottom w:val="none" w:sz="0" w:space="0" w:color="auto"/>
        <w:right w:val="none" w:sz="0" w:space="0" w:color="auto"/>
      </w:divBdr>
    </w:div>
    <w:div w:id="398140129">
      <w:bodyDiv w:val="1"/>
      <w:marLeft w:val="0"/>
      <w:marRight w:val="0"/>
      <w:marTop w:val="0"/>
      <w:marBottom w:val="0"/>
      <w:divBdr>
        <w:top w:val="none" w:sz="0" w:space="0" w:color="auto"/>
        <w:left w:val="none" w:sz="0" w:space="0" w:color="auto"/>
        <w:bottom w:val="none" w:sz="0" w:space="0" w:color="auto"/>
        <w:right w:val="none" w:sz="0" w:space="0" w:color="auto"/>
      </w:divBdr>
    </w:div>
    <w:div w:id="434181206">
      <w:bodyDiv w:val="1"/>
      <w:marLeft w:val="0"/>
      <w:marRight w:val="0"/>
      <w:marTop w:val="0"/>
      <w:marBottom w:val="0"/>
      <w:divBdr>
        <w:top w:val="none" w:sz="0" w:space="0" w:color="auto"/>
        <w:left w:val="none" w:sz="0" w:space="0" w:color="auto"/>
        <w:bottom w:val="none" w:sz="0" w:space="0" w:color="auto"/>
        <w:right w:val="none" w:sz="0" w:space="0" w:color="auto"/>
      </w:divBdr>
      <w:divsChild>
        <w:div w:id="2079554836">
          <w:marLeft w:val="3326"/>
          <w:marRight w:val="0"/>
          <w:marTop w:val="0"/>
          <w:marBottom w:val="120"/>
          <w:divBdr>
            <w:top w:val="none" w:sz="0" w:space="0" w:color="auto"/>
            <w:left w:val="none" w:sz="0" w:space="0" w:color="auto"/>
            <w:bottom w:val="none" w:sz="0" w:space="0" w:color="auto"/>
            <w:right w:val="none" w:sz="0" w:space="0" w:color="auto"/>
          </w:divBdr>
        </w:div>
      </w:divsChild>
    </w:div>
    <w:div w:id="463623917">
      <w:bodyDiv w:val="1"/>
      <w:marLeft w:val="0"/>
      <w:marRight w:val="0"/>
      <w:marTop w:val="0"/>
      <w:marBottom w:val="0"/>
      <w:divBdr>
        <w:top w:val="none" w:sz="0" w:space="0" w:color="auto"/>
        <w:left w:val="none" w:sz="0" w:space="0" w:color="auto"/>
        <w:bottom w:val="none" w:sz="0" w:space="0" w:color="auto"/>
        <w:right w:val="none" w:sz="0" w:space="0" w:color="auto"/>
      </w:divBdr>
    </w:div>
    <w:div w:id="463741939">
      <w:bodyDiv w:val="1"/>
      <w:marLeft w:val="0"/>
      <w:marRight w:val="0"/>
      <w:marTop w:val="0"/>
      <w:marBottom w:val="0"/>
      <w:divBdr>
        <w:top w:val="none" w:sz="0" w:space="0" w:color="auto"/>
        <w:left w:val="none" w:sz="0" w:space="0" w:color="auto"/>
        <w:bottom w:val="none" w:sz="0" w:space="0" w:color="auto"/>
        <w:right w:val="none" w:sz="0" w:space="0" w:color="auto"/>
      </w:divBdr>
    </w:div>
    <w:div w:id="475145205">
      <w:bodyDiv w:val="1"/>
      <w:marLeft w:val="0"/>
      <w:marRight w:val="0"/>
      <w:marTop w:val="0"/>
      <w:marBottom w:val="0"/>
      <w:divBdr>
        <w:top w:val="none" w:sz="0" w:space="0" w:color="auto"/>
        <w:left w:val="none" w:sz="0" w:space="0" w:color="auto"/>
        <w:bottom w:val="none" w:sz="0" w:space="0" w:color="auto"/>
        <w:right w:val="none" w:sz="0" w:space="0" w:color="auto"/>
      </w:divBdr>
    </w:div>
    <w:div w:id="482085879">
      <w:bodyDiv w:val="1"/>
      <w:marLeft w:val="0"/>
      <w:marRight w:val="0"/>
      <w:marTop w:val="0"/>
      <w:marBottom w:val="0"/>
      <w:divBdr>
        <w:top w:val="none" w:sz="0" w:space="0" w:color="auto"/>
        <w:left w:val="none" w:sz="0" w:space="0" w:color="auto"/>
        <w:bottom w:val="none" w:sz="0" w:space="0" w:color="auto"/>
        <w:right w:val="none" w:sz="0" w:space="0" w:color="auto"/>
      </w:divBdr>
      <w:divsChild>
        <w:div w:id="1777751557">
          <w:marLeft w:val="2606"/>
          <w:marRight w:val="0"/>
          <w:marTop w:val="0"/>
          <w:marBottom w:val="120"/>
          <w:divBdr>
            <w:top w:val="none" w:sz="0" w:space="0" w:color="auto"/>
            <w:left w:val="none" w:sz="0" w:space="0" w:color="auto"/>
            <w:bottom w:val="none" w:sz="0" w:space="0" w:color="auto"/>
            <w:right w:val="none" w:sz="0" w:space="0" w:color="auto"/>
          </w:divBdr>
        </w:div>
      </w:divsChild>
    </w:div>
    <w:div w:id="499584537">
      <w:bodyDiv w:val="1"/>
      <w:marLeft w:val="0"/>
      <w:marRight w:val="0"/>
      <w:marTop w:val="0"/>
      <w:marBottom w:val="0"/>
      <w:divBdr>
        <w:top w:val="none" w:sz="0" w:space="0" w:color="auto"/>
        <w:left w:val="none" w:sz="0" w:space="0" w:color="auto"/>
        <w:bottom w:val="none" w:sz="0" w:space="0" w:color="auto"/>
        <w:right w:val="none" w:sz="0" w:space="0" w:color="auto"/>
      </w:divBdr>
    </w:div>
    <w:div w:id="513616425">
      <w:bodyDiv w:val="1"/>
      <w:marLeft w:val="0"/>
      <w:marRight w:val="0"/>
      <w:marTop w:val="0"/>
      <w:marBottom w:val="0"/>
      <w:divBdr>
        <w:top w:val="none" w:sz="0" w:space="0" w:color="auto"/>
        <w:left w:val="none" w:sz="0" w:space="0" w:color="auto"/>
        <w:bottom w:val="none" w:sz="0" w:space="0" w:color="auto"/>
        <w:right w:val="none" w:sz="0" w:space="0" w:color="auto"/>
      </w:divBdr>
      <w:divsChild>
        <w:div w:id="198862042">
          <w:marLeft w:val="2606"/>
          <w:marRight w:val="0"/>
          <w:marTop w:val="0"/>
          <w:marBottom w:val="120"/>
          <w:divBdr>
            <w:top w:val="none" w:sz="0" w:space="0" w:color="auto"/>
            <w:left w:val="none" w:sz="0" w:space="0" w:color="auto"/>
            <w:bottom w:val="none" w:sz="0" w:space="0" w:color="auto"/>
            <w:right w:val="none" w:sz="0" w:space="0" w:color="auto"/>
          </w:divBdr>
        </w:div>
      </w:divsChild>
    </w:div>
    <w:div w:id="534193829">
      <w:bodyDiv w:val="1"/>
      <w:marLeft w:val="0"/>
      <w:marRight w:val="0"/>
      <w:marTop w:val="0"/>
      <w:marBottom w:val="0"/>
      <w:divBdr>
        <w:top w:val="none" w:sz="0" w:space="0" w:color="auto"/>
        <w:left w:val="none" w:sz="0" w:space="0" w:color="auto"/>
        <w:bottom w:val="none" w:sz="0" w:space="0" w:color="auto"/>
        <w:right w:val="none" w:sz="0" w:space="0" w:color="auto"/>
      </w:divBdr>
      <w:divsChild>
        <w:div w:id="1273240729">
          <w:marLeft w:val="1886"/>
          <w:marRight w:val="0"/>
          <w:marTop w:val="0"/>
          <w:marBottom w:val="120"/>
          <w:divBdr>
            <w:top w:val="none" w:sz="0" w:space="0" w:color="auto"/>
            <w:left w:val="none" w:sz="0" w:space="0" w:color="auto"/>
            <w:bottom w:val="none" w:sz="0" w:space="0" w:color="auto"/>
            <w:right w:val="none" w:sz="0" w:space="0" w:color="auto"/>
          </w:divBdr>
        </w:div>
        <w:div w:id="1455561725">
          <w:marLeft w:val="1886"/>
          <w:marRight w:val="0"/>
          <w:marTop w:val="0"/>
          <w:marBottom w:val="120"/>
          <w:divBdr>
            <w:top w:val="none" w:sz="0" w:space="0" w:color="auto"/>
            <w:left w:val="none" w:sz="0" w:space="0" w:color="auto"/>
            <w:bottom w:val="none" w:sz="0" w:space="0" w:color="auto"/>
            <w:right w:val="none" w:sz="0" w:space="0" w:color="auto"/>
          </w:divBdr>
        </w:div>
      </w:divsChild>
    </w:div>
    <w:div w:id="540169653">
      <w:bodyDiv w:val="1"/>
      <w:marLeft w:val="0"/>
      <w:marRight w:val="0"/>
      <w:marTop w:val="0"/>
      <w:marBottom w:val="0"/>
      <w:divBdr>
        <w:top w:val="none" w:sz="0" w:space="0" w:color="auto"/>
        <w:left w:val="none" w:sz="0" w:space="0" w:color="auto"/>
        <w:bottom w:val="none" w:sz="0" w:space="0" w:color="auto"/>
        <w:right w:val="none" w:sz="0" w:space="0" w:color="auto"/>
      </w:divBdr>
      <w:divsChild>
        <w:div w:id="1807236248">
          <w:marLeft w:val="2606"/>
          <w:marRight w:val="0"/>
          <w:marTop w:val="0"/>
          <w:marBottom w:val="120"/>
          <w:divBdr>
            <w:top w:val="none" w:sz="0" w:space="0" w:color="auto"/>
            <w:left w:val="none" w:sz="0" w:space="0" w:color="auto"/>
            <w:bottom w:val="none" w:sz="0" w:space="0" w:color="auto"/>
            <w:right w:val="none" w:sz="0" w:space="0" w:color="auto"/>
          </w:divBdr>
        </w:div>
      </w:divsChild>
    </w:div>
    <w:div w:id="559831342">
      <w:bodyDiv w:val="1"/>
      <w:marLeft w:val="0"/>
      <w:marRight w:val="0"/>
      <w:marTop w:val="0"/>
      <w:marBottom w:val="0"/>
      <w:divBdr>
        <w:top w:val="none" w:sz="0" w:space="0" w:color="auto"/>
        <w:left w:val="none" w:sz="0" w:space="0" w:color="auto"/>
        <w:bottom w:val="none" w:sz="0" w:space="0" w:color="auto"/>
        <w:right w:val="none" w:sz="0" w:space="0" w:color="auto"/>
      </w:divBdr>
      <w:divsChild>
        <w:div w:id="771509945">
          <w:marLeft w:val="1138"/>
          <w:marRight w:val="0"/>
          <w:marTop w:val="120"/>
          <w:marBottom w:val="120"/>
          <w:divBdr>
            <w:top w:val="none" w:sz="0" w:space="0" w:color="auto"/>
            <w:left w:val="none" w:sz="0" w:space="0" w:color="auto"/>
            <w:bottom w:val="none" w:sz="0" w:space="0" w:color="auto"/>
            <w:right w:val="none" w:sz="0" w:space="0" w:color="auto"/>
          </w:divBdr>
        </w:div>
      </w:divsChild>
    </w:div>
    <w:div w:id="570425430">
      <w:bodyDiv w:val="1"/>
      <w:marLeft w:val="0"/>
      <w:marRight w:val="0"/>
      <w:marTop w:val="0"/>
      <w:marBottom w:val="0"/>
      <w:divBdr>
        <w:top w:val="none" w:sz="0" w:space="0" w:color="auto"/>
        <w:left w:val="none" w:sz="0" w:space="0" w:color="auto"/>
        <w:bottom w:val="none" w:sz="0" w:space="0" w:color="auto"/>
        <w:right w:val="none" w:sz="0" w:space="0" w:color="auto"/>
      </w:divBdr>
      <w:divsChild>
        <w:div w:id="1050765110">
          <w:marLeft w:val="1858"/>
          <w:marRight w:val="0"/>
          <w:marTop w:val="0"/>
          <w:marBottom w:val="120"/>
          <w:divBdr>
            <w:top w:val="none" w:sz="0" w:space="0" w:color="auto"/>
            <w:left w:val="none" w:sz="0" w:space="0" w:color="auto"/>
            <w:bottom w:val="none" w:sz="0" w:space="0" w:color="auto"/>
            <w:right w:val="none" w:sz="0" w:space="0" w:color="auto"/>
          </w:divBdr>
        </w:div>
      </w:divsChild>
    </w:div>
    <w:div w:id="600065817">
      <w:bodyDiv w:val="1"/>
      <w:marLeft w:val="0"/>
      <w:marRight w:val="0"/>
      <w:marTop w:val="0"/>
      <w:marBottom w:val="0"/>
      <w:divBdr>
        <w:top w:val="none" w:sz="0" w:space="0" w:color="auto"/>
        <w:left w:val="none" w:sz="0" w:space="0" w:color="auto"/>
        <w:bottom w:val="none" w:sz="0" w:space="0" w:color="auto"/>
        <w:right w:val="none" w:sz="0" w:space="0" w:color="auto"/>
      </w:divBdr>
      <w:divsChild>
        <w:div w:id="96609640">
          <w:marLeft w:val="3326"/>
          <w:marRight w:val="0"/>
          <w:marTop w:val="0"/>
          <w:marBottom w:val="120"/>
          <w:divBdr>
            <w:top w:val="none" w:sz="0" w:space="0" w:color="auto"/>
            <w:left w:val="none" w:sz="0" w:space="0" w:color="auto"/>
            <w:bottom w:val="none" w:sz="0" w:space="0" w:color="auto"/>
            <w:right w:val="none" w:sz="0" w:space="0" w:color="auto"/>
          </w:divBdr>
        </w:div>
      </w:divsChild>
    </w:div>
    <w:div w:id="600113789">
      <w:bodyDiv w:val="1"/>
      <w:marLeft w:val="0"/>
      <w:marRight w:val="0"/>
      <w:marTop w:val="0"/>
      <w:marBottom w:val="0"/>
      <w:divBdr>
        <w:top w:val="none" w:sz="0" w:space="0" w:color="auto"/>
        <w:left w:val="none" w:sz="0" w:space="0" w:color="auto"/>
        <w:bottom w:val="none" w:sz="0" w:space="0" w:color="auto"/>
        <w:right w:val="none" w:sz="0" w:space="0" w:color="auto"/>
      </w:divBdr>
    </w:div>
    <w:div w:id="619804068">
      <w:bodyDiv w:val="1"/>
      <w:marLeft w:val="0"/>
      <w:marRight w:val="0"/>
      <w:marTop w:val="0"/>
      <w:marBottom w:val="0"/>
      <w:divBdr>
        <w:top w:val="none" w:sz="0" w:space="0" w:color="auto"/>
        <w:left w:val="none" w:sz="0" w:space="0" w:color="auto"/>
        <w:bottom w:val="none" w:sz="0" w:space="0" w:color="auto"/>
        <w:right w:val="none" w:sz="0" w:space="0" w:color="auto"/>
      </w:divBdr>
      <w:divsChild>
        <w:div w:id="953050700">
          <w:marLeft w:val="3326"/>
          <w:marRight w:val="0"/>
          <w:marTop w:val="0"/>
          <w:marBottom w:val="120"/>
          <w:divBdr>
            <w:top w:val="none" w:sz="0" w:space="0" w:color="auto"/>
            <w:left w:val="none" w:sz="0" w:space="0" w:color="auto"/>
            <w:bottom w:val="none" w:sz="0" w:space="0" w:color="auto"/>
            <w:right w:val="none" w:sz="0" w:space="0" w:color="auto"/>
          </w:divBdr>
        </w:div>
      </w:divsChild>
    </w:div>
    <w:div w:id="648097831">
      <w:bodyDiv w:val="1"/>
      <w:marLeft w:val="0"/>
      <w:marRight w:val="0"/>
      <w:marTop w:val="0"/>
      <w:marBottom w:val="0"/>
      <w:divBdr>
        <w:top w:val="none" w:sz="0" w:space="0" w:color="auto"/>
        <w:left w:val="none" w:sz="0" w:space="0" w:color="auto"/>
        <w:bottom w:val="none" w:sz="0" w:space="0" w:color="auto"/>
        <w:right w:val="none" w:sz="0" w:space="0" w:color="auto"/>
      </w:divBdr>
      <w:divsChild>
        <w:div w:id="201405114">
          <w:marLeft w:val="418"/>
          <w:marRight w:val="0"/>
          <w:marTop w:val="20"/>
          <w:marBottom w:val="20"/>
          <w:divBdr>
            <w:top w:val="none" w:sz="0" w:space="0" w:color="auto"/>
            <w:left w:val="none" w:sz="0" w:space="0" w:color="auto"/>
            <w:bottom w:val="none" w:sz="0" w:space="0" w:color="auto"/>
            <w:right w:val="none" w:sz="0" w:space="0" w:color="auto"/>
          </w:divBdr>
        </w:div>
        <w:div w:id="419181042">
          <w:marLeft w:val="1138"/>
          <w:marRight w:val="0"/>
          <w:marTop w:val="20"/>
          <w:marBottom w:val="20"/>
          <w:divBdr>
            <w:top w:val="none" w:sz="0" w:space="0" w:color="auto"/>
            <w:left w:val="none" w:sz="0" w:space="0" w:color="auto"/>
            <w:bottom w:val="none" w:sz="0" w:space="0" w:color="auto"/>
            <w:right w:val="none" w:sz="0" w:space="0" w:color="auto"/>
          </w:divBdr>
        </w:div>
        <w:div w:id="908157034">
          <w:marLeft w:val="1138"/>
          <w:marRight w:val="0"/>
          <w:marTop w:val="20"/>
          <w:marBottom w:val="20"/>
          <w:divBdr>
            <w:top w:val="none" w:sz="0" w:space="0" w:color="auto"/>
            <w:left w:val="none" w:sz="0" w:space="0" w:color="auto"/>
            <w:bottom w:val="none" w:sz="0" w:space="0" w:color="auto"/>
            <w:right w:val="none" w:sz="0" w:space="0" w:color="auto"/>
          </w:divBdr>
        </w:div>
        <w:div w:id="1085879919">
          <w:marLeft w:val="1138"/>
          <w:marRight w:val="0"/>
          <w:marTop w:val="20"/>
          <w:marBottom w:val="20"/>
          <w:divBdr>
            <w:top w:val="none" w:sz="0" w:space="0" w:color="auto"/>
            <w:left w:val="none" w:sz="0" w:space="0" w:color="auto"/>
            <w:bottom w:val="none" w:sz="0" w:space="0" w:color="auto"/>
            <w:right w:val="none" w:sz="0" w:space="0" w:color="auto"/>
          </w:divBdr>
        </w:div>
        <w:div w:id="1301417719">
          <w:marLeft w:val="1138"/>
          <w:marRight w:val="0"/>
          <w:marTop w:val="20"/>
          <w:marBottom w:val="20"/>
          <w:divBdr>
            <w:top w:val="none" w:sz="0" w:space="0" w:color="auto"/>
            <w:left w:val="none" w:sz="0" w:space="0" w:color="auto"/>
            <w:bottom w:val="none" w:sz="0" w:space="0" w:color="auto"/>
            <w:right w:val="none" w:sz="0" w:space="0" w:color="auto"/>
          </w:divBdr>
        </w:div>
        <w:div w:id="1689912141">
          <w:marLeft w:val="1138"/>
          <w:marRight w:val="0"/>
          <w:marTop w:val="20"/>
          <w:marBottom w:val="20"/>
          <w:divBdr>
            <w:top w:val="none" w:sz="0" w:space="0" w:color="auto"/>
            <w:left w:val="none" w:sz="0" w:space="0" w:color="auto"/>
            <w:bottom w:val="none" w:sz="0" w:space="0" w:color="auto"/>
            <w:right w:val="none" w:sz="0" w:space="0" w:color="auto"/>
          </w:divBdr>
        </w:div>
      </w:divsChild>
    </w:div>
    <w:div w:id="655035886">
      <w:bodyDiv w:val="1"/>
      <w:marLeft w:val="0"/>
      <w:marRight w:val="0"/>
      <w:marTop w:val="0"/>
      <w:marBottom w:val="0"/>
      <w:divBdr>
        <w:top w:val="none" w:sz="0" w:space="0" w:color="auto"/>
        <w:left w:val="none" w:sz="0" w:space="0" w:color="auto"/>
        <w:bottom w:val="none" w:sz="0" w:space="0" w:color="auto"/>
        <w:right w:val="none" w:sz="0" w:space="0" w:color="auto"/>
      </w:divBdr>
      <w:divsChild>
        <w:div w:id="769278791">
          <w:marLeft w:val="2606"/>
          <w:marRight w:val="0"/>
          <w:marTop w:val="0"/>
          <w:marBottom w:val="120"/>
          <w:divBdr>
            <w:top w:val="none" w:sz="0" w:space="0" w:color="auto"/>
            <w:left w:val="none" w:sz="0" w:space="0" w:color="auto"/>
            <w:bottom w:val="none" w:sz="0" w:space="0" w:color="auto"/>
            <w:right w:val="none" w:sz="0" w:space="0" w:color="auto"/>
          </w:divBdr>
        </w:div>
      </w:divsChild>
    </w:div>
    <w:div w:id="666370930">
      <w:bodyDiv w:val="1"/>
      <w:marLeft w:val="0"/>
      <w:marRight w:val="0"/>
      <w:marTop w:val="0"/>
      <w:marBottom w:val="0"/>
      <w:divBdr>
        <w:top w:val="none" w:sz="0" w:space="0" w:color="auto"/>
        <w:left w:val="none" w:sz="0" w:space="0" w:color="auto"/>
        <w:bottom w:val="none" w:sz="0" w:space="0" w:color="auto"/>
        <w:right w:val="none" w:sz="0" w:space="0" w:color="auto"/>
      </w:divBdr>
    </w:div>
    <w:div w:id="671907792">
      <w:bodyDiv w:val="1"/>
      <w:marLeft w:val="0"/>
      <w:marRight w:val="0"/>
      <w:marTop w:val="0"/>
      <w:marBottom w:val="0"/>
      <w:divBdr>
        <w:top w:val="none" w:sz="0" w:space="0" w:color="auto"/>
        <w:left w:val="none" w:sz="0" w:space="0" w:color="auto"/>
        <w:bottom w:val="none" w:sz="0" w:space="0" w:color="auto"/>
        <w:right w:val="none" w:sz="0" w:space="0" w:color="auto"/>
      </w:divBdr>
      <w:divsChild>
        <w:div w:id="260379794">
          <w:marLeft w:val="3326"/>
          <w:marRight w:val="0"/>
          <w:marTop w:val="0"/>
          <w:marBottom w:val="120"/>
          <w:divBdr>
            <w:top w:val="none" w:sz="0" w:space="0" w:color="auto"/>
            <w:left w:val="none" w:sz="0" w:space="0" w:color="auto"/>
            <w:bottom w:val="none" w:sz="0" w:space="0" w:color="auto"/>
            <w:right w:val="none" w:sz="0" w:space="0" w:color="auto"/>
          </w:divBdr>
        </w:div>
      </w:divsChild>
    </w:div>
    <w:div w:id="692734132">
      <w:bodyDiv w:val="1"/>
      <w:marLeft w:val="0"/>
      <w:marRight w:val="0"/>
      <w:marTop w:val="0"/>
      <w:marBottom w:val="0"/>
      <w:divBdr>
        <w:top w:val="none" w:sz="0" w:space="0" w:color="auto"/>
        <w:left w:val="none" w:sz="0" w:space="0" w:color="auto"/>
        <w:bottom w:val="none" w:sz="0" w:space="0" w:color="auto"/>
        <w:right w:val="none" w:sz="0" w:space="0" w:color="auto"/>
      </w:divBdr>
    </w:div>
    <w:div w:id="720439994">
      <w:bodyDiv w:val="1"/>
      <w:marLeft w:val="0"/>
      <w:marRight w:val="0"/>
      <w:marTop w:val="0"/>
      <w:marBottom w:val="0"/>
      <w:divBdr>
        <w:top w:val="none" w:sz="0" w:space="0" w:color="auto"/>
        <w:left w:val="none" w:sz="0" w:space="0" w:color="auto"/>
        <w:bottom w:val="none" w:sz="0" w:space="0" w:color="auto"/>
        <w:right w:val="none" w:sz="0" w:space="0" w:color="auto"/>
      </w:divBdr>
    </w:div>
    <w:div w:id="730154785">
      <w:bodyDiv w:val="1"/>
      <w:marLeft w:val="0"/>
      <w:marRight w:val="0"/>
      <w:marTop w:val="0"/>
      <w:marBottom w:val="0"/>
      <w:divBdr>
        <w:top w:val="none" w:sz="0" w:space="0" w:color="auto"/>
        <w:left w:val="none" w:sz="0" w:space="0" w:color="auto"/>
        <w:bottom w:val="none" w:sz="0" w:space="0" w:color="auto"/>
        <w:right w:val="none" w:sz="0" w:space="0" w:color="auto"/>
      </w:divBdr>
    </w:div>
    <w:div w:id="732850743">
      <w:bodyDiv w:val="1"/>
      <w:marLeft w:val="0"/>
      <w:marRight w:val="0"/>
      <w:marTop w:val="0"/>
      <w:marBottom w:val="0"/>
      <w:divBdr>
        <w:top w:val="none" w:sz="0" w:space="0" w:color="auto"/>
        <w:left w:val="none" w:sz="0" w:space="0" w:color="auto"/>
        <w:bottom w:val="none" w:sz="0" w:space="0" w:color="auto"/>
        <w:right w:val="none" w:sz="0" w:space="0" w:color="auto"/>
      </w:divBdr>
      <w:divsChild>
        <w:div w:id="17436818">
          <w:marLeft w:val="1080"/>
          <w:marRight w:val="0"/>
          <w:marTop w:val="100"/>
          <w:marBottom w:val="0"/>
          <w:divBdr>
            <w:top w:val="none" w:sz="0" w:space="0" w:color="auto"/>
            <w:left w:val="none" w:sz="0" w:space="0" w:color="auto"/>
            <w:bottom w:val="none" w:sz="0" w:space="0" w:color="auto"/>
            <w:right w:val="none" w:sz="0" w:space="0" w:color="auto"/>
          </w:divBdr>
        </w:div>
        <w:div w:id="262612568">
          <w:marLeft w:val="1080"/>
          <w:marRight w:val="0"/>
          <w:marTop w:val="100"/>
          <w:marBottom w:val="0"/>
          <w:divBdr>
            <w:top w:val="none" w:sz="0" w:space="0" w:color="auto"/>
            <w:left w:val="none" w:sz="0" w:space="0" w:color="auto"/>
            <w:bottom w:val="none" w:sz="0" w:space="0" w:color="auto"/>
            <w:right w:val="none" w:sz="0" w:space="0" w:color="auto"/>
          </w:divBdr>
        </w:div>
        <w:div w:id="762451848">
          <w:marLeft w:val="360"/>
          <w:marRight w:val="0"/>
          <w:marTop w:val="200"/>
          <w:marBottom w:val="0"/>
          <w:divBdr>
            <w:top w:val="none" w:sz="0" w:space="0" w:color="auto"/>
            <w:left w:val="none" w:sz="0" w:space="0" w:color="auto"/>
            <w:bottom w:val="none" w:sz="0" w:space="0" w:color="auto"/>
            <w:right w:val="none" w:sz="0" w:space="0" w:color="auto"/>
          </w:divBdr>
        </w:div>
        <w:div w:id="889338545">
          <w:marLeft w:val="360"/>
          <w:marRight w:val="0"/>
          <w:marTop w:val="200"/>
          <w:marBottom w:val="0"/>
          <w:divBdr>
            <w:top w:val="none" w:sz="0" w:space="0" w:color="auto"/>
            <w:left w:val="none" w:sz="0" w:space="0" w:color="auto"/>
            <w:bottom w:val="none" w:sz="0" w:space="0" w:color="auto"/>
            <w:right w:val="none" w:sz="0" w:space="0" w:color="auto"/>
          </w:divBdr>
        </w:div>
        <w:div w:id="1002315754">
          <w:marLeft w:val="1080"/>
          <w:marRight w:val="0"/>
          <w:marTop w:val="100"/>
          <w:marBottom w:val="0"/>
          <w:divBdr>
            <w:top w:val="none" w:sz="0" w:space="0" w:color="auto"/>
            <w:left w:val="none" w:sz="0" w:space="0" w:color="auto"/>
            <w:bottom w:val="none" w:sz="0" w:space="0" w:color="auto"/>
            <w:right w:val="none" w:sz="0" w:space="0" w:color="auto"/>
          </w:divBdr>
        </w:div>
        <w:div w:id="1559703147">
          <w:marLeft w:val="360"/>
          <w:marRight w:val="0"/>
          <w:marTop w:val="200"/>
          <w:marBottom w:val="0"/>
          <w:divBdr>
            <w:top w:val="none" w:sz="0" w:space="0" w:color="auto"/>
            <w:left w:val="none" w:sz="0" w:space="0" w:color="auto"/>
            <w:bottom w:val="none" w:sz="0" w:space="0" w:color="auto"/>
            <w:right w:val="none" w:sz="0" w:space="0" w:color="auto"/>
          </w:divBdr>
        </w:div>
        <w:div w:id="1586525995">
          <w:marLeft w:val="1080"/>
          <w:marRight w:val="0"/>
          <w:marTop w:val="100"/>
          <w:marBottom w:val="0"/>
          <w:divBdr>
            <w:top w:val="none" w:sz="0" w:space="0" w:color="auto"/>
            <w:left w:val="none" w:sz="0" w:space="0" w:color="auto"/>
            <w:bottom w:val="none" w:sz="0" w:space="0" w:color="auto"/>
            <w:right w:val="none" w:sz="0" w:space="0" w:color="auto"/>
          </w:divBdr>
        </w:div>
        <w:div w:id="1650790718">
          <w:marLeft w:val="1080"/>
          <w:marRight w:val="0"/>
          <w:marTop w:val="100"/>
          <w:marBottom w:val="0"/>
          <w:divBdr>
            <w:top w:val="none" w:sz="0" w:space="0" w:color="auto"/>
            <w:left w:val="none" w:sz="0" w:space="0" w:color="auto"/>
            <w:bottom w:val="none" w:sz="0" w:space="0" w:color="auto"/>
            <w:right w:val="none" w:sz="0" w:space="0" w:color="auto"/>
          </w:divBdr>
        </w:div>
      </w:divsChild>
    </w:div>
    <w:div w:id="737477226">
      <w:bodyDiv w:val="1"/>
      <w:marLeft w:val="0"/>
      <w:marRight w:val="0"/>
      <w:marTop w:val="0"/>
      <w:marBottom w:val="0"/>
      <w:divBdr>
        <w:top w:val="none" w:sz="0" w:space="0" w:color="auto"/>
        <w:left w:val="none" w:sz="0" w:space="0" w:color="auto"/>
        <w:bottom w:val="none" w:sz="0" w:space="0" w:color="auto"/>
        <w:right w:val="none" w:sz="0" w:space="0" w:color="auto"/>
      </w:divBdr>
    </w:div>
    <w:div w:id="742680669">
      <w:bodyDiv w:val="1"/>
      <w:marLeft w:val="0"/>
      <w:marRight w:val="0"/>
      <w:marTop w:val="0"/>
      <w:marBottom w:val="0"/>
      <w:divBdr>
        <w:top w:val="none" w:sz="0" w:space="0" w:color="auto"/>
        <w:left w:val="none" w:sz="0" w:space="0" w:color="auto"/>
        <w:bottom w:val="none" w:sz="0" w:space="0" w:color="auto"/>
        <w:right w:val="none" w:sz="0" w:space="0" w:color="auto"/>
      </w:divBdr>
      <w:divsChild>
        <w:div w:id="1206215087">
          <w:marLeft w:val="1138"/>
          <w:marRight w:val="0"/>
          <w:marTop w:val="0"/>
          <w:marBottom w:val="120"/>
          <w:divBdr>
            <w:top w:val="none" w:sz="0" w:space="0" w:color="auto"/>
            <w:left w:val="none" w:sz="0" w:space="0" w:color="auto"/>
            <w:bottom w:val="none" w:sz="0" w:space="0" w:color="auto"/>
            <w:right w:val="none" w:sz="0" w:space="0" w:color="auto"/>
          </w:divBdr>
        </w:div>
      </w:divsChild>
    </w:div>
    <w:div w:id="746806834">
      <w:bodyDiv w:val="1"/>
      <w:marLeft w:val="0"/>
      <w:marRight w:val="0"/>
      <w:marTop w:val="0"/>
      <w:marBottom w:val="0"/>
      <w:divBdr>
        <w:top w:val="none" w:sz="0" w:space="0" w:color="auto"/>
        <w:left w:val="none" w:sz="0" w:space="0" w:color="auto"/>
        <w:bottom w:val="none" w:sz="0" w:space="0" w:color="auto"/>
        <w:right w:val="none" w:sz="0" w:space="0" w:color="auto"/>
      </w:divBdr>
      <w:divsChild>
        <w:div w:id="1137062593">
          <w:marLeft w:val="3326"/>
          <w:marRight w:val="0"/>
          <w:marTop w:val="0"/>
          <w:marBottom w:val="120"/>
          <w:divBdr>
            <w:top w:val="none" w:sz="0" w:space="0" w:color="auto"/>
            <w:left w:val="none" w:sz="0" w:space="0" w:color="auto"/>
            <w:bottom w:val="none" w:sz="0" w:space="0" w:color="auto"/>
            <w:right w:val="none" w:sz="0" w:space="0" w:color="auto"/>
          </w:divBdr>
        </w:div>
      </w:divsChild>
    </w:div>
    <w:div w:id="756243822">
      <w:bodyDiv w:val="1"/>
      <w:marLeft w:val="0"/>
      <w:marRight w:val="0"/>
      <w:marTop w:val="0"/>
      <w:marBottom w:val="0"/>
      <w:divBdr>
        <w:top w:val="none" w:sz="0" w:space="0" w:color="auto"/>
        <w:left w:val="none" w:sz="0" w:space="0" w:color="auto"/>
        <w:bottom w:val="none" w:sz="0" w:space="0" w:color="auto"/>
        <w:right w:val="none" w:sz="0" w:space="0" w:color="auto"/>
      </w:divBdr>
      <w:divsChild>
        <w:div w:id="1793665829">
          <w:marLeft w:val="1858"/>
          <w:marRight w:val="0"/>
          <w:marTop w:val="0"/>
          <w:marBottom w:val="120"/>
          <w:divBdr>
            <w:top w:val="none" w:sz="0" w:space="0" w:color="auto"/>
            <w:left w:val="none" w:sz="0" w:space="0" w:color="auto"/>
            <w:bottom w:val="none" w:sz="0" w:space="0" w:color="auto"/>
            <w:right w:val="none" w:sz="0" w:space="0" w:color="auto"/>
          </w:divBdr>
        </w:div>
      </w:divsChild>
    </w:div>
    <w:div w:id="763765773">
      <w:bodyDiv w:val="1"/>
      <w:marLeft w:val="0"/>
      <w:marRight w:val="0"/>
      <w:marTop w:val="0"/>
      <w:marBottom w:val="0"/>
      <w:divBdr>
        <w:top w:val="none" w:sz="0" w:space="0" w:color="auto"/>
        <w:left w:val="none" w:sz="0" w:space="0" w:color="auto"/>
        <w:bottom w:val="none" w:sz="0" w:space="0" w:color="auto"/>
        <w:right w:val="none" w:sz="0" w:space="0" w:color="auto"/>
      </w:divBdr>
      <w:divsChild>
        <w:div w:id="719286405">
          <w:marLeft w:val="2578"/>
          <w:marRight w:val="0"/>
          <w:marTop w:val="20"/>
          <w:marBottom w:val="20"/>
          <w:divBdr>
            <w:top w:val="none" w:sz="0" w:space="0" w:color="auto"/>
            <w:left w:val="none" w:sz="0" w:space="0" w:color="auto"/>
            <w:bottom w:val="none" w:sz="0" w:space="0" w:color="auto"/>
            <w:right w:val="none" w:sz="0" w:space="0" w:color="auto"/>
          </w:divBdr>
        </w:div>
        <w:div w:id="800881841">
          <w:marLeft w:val="418"/>
          <w:marRight w:val="0"/>
          <w:marTop w:val="20"/>
          <w:marBottom w:val="20"/>
          <w:divBdr>
            <w:top w:val="none" w:sz="0" w:space="0" w:color="auto"/>
            <w:left w:val="none" w:sz="0" w:space="0" w:color="auto"/>
            <w:bottom w:val="none" w:sz="0" w:space="0" w:color="auto"/>
            <w:right w:val="none" w:sz="0" w:space="0" w:color="auto"/>
          </w:divBdr>
        </w:div>
        <w:div w:id="870142956">
          <w:marLeft w:val="1138"/>
          <w:marRight w:val="0"/>
          <w:marTop w:val="20"/>
          <w:marBottom w:val="20"/>
          <w:divBdr>
            <w:top w:val="none" w:sz="0" w:space="0" w:color="auto"/>
            <w:left w:val="none" w:sz="0" w:space="0" w:color="auto"/>
            <w:bottom w:val="none" w:sz="0" w:space="0" w:color="auto"/>
            <w:right w:val="none" w:sz="0" w:space="0" w:color="auto"/>
          </w:divBdr>
        </w:div>
        <w:div w:id="942808134">
          <w:marLeft w:val="1858"/>
          <w:marRight w:val="0"/>
          <w:marTop w:val="20"/>
          <w:marBottom w:val="20"/>
          <w:divBdr>
            <w:top w:val="none" w:sz="0" w:space="0" w:color="auto"/>
            <w:left w:val="none" w:sz="0" w:space="0" w:color="auto"/>
            <w:bottom w:val="none" w:sz="0" w:space="0" w:color="auto"/>
            <w:right w:val="none" w:sz="0" w:space="0" w:color="auto"/>
          </w:divBdr>
        </w:div>
        <w:div w:id="1081485333">
          <w:marLeft w:val="1858"/>
          <w:marRight w:val="0"/>
          <w:marTop w:val="20"/>
          <w:marBottom w:val="20"/>
          <w:divBdr>
            <w:top w:val="none" w:sz="0" w:space="0" w:color="auto"/>
            <w:left w:val="none" w:sz="0" w:space="0" w:color="auto"/>
            <w:bottom w:val="none" w:sz="0" w:space="0" w:color="auto"/>
            <w:right w:val="none" w:sz="0" w:space="0" w:color="auto"/>
          </w:divBdr>
        </w:div>
        <w:div w:id="1142849434">
          <w:marLeft w:val="2578"/>
          <w:marRight w:val="0"/>
          <w:marTop w:val="20"/>
          <w:marBottom w:val="20"/>
          <w:divBdr>
            <w:top w:val="none" w:sz="0" w:space="0" w:color="auto"/>
            <w:left w:val="none" w:sz="0" w:space="0" w:color="auto"/>
            <w:bottom w:val="none" w:sz="0" w:space="0" w:color="auto"/>
            <w:right w:val="none" w:sz="0" w:space="0" w:color="auto"/>
          </w:divBdr>
        </w:div>
        <w:div w:id="1301616669">
          <w:marLeft w:val="1858"/>
          <w:marRight w:val="0"/>
          <w:marTop w:val="20"/>
          <w:marBottom w:val="20"/>
          <w:divBdr>
            <w:top w:val="none" w:sz="0" w:space="0" w:color="auto"/>
            <w:left w:val="none" w:sz="0" w:space="0" w:color="auto"/>
            <w:bottom w:val="none" w:sz="0" w:space="0" w:color="auto"/>
            <w:right w:val="none" w:sz="0" w:space="0" w:color="auto"/>
          </w:divBdr>
        </w:div>
        <w:div w:id="1303537828">
          <w:marLeft w:val="1138"/>
          <w:marRight w:val="0"/>
          <w:marTop w:val="20"/>
          <w:marBottom w:val="20"/>
          <w:divBdr>
            <w:top w:val="none" w:sz="0" w:space="0" w:color="auto"/>
            <w:left w:val="none" w:sz="0" w:space="0" w:color="auto"/>
            <w:bottom w:val="none" w:sz="0" w:space="0" w:color="auto"/>
            <w:right w:val="none" w:sz="0" w:space="0" w:color="auto"/>
          </w:divBdr>
        </w:div>
        <w:div w:id="1312061577">
          <w:marLeft w:val="1858"/>
          <w:marRight w:val="0"/>
          <w:marTop w:val="20"/>
          <w:marBottom w:val="20"/>
          <w:divBdr>
            <w:top w:val="none" w:sz="0" w:space="0" w:color="auto"/>
            <w:left w:val="none" w:sz="0" w:space="0" w:color="auto"/>
            <w:bottom w:val="none" w:sz="0" w:space="0" w:color="auto"/>
            <w:right w:val="none" w:sz="0" w:space="0" w:color="auto"/>
          </w:divBdr>
        </w:div>
        <w:div w:id="1547596877">
          <w:marLeft w:val="2578"/>
          <w:marRight w:val="0"/>
          <w:marTop w:val="20"/>
          <w:marBottom w:val="20"/>
          <w:divBdr>
            <w:top w:val="none" w:sz="0" w:space="0" w:color="auto"/>
            <w:left w:val="none" w:sz="0" w:space="0" w:color="auto"/>
            <w:bottom w:val="none" w:sz="0" w:space="0" w:color="auto"/>
            <w:right w:val="none" w:sz="0" w:space="0" w:color="auto"/>
          </w:divBdr>
        </w:div>
        <w:div w:id="1553227566">
          <w:marLeft w:val="1138"/>
          <w:marRight w:val="0"/>
          <w:marTop w:val="20"/>
          <w:marBottom w:val="20"/>
          <w:divBdr>
            <w:top w:val="none" w:sz="0" w:space="0" w:color="auto"/>
            <w:left w:val="none" w:sz="0" w:space="0" w:color="auto"/>
            <w:bottom w:val="none" w:sz="0" w:space="0" w:color="auto"/>
            <w:right w:val="none" w:sz="0" w:space="0" w:color="auto"/>
          </w:divBdr>
        </w:div>
        <w:div w:id="1884244438">
          <w:marLeft w:val="2578"/>
          <w:marRight w:val="0"/>
          <w:marTop w:val="20"/>
          <w:marBottom w:val="20"/>
          <w:divBdr>
            <w:top w:val="none" w:sz="0" w:space="0" w:color="auto"/>
            <w:left w:val="none" w:sz="0" w:space="0" w:color="auto"/>
            <w:bottom w:val="none" w:sz="0" w:space="0" w:color="auto"/>
            <w:right w:val="none" w:sz="0" w:space="0" w:color="auto"/>
          </w:divBdr>
        </w:div>
        <w:div w:id="1966698429">
          <w:marLeft w:val="1858"/>
          <w:marRight w:val="0"/>
          <w:marTop w:val="20"/>
          <w:marBottom w:val="20"/>
          <w:divBdr>
            <w:top w:val="none" w:sz="0" w:space="0" w:color="auto"/>
            <w:left w:val="none" w:sz="0" w:space="0" w:color="auto"/>
            <w:bottom w:val="none" w:sz="0" w:space="0" w:color="auto"/>
            <w:right w:val="none" w:sz="0" w:space="0" w:color="auto"/>
          </w:divBdr>
        </w:div>
        <w:div w:id="1989431869">
          <w:marLeft w:val="2578"/>
          <w:marRight w:val="0"/>
          <w:marTop w:val="20"/>
          <w:marBottom w:val="20"/>
          <w:divBdr>
            <w:top w:val="none" w:sz="0" w:space="0" w:color="auto"/>
            <w:left w:val="none" w:sz="0" w:space="0" w:color="auto"/>
            <w:bottom w:val="none" w:sz="0" w:space="0" w:color="auto"/>
            <w:right w:val="none" w:sz="0" w:space="0" w:color="auto"/>
          </w:divBdr>
        </w:div>
        <w:div w:id="2121996765">
          <w:marLeft w:val="1858"/>
          <w:marRight w:val="0"/>
          <w:marTop w:val="20"/>
          <w:marBottom w:val="20"/>
          <w:divBdr>
            <w:top w:val="none" w:sz="0" w:space="0" w:color="auto"/>
            <w:left w:val="none" w:sz="0" w:space="0" w:color="auto"/>
            <w:bottom w:val="none" w:sz="0" w:space="0" w:color="auto"/>
            <w:right w:val="none" w:sz="0" w:space="0" w:color="auto"/>
          </w:divBdr>
        </w:div>
      </w:divsChild>
    </w:div>
    <w:div w:id="766268337">
      <w:bodyDiv w:val="1"/>
      <w:marLeft w:val="0"/>
      <w:marRight w:val="0"/>
      <w:marTop w:val="0"/>
      <w:marBottom w:val="0"/>
      <w:divBdr>
        <w:top w:val="none" w:sz="0" w:space="0" w:color="auto"/>
        <w:left w:val="none" w:sz="0" w:space="0" w:color="auto"/>
        <w:bottom w:val="none" w:sz="0" w:space="0" w:color="auto"/>
        <w:right w:val="none" w:sz="0" w:space="0" w:color="auto"/>
      </w:divBdr>
      <w:divsChild>
        <w:div w:id="1079982565">
          <w:marLeft w:val="1138"/>
          <w:marRight w:val="0"/>
          <w:marTop w:val="120"/>
          <w:marBottom w:val="120"/>
          <w:divBdr>
            <w:top w:val="none" w:sz="0" w:space="0" w:color="auto"/>
            <w:left w:val="none" w:sz="0" w:space="0" w:color="auto"/>
            <w:bottom w:val="none" w:sz="0" w:space="0" w:color="auto"/>
            <w:right w:val="none" w:sz="0" w:space="0" w:color="auto"/>
          </w:divBdr>
        </w:div>
      </w:divsChild>
    </w:div>
    <w:div w:id="809833954">
      <w:bodyDiv w:val="1"/>
      <w:marLeft w:val="0"/>
      <w:marRight w:val="0"/>
      <w:marTop w:val="0"/>
      <w:marBottom w:val="0"/>
      <w:divBdr>
        <w:top w:val="none" w:sz="0" w:space="0" w:color="auto"/>
        <w:left w:val="none" w:sz="0" w:space="0" w:color="auto"/>
        <w:bottom w:val="none" w:sz="0" w:space="0" w:color="auto"/>
        <w:right w:val="none" w:sz="0" w:space="0" w:color="auto"/>
      </w:divBdr>
      <w:divsChild>
        <w:div w:id="1956520990">
          <w:marLeft w:val="1138"/>
          <w:marRight w:val="0"/>
          <w:marTop w:val="0"/>
          <w:marBottom w:val="120"/>
          <w:divBdr>
            <w:top w:val="none" w:sz="0" w:space="0" w:color="auto"/>
            <w:left w:val="none" w:sz="0" w:space="0" w:color="auto"/>
            <w:bottom w:val="none" w:sz="0" w:space="0" w:color="auto"/>
            <w:right w:val="none" w:sz="0" w:space="0" w:color="auto"/>
          </w:divBdr>
        </w:div>
      </w:divsChild>
    </w:div>
    <w:div w:id="847326255">
      <w:bodyDiv w:val="1"/>
      <w:marLeft w:val="0"/>
      <w:marRight w:val="0"/>
      <w:marTop w:val="0"/>
      <w:marBottom w:val="0"/>
      <w:divBdr>
        <w:top w:val="none" w:sz="0" w:space="0" w:color="auto"/>
        <w:left w:val="none" w:sz="0" w:space="0" w:color="auto"/>
        <w:bottom w:val="none" w:sz="0" w:space="0" w:color="auto"/>
        <w:right w:val="none" w:sz="0" w:space="0" w:color="auto"/>
      </w:divBdr>
    </w:div>
    <w:div w:id="889727225">
      <w:bodyDiv w:val="1"/>
      <w:marLeft w:val="0"/>
      <w:marRight w:val="0"/>
      <w:marTop w:val="0"/>
      <w:marBottom w:val="0"/>
      <w:divBdr>
        <w:top w:val="none" w:sz="0" w:space="0" w:color="auto"/>
        <w:left w:val="none" w:sz="0" w:space="0" w:color="auto"/>
        <w:bottom w:val="none" w:sz="0" w:space="0" w:color="auto"/>
        <w:right w:val="none" w:sz="0" w:space="0" w:color="auto"/>
      </w:divBdr>
      <w:divsChild>
        <w:div w:id="2070228940">
          <w:marLeft w:val="3326"/>
          <w:marRight w:val="0"/>
          <w:marTop w:val="0"/>
          <w:marBottom w:val="120"/>
          <w:divBdr>
            <w:top w:val="none" w:sz="0" w:space="0" w:color="auto"/>
            <w:left w:val="none" w:sz="0" w:space="0" w:color="auto"/>
            <w:bottom w:val="none" w:sz="0" w:space="0" w:color="auto"/>
            <w:right w:val="none" w:sz="0" w:space="0" w:color="auto"/>
          </w:divBdr>
        </w:div>
      </w:divsChild>
    </w:div>
    <w:div w:id="905339057">
      <w:bodyDiv w:val="1"/>
      <w:marLeft w:val="0"/>
      <w:marRight w:val="0"/>
      <w:marTop w:val="0"/>
      <w:marBottom w:val="0"/>
      <w:divBdr>
        <w:top w:val="none" w:sz="0" w:space="0" w:color="auto"/>
        <w:left w:val="none" w:sz="0" w:space="0" w:color="auto"/>
        <w:bottom w:val="none" w:sz="0" w:space="0" w:color="auto"/>
        <w:right w:val="none" w:sz="0" w:space="0" w:color="auto"/>
      </w:divBdr>
      <w:divsChild>
        <w:div w:id="2021154057">
          <w:marLeft w:val="1858"/>
          <w:marRight w:val="0"/>
          <w:marTop w:val="120"/>
          <w:marBottom w:val="120"/>
          <w:divBdr>
            <w:top w:val="none" w:sz="0" w:space="0" w:color="auto"/>
            <w:left w:val="none" w:sz="0" w:space="0" w:color="auto"/>
            <w:bottom w:val="none" w:sz="0" w:space="0" w:color="auto"/>
            <w:right w:val="none" w:sz="0" w:space="0" w:color="auto"/>
          </w:divBdr>
        </w:div>
      </w:divsChild>
    </w:div>
    <w:div w:id="905843005">
      <w:bodyDiv w:val="1"/>
      <w:marLeft w:val="0"/>
      <w:marRight w:val="0"/>
      <w:marTop w:val="0"/>
      <w:marBottom w:val="0"/>
      <w:divBdr>
        <w:top w:val="none" w:sz="0" w:space="0" w:color="auto"/>
        <w:left w:val="none" w:sz="0" w:space="0" w:color="auto"/>
        <w:bottom w:val="none" w:sz="0" w:space="0" w:color="auto"/>
        <w:right w:val="none" w:sz="0" w:space="0" w:color="auto"/>
      </w:divBdr>
      <w:divsChild>
        <w:div w:id="1039403010">
          <w:marLeft w:val="360"/>
          <w:marRight w:val="0"/>
          <w:marTop w:val="0"/>
          <w:marBottom w:val="120"/>
          <w:divBdr>
            <w:top w:val="none" w:sz="0" w:space="0" w:color="auto"/>
            <w:left w:val="none" w:sz="0" w:space="0" w:color="auto"/>
            <w:bottom w:val="none" w:sz="0" w:space="0" w:color="auto"/>
            <w:right w:val="none" w:sz="0" w:space="0" w:color="auto"/>
          </w:divBdr>
        </w:div>
      </w:divsChild>
    </w:div>
    <w:div w:id="912349104">
      <w:bodyDiv w:val="1"/>
      <w:marLeft w:val="0"/>
      <w:marRight w:val="0"/>
      <w:marTop w:val="0"/>
      <w:marBottom w:val="0"/>
      <w:divBdr>
        <w:top w:val="none" w:sz="0" w:space="0" w:color="auto"/>
        <w:left w:val="none" w:sz="0" w:space="0" w:color="auto"/>
        <w:bottom w:val="none" w:sz="0" w:space="0" w:color="auto"/>
        <w:right w:val="none" w:sz="0" w:space="0" w:color="auto"/>
      </w:divBdr>
      <w:divsChild>
        <w:div w:id="1232815904">
          <w:marLeft w:val="1166"/>
          <w:marRight w:val="0"/>
          <w:marTop w:val="0"/>
          <w:marBottom w:val="0"/>
          <w:divBdr>
            <w:top w:val="none" w:sz="0" w:space="0" w:color="auto"/>
            <w:left w:val="none" w:sz="0" w:space="0" w:color="auto"/>
            <w:bottom w:val="none" w:sz="0" w:space="0" w:color="auto"/>
            <w:right w:val="none" w:sz="0" w:space="0" w:color="auto"/>
          </w:divBdr>
        </w:div>
      </w:divsChild>
    </w:div>
    <w:div w:id="915013858">
      <w:bodyDiv w:val="1"/>
      <w:marLeft w:val="0"/>
      <w:marRight w:val="0"/>
      <w:marTop w:val="0"/>
      <w:marBottom w:val="0"/>
      <w:divBdr>
        <w:top w:val="none" w:sz="0" w:space="0" w:color="auto"/>
        <w:left w:val="none" w:sz="0" w:space="0" w:color="auto"/>
        <w:bottom w:val="none" w:sz="0" w:space="0" w:color="auto"/>
        <w:right w:val="none" w:sz="0" w:space="0" w:color="auto"/>
      </w:divBdr>
      <w:divsChild>
        <w:div w:id="1332373179">
          <w:marLeft w:val="1166"/>
          <w:marRight w:val="0"/>
          <w:marTop w:val="0"/>
          <w:marBottom w:val="0"/>
          <w:divBdr>
            <w:top w:val="none" w:sz="0" w:space="0" w:color="auto"/>
            <w:left w:val="none" w:sz="0" w:space="0" w:color="auto"/>
            <w:bottom w:val="none" w:sz="0" w:space="0" w:color="auto"/>
            <w:right w:val="none" w:sz="0" w:space="0" w:color="auto"/>
          </w:divBdr>
        </w:div>
      </w:divsChild>
    </w:div>
    <w:div w:id="926187287">
      <w:bodyDiv w:val="1"/>
      <w:marLeft w:val="0"/>
      <w:marRight w:val="0"/>
      <w:marTop w:val="0"/>
      <w:marBottom w:val="0"/>
      <w:divBdr>
        <w:top w:val="none" w:sz="0" w:space="0" w:color="auto"/>
        <w:left w:val="none" w:sz="0" w:space="0" w:color="auto"/>
        <w:bottom w:val="none" w:sz="0" w:space="0" w:color="auto"/>
        <w:right w:val="none" w:sz="0" w:space="0" w:color="auto"/>
      </w:divBdr>
      <w:divsChild>
        <w:div w:id="138110447">
          <w:marLeft w:val="3326"/>
          <w:marRight w:val="0"/>
          <w:marTop w:val="0"/>
          <w:marBottom w:val="0"/>
          <w:divBdr>
            <w:top w:val="none" w:sz="0" w:space="0" w:color="auto"/>
            <w:left w:val="none" w:sz="0" w:space="0" w:color="auto"/>
            <w:bottom w:val="none" w:sz="0" w:space="0" w:color="auto"/>
            <w:right w:val="none" w:sz="0" w:space="0" w:color="auto"/>
          </w:divBdr>
        </w:div>
      </w:divsChild>
    </w:div>
    <w:div w:id="932399195">
      <w:bodyDiv w:val="1"/>
      <w:marLeft w:val="0"/>
      <w:marRight w:val="0"/>
      <w:marTop w:val="0"/>
      <w:marBottom w:val="0"/>
      <w:divBdr>
        <w:top w:val="none" w:sz="0" w:space="0" w:color="auto"/>
        <w:left w:val="none" w:sz="0" w:space="0" w:color="auto"/>
        <w:bottom w:val="none" w:sz="0" w:space="0" w:color="auto"/>
        <w:right w:val="none" w:sz="0" w:space="0" w:color="auto"/>
      </w:divBdr>
    </w:div>
    <w:div w:id="941763627">
      <w:bodyDiv w:val="1"/>
      <w:marLeft w:val="0"/>
      <w:marRight w:val="0"/>
      <w:marTop w:val="0"/>
      <w:marBottom w:val="0"/>
      <w:divBdr>
        <w:top w:val="none" w:sz="0" w:space="0" w:color="auto"/>
        <w:left w:val="none" w:sz="0" w:space="0" w:color="auto"/>
        <w:bottom w:val="none" w:sz="0" w:space="0" w:color="auto"/>
        <w:right w:val="none" w:sz="0" w:space="0" w:color="auto"/>
      </w:divBdr>
    </w:div>
    <w:div w:id="960302295">
      <w:bodyDiv w:val="1"/>
      <w:marLeft w:val="0"/>
      <w:marRight w:val="0"/>
      <w:marTop w:val="0"/>
      <w:marBottom w:val="0"/>
      <w:divBdr>
        <w:top w:val="none" w:sz="0" w:space="0" w:color="auto"/>
        <w:left w:val="none" w:sz="0" w:space="0" w:color="auto"/>
        <w:bottom w:val="none" w:sz="0" w:space="0" w:color="auto"/>
        <w:right w:val="none" w:sz="0" w:space="0" w:color="auto"/>
      </w:divBdr>
      <w:divsChild>
        <w:div w:id="117377636">
          <w:marLeft w:val="4766"/>
          <w:marRight w:val="0"/>
          <w:marTop w:val="0"/>
          <w:marBottom w:val="120"/>
          <w:divBdr>
            <w:top w:val="none" w:sz="0" w:space="0" w:color="auto"/>
            <w:left w:val="none" w:sz="0" w:space="0" w:color="auto"/>
            <w:bottom w:val="none" w:sz="0" w:space="0" w:color="auto"/>
            <w:right w:val="none" w:sz="0" w:space="0" w:color="auto"/>
          </w:divBdr>
        </w:div>
      </w:divsChild>
    </w:div>
    <w:div w:id="964427887">
      <w:bodyDiv w:val="1"/>
      <w:marLeft w:val="0"/>
      <w:marRight w:val="0"/>
      <w:marTop w:val="0"/>
      <w:marBottom w:val="0"/>
      <w:divBdr>
        <w:top w:val="none" w:sz="0" w:space="0" w:color="auto"/>
        <w:left w:val="none" w:sz="0" w:space="0" w:color="auto"/>
        <w:bottom w:val="none" w:sz="0" w:space="0" w:color="auto"/>
        <w:right w:val="none" w:sz="0" w:space="0" w:color="auto"/>
      </w:divBdr>
    </w:div>
    <w:div w:id="969625201">
      <w:bodyDiv w:val="1"/>
      <w:marLeft w:val="0"/>
      <w:marRight w:val="0"/>
      <w:marTop w:val="0"/>
      <w:marBottom w:val="0"/>
      <w:divBdr>
        <w:top w:val="none" w:sz="0" w:space="0" w:color="auto"/>
        <w:left w:val="none" w:sz="0" w:space="0" w:color="auto"/>
        <w:bottom w:val="none" w:sz="0" w:space="0" w:color="auto"/>
        <w:right w:val="none" w:sz="0" w:space="0" w:color="auto"/>
      </w:divBdr>
    </w:div>
    <w:div w:id="1017778190">
      <w:bodyDiv w:val="1"/>
      <w:marLeft w:val="0"/>
      <w:marRight w:val="0"/>
      <w:marTop w:val="0"/>
      <w:marBottom w:val="0"/>
      <w:divBdr>
        <w:top w:val="none" w:sz="0" w:space="0" w:color="auto"/>
        <w:left w:val="none" w:sz="0" w:space="0" w:color="auto"/>
        <w:bottom w:val="none" w:sz="0" w:space="0" w:color="auto"/>
        <w:right w:val="none" w:sz="0" w:space="0" w:color="auto"/>
      </w:divBdr>
      <w:divsChild>
        <w:div w:id="439566382">
          <w:marLeft w:val="2578"/>
          <w:marRight w:val="0"/>
          <w:marTop w:val="40"/>
          <w:marBottom w:val="40"/>
          <w:divBdr>
            <w:top w:val="none" w:sz="0" w:space="0" w:color="auto"/>
            <w:left w:val="none" w:sz="0" w:space="0" w:color="auto"/>
            <w:bottom w:val="none" w:sz="0" w:space="0" w:color="auto"/>
            <w:right w:val="none" w:sz="0" w:space="0" w:color="auto"/>
          </w:divBdr>
        </w:div>
        <w:div w:id="931205511">
          <w:marLeft w:val="1858"/>
          <w:marRight w:val="0"/>
          <w:marTop w:val="40"/>
          <w:marBottom w:val="40"/>
          <w:divBdr>
            <w:top w:val="none" w:sz="0" w:space="0" w:color="auto"/>
            <w:left w:val="none" w:sz="0" w:space="0" w:color="auto"/>
            <w:bottom w:val="none" w:sz="0" w:space="0" w:color="auto"/>
            <w:right w:val="none" w:sz="0" w:space="0" w:color="auto"/>
          </w:divBdr>
        </w:div>
      </w:divsChild>
    </w:div>
    <w:div w:id="1020857813">
      <w:bodyDiv w:val="1"/>
      <w:marLeft w:val="0"/>
      <w:marRight w:val="0"/>
      <w:marTop w:val="0"/>
      <w:marBottom w:val="0"/>
      <w:divBdr>
        <w:top w:val="none" w:sz="0" w:space="0" w:color="auto"/>
        <w:left w:val="none" w:sz="0" w:space="0" w:color="auto"/>
        <w:bottom w:val="none" w:sz="0" w:space="0" w:color="auto"/>
        <w:right w:val="none" w:sz="0" w:space="0" w:color="auto"/>
      </w:divBdr>
      <w:divsChild>
        <w:div w:id="1618372967">
          <w:marLeft w:val="3326"/>
          <w:marRight w:val="0"/>
          <w:marTop w:val="0"/>
          <w:marBottom w:val="120"/>
          <w:divBdr>
            <w:top w:val="none" w:sz="0" w:space="0" w:color="auto"/>
            <w:left w:val="none" w:sz="0" w:space="0" w:color="auto"/>
            <w:bottom w:val="none" w:sz="0" w:space="0" w:color="auto"/>
            <w:right w:val="none" w:sz="0" w:space="0" w:color="auto"/>
          </w:divBdr>
        </w:div>
      </w:divsChild>
    </w:div>
    <w:div w:id="1043363357">
      <w:bodyDiv w:val="1"/>
      <w:marLeft w:val="0"/>
      <w:marRight w:val="0"/>
      <w:marTop w:val="0"/>
      <w:marBottom w:val="0"/>
      <w:divBdr>
        <w:top w:val="none" w:sz="0" w:space="0" w:color="auto"/>
        <w:left w:val="none" w:sz="0" w:space="0" w:color="auto"/>
        <w:bottom w:val="none" w:sz="0" w:space="0" w:color="auto"/>
        <w:right w:val="none" w:sz="0" w:space="0" w:color="auto"/>
      </w:divBdr>
      <w:divsChild>
        <w:div w:id="1701080999">
          <w:marLeft w:val="1886"/>
          <w:marRight w:val="0"/>
          <w:marTop w:val="0"/>
          <w:marBottom w:val="120"/>
          <w:divBdr>
            <w:top w:val="none" w:sz="0" w:space="0" w:color="auto"/>
            <w:left w:val="none" w:sz="0" w:space="0" w:color="auto"/>
            <w:bottom w:val="none" w:sz="0" w:space="0" w:color="auto"/>
            <w:right w:val="none" w:sz="0" w:space="0" w:color="auto"/>
          </w:divBdr>
        </w:div>
        <w:div w:id="643855065">
          <w:marLeft w:val="2606"/>
          <w:marRight w:val="0"/>
          <w:marTop w:val="0"/>
          <w:marBottom w:val="120"/>
          <w:divBdr>
            <w:top w:val="none" w:sz="0" w:space="0" w:color="auto"/>
            <w:left w:val="none" w:sz="0" w:space="0" w:color="auto"/>
            <w:bottom w:val="none" w:sz="0" w:space="0" w:color="auto"/>
            <w:right w:val="none" w:sz="0" w:space="0" w:color="auto"/>
          </w:divBdr>
        </w:div>
        <w:div w:id="823086398">
          <w:marLeft w:val="1886"/>
          <w:marRight w:val="0"/>
          <w:marTop w:val="0"/>
          <w:marBottom w:val="120"/>
          <w:divBdr>
            <w:top w:val="none" w:sz="0" w:space="0" w:color="auto"/>
            <w:left w:val="none" w:sz="0" w:space="0" w:color="auto"/>
            <w:bottom w:val="none" w:sz="0" w:space="0" w:color="auto"/>
            <w:right w:val="none" w:sz="0" w:space="0" w:color="auto"/>
          </w:divBdr>
        </w:div>
        <w:div w:id="51198162">
          <w:marLeft w:val="2606"/>
          <w:marRight w:val="0"/>
          <w:marTop w:val="0"/>
          <w:marBottom w:val="120"/>
          <w:divBdr>
            <w:top w:val="none" w:sz="0" w:space="0" w:color="auto"/>
            <w:left w:val="none" w:sz="0" w:space="0" w:color="auto"/>
            <w:bottom w:val="none" w:sz="0" w:space="0" w:color="auto"/>
            <w:right w:val="none" w:sz="0" w:space="0" w:color="auto"/>
          </w:divBdr>
        </w:div>
        <w:div w:id="1990206515">
          <w:marLeft w:val="2606"/>
          <w:marRight w:val="0"/>
          <w:marTop w:val="0"/>
          <w:marBottom w:val="120"/>
          <w:divBdr>
            <w:top w:val="none" w:sz="0" w:space="0" w:color="auto"/>
            <w:left w:val="none" w:sz="0" w:space="0" w:color="auto"/>
            <w:bottom w:val="none" w:sz="0" w:space="0" w:color="auto"/>
            <w:right w:val="none" w:sz="0" w:space="0" w:color="auto"/>
          </w:divBdr>
        </w:div>
        <w:div w:id="1387097824">
          <w:marLeft w:val="1886"/>
          <w:marRight w:val="0"/>
          <w:marTop w:val="0"/>
          <w:marBottom w:val="120"/>
          <w:divBdr>
            <w:top w:val="none" w:sz="0" w:space="0" w:color="auto"/>
            <w:left w:val="none" w:sz="0" w:space="0" w:color="auto"/>
            <w:bottom w:val="none" w:sz="0" w:space="0" w:color="auto"/>
            <w:right w:val="none" w:sz="0" w:space="0" w:color="auto"/>
          </w:divBdr>
        </w:div>
        <w:div w:id="31419435">
          <w:marLeft w:val="1886"/>
          <w:marRight w:val="0"/>
          <w:marTop w:val="0"/>
          <w:marBottom w:val="120"/>
          <w:divBdr>
            <w:top w:val="none" w:sz="0" w:space="0" w:color="auto"/>
            <w:left w:val="none" w:sz="0" w:space="0" w:color="auto"/>
            <w:bottom w:val="none" w:sz="0" w:space="0" w:color="auto"/>
            <w:right w:val="none" w:sz="0" w:space="0" w:color="auto"/>
          </w:divBdr>
        </w:div>
        <w:div w:id="734398723">
          <w:marLeft w:val="2606"/>
          <w:marRight w:val="0"/>
          <w:marTop w:val="0"/>
          <w:marBottom w:val="120"/>
          <w:divBdr>
            <w:top w:val="none" w:sz="0" w:space="0" w:color="auto"/>
            <w:left w:val="none" w:sz="0" w:space="0" w:color="auto"/>
            <w:bottom w:val="none" w:sz="0" w:space="0" w:color="auto"/>
            <w:right w:val="none" w:sz="0" w:space="0" w:color="auto"/>
          </w:divBdr>
        </w:div>
        <w:div w:id="1080130740">
          <w:marLeft w:val="1886"/>
          <w:marRight w:val="0"/>
          <w:marTop w:val="0"/>
          <w:marBottom w:val="120"/>
          <w:divBdr>
            <w:top w:val="none" w:sz="0" w:space="0" w:color="auto"/>
            <w:left w:val="none" w:sz="0" w:space="0" w:color="auto"/>
            <w:bottom w:val="none" w:sz="0" w:space="0" w:color="auto"/>
            <w:right w:val="none" w:sz="0" w:space="0" w:color="auto"/>
          </w:divBdr>
        </w:div>
      </w:divsChild>
    </w:div>
    <w:div w:id="1047799232">
      <w:bodyDiv w:val="1"/>
      <w:marLeft w:val="0"/>
      <w:marRight w:val="0"/>
      <w:marTop w:val="0"/>
      <w:marBottom w:val="0"/>
      <w:divBdr>
        <w:top w:val="none" w:sz="0" w:space="0" w:color="auto"/>
        <w:left w:val="none" w:sz="0" w:space="0" w:color="auto"/>
        <w:bottom w:val="none" w:sz="0" w:space="0" w:color="auto"/>
        <w:right w:val="none" w:sz="0" w:space="0" w:color="auto"/>
      </w:divBdr>
    </w:div>
    <w:div w:id="1054697110">
      <w:bodyDiv w:val="1"/>
      <w:marLeft w:val="0"/>
      <w:marRight w:val="0"/>
      <w:marTop w:val="0"/>
      <w:marBottom w:val="0"/>
      <w:divBdr>
        <w:top w:val="none" w:sz="0" w:space="0" w:color="auto"/>
        <w:left w:val="none" w:sz="0" w:space="0" w:color="auto"/>
        <w:bottom w:val="none" w:sz="0" w:space="0" w:color="auto"/>
        <w:right w:val="none" w:sz="0" w:space="0" w:color="auto"/>
      </w:divBdr>
    </w:div>
    <w:div w:id="1070812679">
      <w:bodyDiv w:val="1"/>
      <w:marLeft w:val="0"/>
      <w:marRight w:val="0"/>
      <w:marTop w:val="0"/>
      <w:marBottom w:val="0"/>
      <w:divBdr>
        <w:top w:val="none" w:sz="0" w:space="0" w:color="auto"/>
        <w:left w:val="none" w:sz="0" w:space="0" w:color="auto"/>
        <w:bottom w:val="none" w:sz="0" w:space="0" w:color="auto"/>
        <w:right w:val="none" w:sz="0" w:space="0" w:color="auto"/>
      </w:divBdr>
      <w:divsChild>
        <w:div w:id="1673528178">
          <w:marLeft w:val="2606"/>
          <w:marRight w:val="0"/>
          <w:marTop w:val="0"/>
          <w:marBottom w:val="120"/>
          <w:divBdr>
            <w:top w:val="none" w:sz="0" w:space="0" w:color="auto"/>
            <w:left w:val="none" w:sz="0" w:space="0" w:color="auto"/>
            <w:bottom w:val="none" w:sz="0" w:space="0" w:color="auto"/>
            <w:right w:val="none" w:sz="0" w:space="0" w:color="auto"/>
          </w:divBdr>
        </w:div>
      </w:divsChild>
    </w:div>
    <w:div w:id="1072434325">
      <w:bodyDiv w:val="1"/>
      <w:marLeft w:val="0"/>
      <w:marRight w:val="0"/>
      <w:marTop w:val="0"/>
      <w:marBottom w:val="0"/>
      <w:divBdr>
        <w:top w:val="none" w:sz="0" w:space="0" w:color="auto"/>
        <w:left w:val="none" w:sz="0" w:space="0" w:color="auto"/>
        <w:bottom w:val="none" w:sz="0" w:space="0" w:color="auto"/>
        <w:right w:val="none" w:sz="0" w:space="0" w:color="auto"/>
      </w:divBdr>
      <w:divsChild>
        <w:div w:id="883105666">
          <w:marLeft w:val="1886"/>
          <w:marRight w:val="0"/>
          <w:marTop w:val="0"/>
          <w:marBottom w:val="120"/>
          <w:divBdr>
            <w:top w:val="none" w:sz="0" w:space="0" w:color="auto"/>
            <w:left w:val="none" w:sz="0" w:space="0" w:color="auto"/>
            <w:bottom w:val="none" w:sz="0" w:space="0" w:color="auto"/>
            <w:right w:val="none" w:sz="0" w:space="0" w:color="auto"/>
          </w:divBdr>
        </w:div>
      </w:divsChild>
    </w:div>
    <w:div w:id="1118790532">
      <w:bodyDiv w:val="1"/>
      <w:marLeft w:val="0"/>
      <w:marRight w:val="0"/>
      <w:marTop w:val="0"/>
      <w:marBottom w:val="0"/>
      <w:divBdr>
        <w:top w:val="none" w:sz="0" w:space="0" w:color="auto"/>
        <w:left w:val="none" w:sz="0" w:space="0" w:color="auto"/>
        <w:bottom w:val="none" w:sz="0" w:space="0" w:color="auto"/>
        <w:right w:val="none" w:sz="0" w:space="0" w:color="auto"/>
      </w:divBdr>
    </w:div>
    <w:div w:id="1118917837">
      <w:bodyDiv w:val="1"/>
      <w:marLeft w:val="0"/>
      <w:marRight w:val="0"/>
      <w:marTop w:val="0"/>
      <w:marBottom w:val="0"/>
      <w:divBdr>
        <w:top w:val="none" w:sz="0" w:space="0" w:color="auto"/>
        <w:left w:val="none" w:sz="0" w:space="0" w:color="auto"/>
        <w:bottom w:val="none" w:sz="0" w:space="0" w:color="auto"/>
        <w:right w:val="none" w:sz="0" w:space="0" w:color="auto"/>
      </w:divBdr>
      <w:divsChild>
        <w:div w:id="1258445965">
          <w:marLeft w:val="1858"/>
          <w:marRight w:val="0"/>
          <w:marTop w:val="0"/>
          <w:marBottom w:val="120"/>
          <w:divBdr>
            <w:top w:val="none" w:sz="0" w:space="0" w:color="auto"/>
            <w:left w:val="none" w:sz="0" w:space="0" w:color="auto"/>
            <w:bottom w:val="none" w:sz="0" w:space="0" w:color="auto"/>
            <w:right w:val="none" w:sz="0" w:space="0" w:color="auto"/>
          </w:divBdr>
        </w:div>
      </w:divsChild>
    </w:div>
    <w:div w:id="1141768881">
      <w:bodyDiv w:val="1"/>
      <w:marLeft w:val="0"/>
      <w:marRight w:val="0"/>
      <w:marTop w:val="0"/>
      <w:marBottom w:val="0"/>
      <w:divBdr>
        <w:top w:val="none" w:sz="0" w:space="0" w:color="auto"/>
        <w:left w:val="none" w:sz="0" w:space="0" w:color="auto"/>
        <w:bottom w:val="none" w:sz="0" w:space="0" w:color="auto"/>
        <w:right w:val="none" w:sz="0" w:space="0" w:color="auto"/>
      </w:divBdr>
      <w:divsChild>
        <w:div w:id="111214735">
          <w:marLeft w:val="2578"/>
          <w:marRight w:val="0"/>
          <w:marTop w:val="20"/>
          <w:marBottom w:val="20"/>
          <w:divBdr>
            <w:top w:val="none" w:sz="0" w:space="0" w:color="auto"/>
            <w:left w:val="none" w:sz="0" w:space="0" w:color="auto"/>
            <w:bottom w:val="none" w:sz="0" w:space="0" w:color="auto"/>
            <w:right w:val="none" w:sz="0" w:space="0" w:color="auto"/>
          </w:divBdr>
        </w:div>
        <w:div w:id="117996283">
          <w:marLeft w:val="2578"/>
          <w:marRight w:val="0"/>
          <w:marTop w:val="20"/>
          <w:marBottom w:val="20"/>
          <w:divBdr>
            <w:top w:val="none" w:sz="0" w:space="0" w:color="auto"/>
            <w:left w:val="none" w:sz="0" w:space="0" w:color="auto"/>
            <w:bottom w:val="none" w:sz="0" w:space="0" w:color="auto"/>
            <w:right w:val="none" w:sz="0" w:space="0" w:color="auto"/>
          </w:divBdr>
        </w:div>
        <w:div w:id="531768009">
          <w:marLeft w:val="2578"/>
          <w:marRight w:val="0"/>
          <w:marTop w:val="20"/>
          <w:marBottom w:val="20"/>
          <w:divBdr>
            <w:top w:val="none" w:sz="0" w:space="0" w:color="auto"/>
            <w:left w:val="none" w:sz="0" w:space="0" w:color="auto"/>
            <w:bottom w:val="none" w:sz="0" w:space="0" w:color="auto"/>
            <w:right w:val="none" w:sz="0" w:space="0" w:color="auto"/>
          </w:divBdr>
        </w:div>
        <w:div w:id="610556497">
          <w:marLeft w:val="2578"/>
          <w:marRight w:val="0"/>
          <w:marTop w:val="20"/>
          <w:marBottom w:val="20"/>
          <w:divBdr>
            <w:top w:val="none" w:sz="0" w:space="0" w:color="auto"/>
            <w:left w:val="none" w:sz="0" w:space="0" w:color="auto"/>
            <w:bottom w:val="none" w:sz="0" w:space="0" w:color="auto"/>
            <w:right w:val="none" w:sz="0" w:space="0" w:color="auto"/>
          </w:divBdr>
        </w:div>
        <w:div w:id="1514107023">
          <w:marLeft w:val="2578"/>
          <w:marRight w:val="0"/>
          <w:marTop w:val="20"/>
          <w:marBottom w:val="20"/>
          <w:divBdr>
            <w:top w:val="none" w:sz="0" w:space="0" w:color="auto"/>
            <w:left w:val="none" w:sz="0" w:space="0" w:color="auto"/>
            <w:bottom w:val="none" w:sz="0" w:space="0" w:color="auto"/>
            <w:right w:val="none" w:sz="0" w:space="0" w:color="auto"/>
          </w:divBdr>
        </w:div>
      </w:divsChild>
    </w:div>
    <w:div w:id="1171142497">
      <w:bodyDiv w:val="1"/>
      <w:marLeft w:val="0"/>
      <w:marRight w:val="0"/>
      <w:marTop w:val="0"/>
      <w:marBottom w:val="0"/>
      <w:divBdr>
        <w:top w:val="none" w:sz="0" w:space="0" w:color="auto"/>
        <w:left w:val="none" w:sz="0" w:space="0" w:color="auto"/>
        <w:bottom w:val="none" w:sz="0" w:space="0" w:color="auto"/>
        <w:right w:val="none" w:sz="0" w:space="0" w:color="auto"/>
      </w:divBdr>
    </w:div>
    <w:div w:id="1182401852">
      <w:bodyDiv w:val="1"/>
      <w:marLeft w:val="0"/>
      <w:marRight w:val="0"/>
      <w:marTop w:val="0"/>
      <w:marBottom w:val="0"/>
      <w:divBdr>
        <w:top w:val="none" w:sz="0" w:space="0" w:color="auto"/>
        <w:left w:val="none" w:sz="0" w:space="0" w:color="auto"/>
        <w:bottom w:val="none" w:sz="0" w:space="0" w:color="auto"/>
        <w:right w:val="none" w:sz="0" w:space="0" w:color="auto"/>
      </w:divBdr>
    </w:div>
    <w:div w:id="1191143396">
      <w:bodyDiv w:val="1"/>
      <w:marLeft w:val="0"/>
      <w:marRight w:val="0"/>
      <w:marTop w:val="0"/>
      <w:marBottom w:val="0"/>
      <w:divBdr>
        <w:top w:val="none" w:sz="0" w:space="0" w:color="auto"/>
        <w:left w:val="none" w:sz="0" w:space="0" w:color="auto"/>
        <w:bottom w:val="none" w:sz="0" w:space="0" w:color="auto"/>
        <w:right w:val="none" w:sz="0" w:space="0" w:color="auto"/>
      </w:divBdr>
      <w:divsChild>
        <w:div w:id="1938904182">
          <w:marLeft w:val="1886"/>
          <w:marRight w:val="0"/>
          <w:marTop w:val="0"/>
          <w:marBottom w:val="0"/>
          <w:divBdr>
            <w:top w:val="none" w:sz="0" w:space="0" w:color="auto"/>
            <w:left w:val="none" w:sz="0" w:space="0" w:color="auto"/>
            <w:bottom w:val="none" w:sz="0" w:space="0" w:color="auto"/>
            <w:right w:val="none" w:sz="0" w:space="0" w:color="auto"/>
          </w:divBdr>
        </w:div>
      </w:divsChild>
    </w:div>
    <w:div w:id="1214998852">
      <w:bodyDiv w:val="1"/>
      <w:marLeft w:val="0"/>
      <w:marRight w:val="0"/>
      <w:marTop w:val="0"/>
      <w:marBottom w:val="0"/>
      <w:divBdr>
        <w:top w:val="none" w:sz="0" w:space="0" w:color="auto"/>
        <w:left w:val="none" w:sz="0" w:space="0" w:color="auto"/>
        <w:bottom w:val="none" w:sz="0" w:space="0" w:color="auto"/>
        <w:right w:val="none" w:sz="0" w:space="0" w:color="auto"/>
      </w:divBdr>
      <w:divsChild>
        <w:div w:id="717819526">
          <w:marLeft w:val="1166"/>
          <w:marRight w:val="0"/>
          <w:marTop w:val="0"/>
          <w:marBottom w:val="120"/>
          <w:divBdr>
            <w:top w:val="none" w:sz="0" w:space="0" w:color="auto"/>
            <w:left w:val="none" w:sz="0" w:space="0" w:color="auto"/>
            <w:bottom w:val="none" w:sz="0" w:space="0" w:color="auto"/>
            <w:right w:val="none" w:sz="0" w:space="0" w:color="auto"/>
          </w:divBdr>
        </w:div>
      </w:divsChild>
    </w:div>
    <w:div w:id="1224755636">
      <w:bodyDiv w:val="1"/>
      <w:marLeft w:val="0"/>
      <w:marRight w:val="0"/>
      <w:marTop w:val="0"/>
      <w:marBottom w:val="0"/>
      <w:divBdr>
        <w:top w:val="none" w:sz="0" w:space="0" w:color="auto"/>
        <w:left w:val="none" w:sz="0" w:space="0" w:color="auto"/>
        <w:bottom w:val="none" w:sz="0" w:space="0" w:color="auto"/>
        <w:right w:val="none" w:sz="0" w:space="0" w:color="auto"/>
      </w:divBdr>
    </w:div>
    <w:div w:id="1231427177">
      <w:bodyDiv w:val="1"/>
      <w:marLeft w:val="0"/>
      <w:marRight w:val="0"/>
      <w:marTop w:val="0"/>
      <w:marBottom w:val="0"/>
      <w:divBdr>
        <w:top w:val="none" w:sz="0" w:space="0" w:color="auto"/>
        <w:left w:val="none" w:sz="0" w:space="0" w:color="auto"/>
        <w:bottom w:val="none" w:sz="0" w:space="0" w:color="auto"/>
        <w:right w:val="none" w:sz="0" w:space="0" w:color="auto"/>
      </w:divBdr>
    </w:div>
    <w:div w:id="1237130862">
      <w:bodyDiv w:val="1"/>
      <w:marLeft w:val="0"/>
      <w:marRight w:val="0"/>
      <w:marTop w:val="0"/>
      <w:marBottom w:val="0"/>
      <w:divBdr>
        <w:top w:val="none" w:sz="0" w:space="0" w:color="auto"/>
        <w:left w:val="none" w:sz="0" w:space="0" w:color="auto"/>
        <w:bottom w:val="none" w:sz="0" w:space="0" w:color="auto"/>
        <w:right w:val="none" w:sz="0" w:space="0" w:color="auto"/>
      </w:divBdr>
      <w:divsChild>
        <w:div w:id="393740560">
          <w:marLeft w:val="1138"/>
          <w:marRight w:val="0"/>
          <w:marTop w:val="0"/>
          <w:marBottom w:val="120"/>
          <w:divBdr>
            <w:top w:val="none" w:sz="0" w:space="0" w:color="auto"/>
            <w:left w:val="none" w:sz="0" w:space="0" w:color="auto"/>
            <w:bottom w:val="none" w:sz="0" w:space="0" w:color="auto"/>
            <w:right w:val="none" w:sz="0" w:space="0" w:color="auto"/>
          </w:divBdr>
        </w:div>
      </w:divsChild>
    </w:div>
    <w:div w:id="1237662714">
      <w:bodyDiv w:val="1"/>
      <w:marLeft w:val="0"/>
      <w:marRight w:val="0"/>
      <w:marTop w:val="0"/>
      <w:marBottom w:val="0"/>
      <w:divBdr>
        <w:top w:val="none" w:sz="0" w:space="0" w:color="auto"/>
        <w:left w:val="none" w:sz="0" w:space="0" w:color="auto"/>
        <w:bottom w:val="none" w:sz="0" w:space="0" w:color="auto"/>
        <w:right w:val="none" w:sz="0" w:space="0" w:color="auto"/>
      </w:divBdr>
      <w:divsChild>
        <w:div w:id="1466001537">
          <w:marLeft w:val="3326"/>
          <w:marRight w:val="0"/>
          <w:marTop w:val="0"/>
          <w:marBottom w:val="120"/>
          <w:divBdr>
            <w:top w:val="none" w:sz="0" w:space="0" w:color="auto"/>
            <w:left w:val="none" w:sz="0" w:space="0" w:color="auto"/>
            <w:bottom w:val="none" w:sz="0" w:space="0" w:color="auto"/>
            <w:right w:val="none" w:sz="0" w:space="0" w:color="auto"/>
          </w:divBdr>
        </w:div>
      </w:divsChild>
    </w:div>
    <w:div w:id="1257783224">
      <w:bodyDiv w:val="1"/>
      <w:marLeft w:val="0"/>
      <w:marRight w:val="0"/>
      <w:marTop w:val="0"/>
      <w:marBottom w:val="0"/>
      <w:divBdr>
        <w:top w:val="none" w:sz="0" w:space="0" w:color="auto"/>
        <w:left w:val="none" w:sz="0" w:space="0" w:color="auto"/>
        <w:bottom w:val="none" w:sz="0" w:space="0" w:color="auto"/>
        <w:right w:val="none" w:sz="0" w:space="0" w:color="auto"/>
      </w:divBdr>
    </w:div>
    <w:div w:id="1297760050">
      <w:bodyDiv w:val="1"/>
      <w:marLeft w:val="0"/>
      <w:marRight w:val="0"/>
      <w:marTop w:val="0"/>
      <w:marBottom w:val="0"/>
      <w:divBdr>
        <w:top w:val="none" w:sz="0" w:space="0" w:color="auto"/>
        <w:left w:val="none" w:sz="0" w:space="0" w:color="auto"/>
        <w:bottom w:val="none" w:sz="0" w:space="0" w:color="auto"/>
        <w:right w:val="none" w:sz="0" w:space="0" w:color="auto"/>
      </w:divBdr>
    </w:div>
    <w:div w:id="1304699903">
      <w:bodyDiv w:val="1"/>
      <w:marLeft w:val="0"/>
      <w:marRight w:val="0"/>
      <w:marTop w:val="0"/>
      <w:marBottom w:val="0"/>
      <w:divBdr>
        <w:top w:val="none" w:sz="0" w:space="0" w:color="auto"/>
        <w:left w:val="none" w:sz="0" w:space="0" w:color="auto"/>
        <w:bottom w:val="none" w:sz="0" w:space="0" w:color="auto"/>
        <w:right w:val="none" w:sz="0" w:space="0" w:color="auto"/>
      </w:divBdr>
    </w:div>
    <w:div w:id="1313945330">
      <w:bodyDiv w:val="1"/>
      <w:marLeft w:val="0"/>
      <w:marRight w:val="0"/>
      <w:marTop w:val="0"/>
      <w:marBottom w:val="0"/>
      <w:divBdr>
        <w:top w:val="none" w:sz="0" w:space="0" w:color="auto"/>
        <w:left w:val="none" w:sz="0" w:space="0" w:color="auto"/>
        <w:bottom w:val="none" w:sz="0" w:space="0" w:color="auto"/>
        <w:right w:val="none" w:sz="0" w:space="0" w:color="auto"/>
      </w:divBdr>
    </w:div>
    <w:div w:id="1316758957">
      <w:bodyDiv w:val="1"/>
      <w:marLeft w:val="0"/>
      <w:marRight w:val="0"/>
      <w:marTop w:val="0"/>
      <w:marBottom w:val="0"/>
      <w:divBdr>
        <w:top w:val="none" w:sz="0" w:space="0" w:color="auto"/>
        <w:left w:val="none" w:sz="0" w:space="0" w:color="auto"/>
        <w:bottom w:val="none" w:sz="0" w:space="0" w:color="auto"/>
        <w:right w:val="none" w:sz="0" w:space="0" w:color="auto"/>
      </w:divBdr>
      <w:divsChild>
        <w:div w:id="383452102">
          <w:marLeft w:val="1886"/>
          <w:marRight w:val="0"/>
          <w:marTop w:val="0"/>
          <w:marBottom w:val="0"/>
          <w:divBdr>
            <w:top w:val="none" w:sz="0" w:space="0" w:color="auto"/>
            <w:left w:val="none" w:sz="0" w:space="0" w:color="auto"/>
            <w:bottom w:val="none" w:sz="0" w:space="0" w:color="auto"/>
            <w:right w:val="none" w:sz="0" w:space="0" w:color="auto"/>
          </w:divBdr>
        </w:div>
      </w:divsChild>
    </w:div>
    <w:div w:id="1328099284">
      <w:bodyDiv w:val="1"/>
      <w:marLeft w:val="0"/>
      <w:marRight w:val="0"/>
      <w:marTop w:val="0"/>
      <w:marBottom w:val="0"/>
      <w:divBdr>
        <w:top w:val="none" w:sz="0" w:space="0" w:color="auto"/>
        <w:left w:val="none" w:sz="0" w:space="0" w:color="auto"/>
        <w:bottom w:val="none" w:sz="0" w:space="0" w:color="auto"/>
        <w:right w:val="none" w:sz="0" w:space="0" w:color="auto"/>
      </w:divBdr>
      <w:divsChild>
        <w:div w:id="1395273029">
          <w:marLeft w:val="3326"/>
          <w:marRight w:val="0"/>
          <w:marTop w:val="0"/>
          <w:marBottom w:val="120"/>
          <w:divBdr>
            <w:top w:val="none" w:sz="0" w:space="0" w:color="auto"/>
            <w:left w:val="none" w:sz="0" w:space="0" w:color="auto"/>
            <w:bottom w:val="none" w:sz="0" w:space="0" w:color="auto"/>
            <w:right w:val="none" w:sz="0" w:space="0" w:color="auto"/>
          </w:divBdr>
        </w:div>
      </w:divsChild>
    </w:div>
    <w:div w:id="1359618607">
      <w:bodyDiv w:val="1"/>
      <w:marLeft w:val="0"/>
      <w:marRight w:val="0"/>
      <w:marTop w:val="0"/>
      <w:marBottom w:val="0"/>
      <w:divBdr>
        <w:top w:val="none" w:sz="0" w:space="0" w:color="auto"/>
        <w:left w:val="none" w:sz="0" w:space="0" w:color="auto"/>
        <w:bottom w:val="none" w:sz="0" w:space="0" w:color="auto"/>
        <w:right w:val="none" w:sz="0" w:space="0" w:color="auto"/>
      </w:divBdr>
      <w:divsChild>
        <w:div w:id="896553174">
          <w:marLeft w:val="1886"/>
          <w:marRight w:val="0"/>
          <w:marTop w:val="0"/>
          <w:marBottom w:val="0"/>
          <w:divBdr>
            <w:top w:val="none" w:sz="0" w:space="0" w:color="auto"/>
            <w:left w:val="none" w:sz="0" w:space="0" w:color="auto"/>
            <w:bottom w:val="none" w:sz="0" w:space="0" w:color="auto"/>
            <w:right w:val="none" w:sz="0" w:space="0" w:color="auto"/>
          </w:divBdr>
        </w:div>
      </w:divsChild>
    </w:div>
    <w:div w:id="1365594573">
      <w:bodyDiv w:val="1"/>
      <w:marLeft w:val="0"/>
      <w:marRight w:val="0"/>
      <w:marTop w:val="0"/>
      <w:marBottom w:val="0"/>
      <w:divBdr>
        <w:top w:val="none" w:sz="0" w:space="0" w:color="auto"/>
        <w:left w:val="none" w:sz="0" w:space="0" w:color="auto"/>
        <w:bottom w:val="none" w:sz="0" w:space="0" w:color="auto"/>
        <w:right w:val="none" w:sz="0" w:space="0" w:color="auto"/>
      </w:divBdr>
      <w:divsChild>
        <w:div w:id="1541556117">
          <w:marLeft w:val="3326"/>
          <w:marRight w:val="0"/>
          <w:marTop w:val="0"/>
          <w:marBottom w:val="120"/>
          <w:divBdr>
            <w:top w:val="none" w:sz="0" w:space="0" w:color="auto"/>
            <w:left w:val="none" w:sz="0" w:space="0" w:color="auto"/>
            <w:bottom w:val="none" w:sz="0" w:space="0" w:color="auto"/>
            <w:right w:val="none" w:sz="0" w:space="0" w:color="auto"/>
          </w:divBdr>
        </w:div>
        <w:div w:id="1572420273">
          <w:marLeft w:val="3326"/>
          <w:marRight w:val="0"/>
          <w:marTop w:val="0"/>
          <w:marBottom w:val="120"/>
          <w:divBdr>
            <w:top w:val="none" w:sz="0" w:space="0" w:color="auto"/>
            <w:left w:val="none" w:sz="0" w:space="0" w:color="auto"/>
            <w:bottom w:val="none" w:sz="0" w:space="0" w:color="auto"/>
            <w:right w:val="none" w:sz="0" w:space="0" w:color="auto"/>
          </w:divBdr>
        </w:div>
        <w:div w:id="1516458148">
          <w:marLeft w:val="3326"/>
          <w:marRight w:val="0"/>
          <w:marTop w:val="0"/>
          <w:marBottom w:val="120"/>
          <w:divBdr>
            <w:top w:val="none" w:sz="0" w:space="0" w:color="auto"/>
            <w:left w:val="none" w:sz="0" w:space="0" w:color="auto"/>
            <w:bottom w:val="none" w:sz="0" w:space="0" w:color="auto"/>
            <w:right w:val="none" w:sz="0" w:space="0" w:color="auto"/>
          </w:divBdr>
        </w:div>
      </w:divsChild>
    </w:div>
    <w:div w:id="1391884591">
      <w:bodyDiv w:val="1"/>
      <w:marLeft w:val="0"/>
      <w:marRight w:val="0"/>
      <w:marTop w:val="0"/>
      <w:marBottom w:val="0"/>
      <w:divBdr>
        <w:top w:val="none" w:sz="0" w:space="0" w:color="auto"/>
        <w:left w:val="none" w:sz="0" w:space="0" w:color="auto"/>
        <w:bottom w:val="none" w:sz="0" w:space="0" w:color="auto"/>
        <w:right w:val="none" w:sz="0" w:space="0" w:color="auto"/>
      </w:divBdr>
    </w:div>
    <w:div w:id="1404642931">
      <w:bodyDiv w:val="1"/>
      <w:marLeft w:val="0"/>
      <w:marRight w:val="0"/>
      <w:marTop w:val="0"/>
      <w:marBottom w:val="0"/>
      <w:divBdr>
        <w:top w:val="none" w:sz="0" w:space="0" w:color="auto"/>
        <w:left w:val="none" w:sz="0" w:space="0" w:color="auto"/>
        <w:bottom w:val="none" w:sz="0" w:space="0" w:color="auto"/>
        <w:right w:val="none" w:sz="0" w:space="0" w:color="auto"/>
      </w:divBdr>
    </w:div>
    <w:div w:id="1437601354">
      <w:bodyDiv w:val="1"/>
      <w:marLeft w:val="0"/>
      <w:marRight w:val="0"/>
      <w:marTop w:val="0"/>
      <w:marBottom w:val="0"/>
      <w:divBdr>
        <w:top w:val="none" w:sz="0" w:space="0" w:color="auto"/>
        <w:left w:val="none" w:sz="0" w:space="0" w:color="auto"/>
        <w:bottom w:val="none" w:sz="0" w:space="0" w:color="auto"/>
        <w:right w:val="none" w:sz="0" w:space="0" w:color="auto"/>
      </w:divBdr>
      <w:divsChild>
        <w:div w:id="526410778">
          <w:marLeft w:val="2606"/>
          <w:marRight w:val="0"/>
          <w:marTop w:val="0"/>
          <w:marBottom w:val="120"/>
          <w:divBdr>
            <w:top w:val="none" w:sz="0" w:space="0" w:color="auto"/>
            <w:left w:val="none" w:sz="0" w:space="0" w:color="auto"/>
            <w:bottom w:val="none" w:sz="0" w:space="0" w:color="auto"/>
            <w:right w:val="none" w:sz="0" w:space="0" w:color="auto"/>
          </w:divBdr>
        </w:div>
      </w:divsChild>
    </w:div>
    <w:div w:id="1463227613">
      <w:bodyDiv w:val="1"/>
      <w:marLeft w:val="0"/>
      <w:marRight w:val="0"/>
      <w:marTop w:val="0"/>
      <w:marBottom w:val="0"/>
      <w:divBdr>
        <w:top w:val="none" w:sz="0" w:space="0" w:color="auto"/>
        <w:left w:val="none" w:sz="0" w:space="0" w:color="auto"/>
        <w:bottom w:val="none" w:sz="0" w:space="0" w:color="auto"/>
        <w:right w:val="none" w:sz="0" w:space="0" w:color="auto"/>
      </w:divBdr>
      <w:divsChild>
        <w:div w:id="261451923">
          <w:marLeft w:val="3326"/>
          <w:marRight w:val="0"/>
          <w:marTop w:val="0"/>
          <w:marBottom w:val="120"/>
          <w:divBdr>
            <w:top w:val="none" w:sz="0" w:space="0" w:color="auto"/>
            <w:left w:val="none" w:sz="0" w:space="0" w:color="auto"/>
            <w:bottom w:val="none" w:sz="0" w:space="0" w:color="auto"/>
            <w:right w:val="none" w:sz="0" w:space="0" w:color="auto"/>
          </w:divBdr>
        </w:div>
      </w:divsChild>
    </w:div>
    <w:div w:id="1469132049">
      <w:bodyDiv w:val="1"/>
      <w:marLeft w:val="0"/>
      <w:marRight w:val="0"/>
      <w:marTop w:val="0"/>
      <w:marBottom w:val="0"/>
      <w:divBdr>
        <w:top w:val="none" w:sz="0" w:space="0" w:color="auto"/>
        <w:left w:val="none" w:sz="0" w:space="0" w:color="auto"/>
        <w:bottom w:val="none" w:sz="0" w:space="0" w:color="auto"/>
        <w:right w:val="none" w:sz="0" w:space="0" w:color="auto"/>
      </w:divBdr>
      <w:divsChild>
        <w:div w:id="1715540652">
          <w:marLeft w:val="3326"/>
          <w:marRight w:val="0"/>
          <w:marTop w:val="0"/>
          <w:marBottom w:val="120"/>
          <w:divBdr>
            <w:top w:val="none" w:sz="0" w:space="0" w:color="auto"/>
            <w:left w:val="none" w:sz="0" w:space="0" w:color="auto"/>
            <w:bottom w:val="none" w:sz="0" w:space="0" w:color="auto"/>
            <w:right w:val="none" w:sz="0" w:space="0" w:color="auto"/>
          </w:divBdr>
        </w:div>
      </w:divsChild>
    </w:div>
    <w:div w:id="1472869792">
      <w:bodyDiv w:val="1"/>
      <w:marLeft w:val="0"/>
      <w:marRight w:val="0"/>
      <w:marTop w:val="0"/>
      <w:marBottom w:val="0"/>
      <w:divBdr>
        <w:top w:val="none" w:sz="0" w:space="0" w:color="auto"/>
        <w:left w:val="none" w:sz="0" w:space="0" w:color="auto"/>
        <w:bottom w:val="none" w:sz="0" w:space="0" w:color="auto"/>
        <w:right w:val="none" w:sz="0" w:space="0" w:color="auto"/>
      </w:divBdr>
      <w:divsChild>
        <w:div w:id="966469774">
          <w:marLeft w:val="1886"/>
          <w:marRight w:val="0"/>
          <w:marTop w:val="0"/>
          <w:marBottom w:val="120"/>
          <w:divBdr>
            <w:top w:val="none" w:sz="0" w:space="0" w:color="auto"/>
            <w:left w:val="none" w:sz="0" w:space="0" w:color="auto"/>
            <w:bottom w:val="none" w:sz="0" w:space="0" w:color="auto"/>
            <w:right w:val="none" w:sz="0" w:space="0" w:color="auto"/>
          </w:divBdr>
        </w:div>
      </w:divsChild>
    </w:div>
    <w:div w:id="1494301073">
      <w:bodyDiv w:val="1"/>
      <w:marLeft w:val="0"/>
      <w:marRight w:val="0"/>
      <w:marTop w:val="0"/>
      <w:marBottom w:val="0"/>
      <w:divBdr>
        <w:top w:val="none" w:sz="0" w:space="0" w:color="auto"/>
        <w:left w:val="none" w:sz="0" w:space="0" w:color="auto"/>
        <w:bottom w:val="none" w:sz="0" w:space="0" w:color="auto"/>
        <w:right w:val="none" w:sz="0" w:space="0" w:color="auto"/>
      </w:divBdr>
    </w:div>
    <w:div w:id="1498961946">
      <w:bodyDiv w:val="1"/>
      <w:marLeft w:val="0"/>
      <w:marRight w:val="0"/>
      <w:marTop w:val="0"/>
      <w:marBottom w:val="0"/>
      <w:divBdr>
        <w:top w:val="none" w:sz="0" w:space="0" w:color="auto"/>
        <w:left w:val="none" w:sz="0" w:space="0" w:color="auto"/>
        <w:bottom w:val="none" w:sz="0" w:space="0" w:color="auto"/>
        <w:right w:val="none" w:sz="0" w:space="0" w:color="auto"/>
      </w:divBdr>
      <w:divsChild>
        <w:div w:id="1546091948">
          <w:marLeft w:val="2606"/>
          <w:marRight w:val="0"/>
          <w:marTop w:val="0"/>
          <w:marBottom w:val="120"/>
          <w:divBdr>
            <w:top w:val="none" w:sz="0" w:space="0" w:color="auto"/>
            <w:left w:val="none" w:sz="0" w:space="0" w:color="auto"/>
            <w:bottom w:val="none" w:sz="0" w:space="0" w:color="auto"/>
            <w:right w:val="none" w:sz="0" w:space="0" w:color="auto"/>
          </w:divBdr>
        </w:div>
      </w:divsChild>
    </w:div>
    <w:div w:id="1501191236">
      <w:bodyDiv w:val="1"/>
      <w:marLeft w:val="0"/>
      <w:marRight w:val="0"/>
      <w:marTop w:val="0"/>
      <w:marBottom w:val="0"/>
      <w:divBdr>
        <w:top w:val="none" w:sz="0" w:space="0" w:color="auto"/>
        <w:left w:val="none" w:sz="0" w:space="0" w:color="auto"/>
        <w:bottom w:val="none" w:sz="0" w:space="0" w:color="auto"/>
        <w:right w:val="none" w:sz="0" w:space="0" w:color="auto"/>
      </w:divBdr>
      <w:divsChild>
        <w:div w:id="1739788562">
          <w:marLeft w:val="1858"/>
          <w:marRight w:val="0"/>
          <w:marTop w:val="0"/>
          <w:marBottom w:val="120"/>
          <w:divBdr>
            <w:top w:val="none" w:sz="0" w:space="0" w:color="auto"/>
            <w:left w:val="none" w:sz="0" w:space="0" w:color="auto"/>
            <w:bottom w:val="none" w:sz="0" w:space="0" w:color="auto"/>
            <w:right w:val="none" w:sz="0" w:space="0" w:color="auto"/>
          </w:divBdr>
        </w:div>
      </w:divsChild>
    </w:div>
    <w:div w:id="1520776399">
      <w:bodyDiv w:val="1"/>
      <w:marLeft w:val="0"/>
      <w:marRight w:val="0"/>
      <w:marTop w:val="0"/>
      <w:marBottom w:val="0"/>
      <w:divBdr>
        <w:top w:val="none" w:sz="0" w:space="0" w:color="auto"/>
        <w:left w:val="none" w:sz="0" w:space="0" w:color="auto"/>
        <w:bottom w:val="none" w:sz="0" w:space="0" w:color="auto"/>
        <w:right w:val="none" w:sz="0" w:space="0" w:color="auto"/>
      </w:divBdr>
      <w:divsChild>
        <w:div w:id="101338363">
          <w:marLeft w:val="3326"/>
          <w:marRight w:val="0"/>
          <w:marTop w:val="0"/>
          <w:marBottom w:val="120"/>
          <w:divBdr>
            <w:top w:val="none" w:sz="0" w:space="0" w:color="auto"/>
            <w:left w:val="none" w:sz="0" w:space="0" w:color="auto"/>
            <w:bottom w:val="none" w:sz="0" w:space="0" w:color="auto"/>
            <w:right w:val="none" w:sz="0" w:space="0" w:color="auto"/>
          </w:divBdr>
        </w:div>
      </w:divsChild>
    </w:div>
    <w:div w:id="1554539375">
      <w:bodyDiv w:val="1"/>
      <w:marLeft w:val="0"/>
      <w:marRight w:val="0"/>
      <w:marTop w:val="0"/>
      <w:marBottom w:val="0"/>
      <w:divBdr>
        <w:top w:val="none" w:sz="0" w:space="0" w:color="auto"/>
        <w:left w:val="none" w:sz="0" w:space="0" w:color="auto"/>
        <w:bottom w:val="none" w:sz="0" w:space="0" w:color="auto"/>
        <w:right w:val="none" w:sz="0" w:space="0" w:color="auto"/>
      </w:divBdr>
    </w:div>
    <w:div w:id="1571191889">
      <w:bodyDiv w:val="1"/>
      <w:marLeft w:val="0"/>
      <w:marRight w:val="0"/>
      <w:marTop w:val="0"/>
      <w:marBottom w:val="0"/>
      <w:divBdr>
        <w:top w:val="none" w:sz="0" w:space="0" w:color="auto"/>
        <w:left w:val="none" w:sz="0" w:space="0" w:color="auto"/>
        <w:bottom w:val="none" w:sz="0" w:space="0" w:color="auto"/>
        <w:right w:val="none" w:sz="0" w:space="0" w:color="auto"/>
      </w:divBdr>
      <w:divsChild>
        <w:div w:id="447627434">
          <w:marLeft w:val="2606"/>
          <w:marRight w:val="0"/>
          <w:marTop w:val="0"/>
          <w:marBottom w:val="120"/>
          <w:divBdr>
            <w:top w:val="none" w:sz="0" w:space="0" w:color="auto"/>
            <w:left w:val="none" w:sz="0" w:space="0" w:color="auto"/>
            <w:bottom w:val="none" w:sz="0" w:space="0" w:color="auto"/>
            <w:right w:val="none" w:sz="0" w:space="0" w:color="auto"/>
          </w:divBdr>
        </w:div>
      </w:divsChild>
    </w:div>
    <w:div w:id="1582106372">
      <w:bodyDiv w:val="1"/>
      <w:marLeft w:val="0"/>
      <w:marRight w:val="0"/>
      <w:marTop w:val="0"/>
      <w:marBottom w:val="0"/>
      <w:divBdr>
        <w:top w:val="none" w:sz="0" w:space="0" w:color="auto"/>
        <w:left w:val="none" w:sz="0" w:space="0" w:color="auto"/>
        <w:bottom w:val="none" w:sz="0" w:space="0" w:color="auto"/>
        <w:right w:val="none" w:sz="0" w:space="0" w:color="auto"/>
      </w:divBdr>
      <w:divsChild>
        <w:div w:id="174153951">
          <w:marLeft w:val="3326"/>
          <w:marRight w:val="0"/>
          <w:marTop w:val="0"/>
          <w:marBottom w:val="120"/>
          <w:divBdr>
            <w:top w:val="none" w:sz="0" w:space="0" w:color="auto"/>
            <w:left w:val="none" w:sz="0" w:space="0" w:color="auto"/>
            <w:bottom w:val="none" w:sz="0" w:space="0" w:color="auto"/>
            <w:right w:val="none" w:sz="0" w:space="0" w:color="auto"/>
          </w:divBdr>
        </w:div>
      </w:divsChild>
    </w:div>
    <w:div w:id="1595700418">
      <w:bodyDiv w:val="1"/>
      <w:marLeft w:val="0"/>
      <w:marRight w:val="0"/>
      <w:marTop w:val="0"/>
      <w:marBottom w:val="0"/>
      <w:divBdr>
        <w:top w:val="none" w:sz="0" w:space="0" w:color="auto"/>
        <w:left w:val="none" w:sz="0" w:space="0" w:color="auto"/>
        <w:bottom w:val="none" w:sz="0" w:space="0" w:color="auto"/>
        <w:right w:val="none" w:sz="0" w:space="0" w:color="auto"/>
      </w:divBdr>
      <w:divsChild>
        <w:div w:id="203256568">
          <w:marLeft w:val="2578"/>
          <w:marRight w:val="0"/>
          <w:marTop w:val="20"/>
          <w:marBottom w:val="20"/>
          <w:divBdr>
            <w:top w:val="none" w:sz="0" w:space="0" w:color="auto"/>
            <w:left w:val="none" w:sz="0" w:space="0" w:color="auto"/>
            <w:bottom w:val="none" w:sz="0" w:space="0" w:color="auto"/>
            <w:right w:val="none" w:sz="0" w:space="0" w:color="auto"/>
          </w:divBdr>
        </w:div>
        <w:div w:id="344743964">
          <w:marLeft w:val="1138"/>
          <w:marRight w:val="0"/>
          <w:marTop w:val="20"/>
          <w:marBottom w:val="20"/>
          <w:divBdr>
            <w:top w:val="none" w:sz="0" w:space="0" w:color="auto"/>
            <w:left w:val="none" w:sz="0" w:space="0" w:color="auto"/>
            <w:bottom w:val="none" w:sz="0" w:space="0" w:color="auto"/>
            <w:right w:val="none" w:sz="0" w:space="0" w:color="auto"/>
          </w:divBdr>
        </w:div>
        <w:div w:id="696079909">
          <w:marLeft w:val="1858"/>
          <w:marRight w:val="0"/>
          <w:marTop w:val="20"/>
          <w:marBottom w:val="20"/>
          <w:divBdr>
            <w:top w:val="none" w:sz="0" w:space="0" w:color="auto"/>
            <w:left w:val="none" w:sz="0" w:space="0" w:color="auto"/>
            <w:bottom w:val="none" w:sz="0" w:space="0" w:color="auto"/>
            <w:right w:val="none" w:sz="0" w:space="0" w:color="auto"/>
          </w:divBdr>
        </w:div>
        <w:div w:id="983196683">
          <w:marLeft w:val="1858"/>
          <w:marRight w:val="0"/>
          <w:marTop w:val="20"/>
          <w:marBottom w:val="20"/>
          <w:divBdr>
            <w:top w:val="none" w:sz="0" w:space="0" w:color="auto"/>
            <w:left w:val="none" w:sz="0" w:space="0" w:color="auto"/>
            <w:bottom w:val="none" w:sz="0" w:space="0" w:color="auto"/>
            <w:right w:val="none" w:sz="0" w:space="0" w:color="auto"/>
          </w:divBdr>
        </w:div>
        <w:div w:id="1505366205">
          <w:marLeft w:val="2578"/>
          <w:marRight w:val="0"/>
          <w:marTop w:val="20"/>
          <w:marBottom w:val="20"/>
          <w:divBdr>
            <w:top w:val="none" w:sz="0" w:space="0" w:color="auto"/>
            <w:left w:val="none" w:sz="0" w:space="0" w:color="auto"/>
            <w:bottom w:val="none" w:sz="0" w:space="0" w:color="auto"/>
            <w:right w:val="none" w:sz="0" w:space="0" w:color="auto"/>
          </w:divBdr>
        </w:div>
        <w:div w:id="1593246836">
          <w:marLeft w:val="2578"/>
          <w:marRight w:val="0"/>
          <w:marTop w:val="20"/>
          <w:marBottom w:val="20"/>
          <w:divBdr>
            <w:top w:val="none" w:sz="0" w:space="0" w:color="auto"/>
            <w:left w:val="none" w:sz="0" w:space="0" w:color="auto"/>
            <w:bottom w:val="none" w:sz="0" w:space="0" w:color="auto"/>
            <w:right w:val="none" w:sz="0" w:space="0" w:color="auto"/>
          </w:divBdr>
        </w:div>
        <w:div w:id="1977224379">
          <w:marLeft w:val="2578"/>
          <w:marRight w:val="0"/>
          <w:marTop w:val="20"/>
          <w:marBottom w:val="20"/>
          <w:divBdr>
            <w:top w:val="none" w:sz="0" w:space="0" w:color="auto"/>
            <w:left w:val="none" w:sz="0" w:space="0" w:color="auto"/>
            <w:bottom w:val="none" w:sz="0" w:space="0" w:color="auto"/>
            <w:right w:val="none" w:sz="0" w:space="0" w:color="auto"/>
          </w:divBdr>
        </w:div>
      </w:divsChild>
    </w:div>
    <w:div w:id="1608006460">
      <w:bodyDiv w:val="1"/>
      <w:marLeft w:val="0"/>
      <w:marRight w:val="0"/>
      <w:marTop w:val="0"/>
      <w:marBottom w:val="0"/>
      <w:divBdr>
        <w:top w:val="none" w:sz="0" w:space="0" w:color="auto"/>
        <w:left w:val="none" w:sz="0" w:space="0" w:color="auto"/>
        <w:bottom w:val="none" w:sz="0" w:space="0" w:color="auto"/>
        <w:right w:val="none" w:sz="0" w:space="0" w:color="auto"/>
      </w:divBdr>
      <w:divsChild>
        <w:div w:id="219705871">
          <w:marLeft w:val="2606"/>
          <w:marRight w:val="0"/>
          <w:marTop w:val="0"/>
          <w:marBottom w:val="120"/>
          <w:divBdr>
            <w:top w:val="none" w:sz="0" w:space="0" w:color="auto"/>
            <w:left w:val="none" w:sz="0" w:space="0" w:color="auto"/>
            <w:bottom w:val="none" w:sz="0" w:space="0" w:color="auto"/>
            <w:right w:val="none" w:sz="0" w:space="0" w:color="auto"/>
          </w:divBdr>
        </w:div>
      </w:divsChild>
    </w:div>
    <w:div w:id="1619294127">
      <w:bodyDiv w:val="1"/>
      <w:marLeft w:val="0"/>
      <w:marRight w:val="0"/>
      <w:marTop w:val="0"/>
      <w:marBottom w:val="0"/>
      <w:divBdr>
        <w:top w:val="none" w:sz="0" w:space="0" w:color="auto"/>
        <w:left w:val="none" w:sz="0" w:space="0" w:color="auto"/>
        <w:bottom w:val="none" w:sz="0" w:space="0" w:color="auto"/>
        <w:right w:val="none" w:sz="0" w:space="0" w:color="auto"/>
      </w:divBdr>
    </w:div>
    <w:div w:id="1697656208">
      <w:bodyDiv w:val="1"/>
      <w:marLeft w:val="0"/>
      <w:marRight w:val="0"/>
      <w:marTop w:val="0"/>
      <w:marBottom w:val="0"/>
      <w:divBdr>
        <w:top w:val="none" w:sz="0" w:space="0" w:color="auto"/>
        <w:left w:val="none" w:sz="0" w:space="0" w:color="auto"/>
        <w:bottom w:val="none" w:sz="0" w:space="0" w:color="auto"/>
        <w:right w:val="none" w:sz="0" w:space="0" w:color="auto"/>
      </w:divBdr>
    </w:div>
    <w:div w:id="1702172686">
      <w:bodyDiv w:val="1"/>
      <w:marLeft w:val="0"/>
      <w:marRight w:val="0"/>
      <w:marTop w:val="0"/>
      <w:marBottom w:val="0"/>
      <w:divBdr>
        <w:top w:val="none" w:sz="0" w:space="0" w:color="auto"/>
        <w:left w:val="none" w:sz="0" w:space="0" w:color="auto"/>
        <w:bottom w:val="none" w:sz="0" w:space="0" w:color="auto"/>
        <w:right w:val="none" w:sz="0" w:space="0" w:color="auto"/>
      </w:divBdr>
    </w:div>
    <w:div w:id="1706327185">
      <w:bodyDiv w:val="1"/>
      <w:marLeft w:val="0"/>
      <w:marRight w:val="0"/>
      <w:marTop w:val="0"/>
      <w:marBottom w:val="0"/>
      <w:divBdr>
        <w:top w:val="none" w:sz="0" w:space="0" w:color="auto"/>
        <w:left w:val="none" w:sz="0" w:space="0" w:color="auto"/>
        <w:bottom w:val="none" w:sz="0" w:space="0" w:color="auto"/>
        <w:right w:val="none" w:sz="0" w:space="0" w:color="auto"/>
      </w:divBdr>
    </w:div>
    <w:div w:id="1710883458">
      <w:bodyDiv w:val="1"/>
      <w:marLeft w:val="0"/>
      <w:marRight w:val="0"/>
      <w:marTop w:val="0"/>
      <w:marBottom w:val="0"/>
      <w:divBdr>
        <w:top w:val="none" w:sz="0" w:space="0" w:color="auto"/>
        <w:left w:val="none" w:sz="0" w:space="0" w:color="auto"/>
        <w:bottom w:val="none" w:sz="0" w:space="0" w:color="auto"/>
        <w:right w:val="none" w:sz="0" w:space="0" w:color="auto"/>
      </w:divBdr>
    </w:div>
    <w:div w:id="1719209946">
      <w:bodyDiv w:val="1"/>
      <w:marLeft w:val="0"/>
      <w:marRight w:val="0"/>
      <w:marTop w:val="0"/>
      <w:marBottom w:val="0"/>
      <w:divBdr>
        <w:top w:val="none" w:sz="0" w:space="0" w:color="auto"/>
        <w:left w:val="none" w:sz="0" w:space="0" w:color="auto"/>
        <w:bottom w:val="none" w:sz="0" w:space="0" w:color="auto"/>
        <w:right w:val="none" w:sz="0" w:space="0" w:color="auto"/>
      </w:divBdr>
      <w:divsChild>
        <w:div w:id="991715254">
          <w:marLeft w:val="1886"/>
          <w:marRight w:val="0"/>
          <w:marTop w:val="0"/>
          <w:marBottom w:val="120"/>
          <w:divBdr>
            <w:top w:val="none" w:sz="0" w:space="0" w:color="auto"/>
            <w:left w:val="none" w:sz="0" w:space="0" w:color="auto"/>
            <w:bottom w:val="none" w:sz="0" w:space="0" w:color="auto"/>
            <w:right w:val="none" w:sz="0" w:space="0" w:color="auto"/>
          </w:divBdr>
        </w:div>
        <w:div w:id="1285502242">
          <w:marLeft w:val="1886"/>
          <w:marRight w:val="0"/>
          <w:marTop w:val="0"/>
          <w:marBottom w:val="120"/>
          <w:divBdr>
            <w:top w:val="none" w:sz="0" w:space="0" w:color="auto"/>
            <w:left w:val="none" w:sz="0" w:space="0" w:color="auto"/>
            <w:bottom w:val="none" w:sz="0" w:space="0" w:color="auto"/>
            <w:right w:val="none" w:sz="0" w:space="0" w:color="auto"/>
          </w:divBdr>
        </w:div>
        <w:div w:id="1538740576">
          <w:marLeft w:val="1886"/>
          <w:marRight w:val="0"/>
          <w:marTop w:val="0"/>
          <w:marBottom w:val="120"/>
          <w:divBdr>
            <w:top w:val="none" w:sz="0" w:space="0" w:color="auto"/>
            <w:left w:val="none" w:sz="0" w:space="0" w:color="auto"/>
            <w:bottom w:val="none" w:sz="0" w:space="0" w:color="auto"/>
            <w:right w:val="none" w:sz="0" w:space="0" w:color="auto"/>
          </w:divBdr>
        </w:div>
        <w:div w:id="1707682685">
          <w:marLeft w:val="1886"/>
          <w:marRight w:val="0"/>
          <w:marTop w:val="0"/>
          <w:marBottom w:val="120"/>
          <w:divBdr>
            <w:top w:val="none" w:sz="0" w:space="0" w:color="auto"/>
            <w:left w:val="none" w:sz="0" w:space="0" w:color="auto"/>
            <w:bottom w:val="none" w:sz="0" w:space="0" w:color="auto"/>
            <w:right w:val="none" w:sz="0" w:space="0" w:color="auto"/>
          </w:divBdr>
        </w:div>
        <w:div w:id="2033342098">
          <w:marLeft w:val="1886"/>
          <w:marRight w:val="0"/>
          <w:marTop w:val="0"/>
          <w:marBottom w:val="120"/>
          <w:divBdr>
            <w:top w:val="none" w:sz="0" w:space="0" w:color="auto"/>
            <w:left w:val="none" w:sz="0" w:space="0" w:color="auto"/>
            <w:bottom w:val="none" w:sz="0" w:space="0" w:color="auto"/>
            <w:right w:val="none" w:sz="0" w:space="0" w:color="auto"/>
          </w:divBdr>
        </w:div>
      </w:divsChild>
    </w:div>
    <w:div w:id="1729642442">
      <w:bodyDiv w:val="1"/>
      <w:marLeft w:val="0"/>
      <w:marRight w:val="0"/>
      <w:marTop w:val="0"/>
      <w:marBottom w:val="0"/>
      <w:divBdr>
        <w:top w:val="none" w:sz="0" w:space="0" w:color="auto"/>
        <w:left w:val="none" w:sz="0" w:space="0" w:color="auto"/>
        <w:bottom w:val="none" w:sz="0" w:space="0" w:color="auto"/>
        <w:right w:val="none" w:sz="0" w:space="0" w:color="auto"/>
      </w:divBdr>
      <w:divsChild>
        <w:div w:id="1901482499">
          <w:marLeft w:val="2606"/>
          <w:marRight w:val="0"/>
          <w:marTop w:val="0"/>
          <w:marBottom w:val="120"/>
          <w:divBdr>
            <w:top w:val="none" w:sz="0" w:space="0" w:color="auto"/>
            <w:left w:val="none" w:sz="0" w:space="0" w:color="auto"/>
            <w:bottom w:val="none" w:sz="0" w:space="0" w:color="auto"/>
            <w:right w:val="none" w:sz="0" w:space="0" w:color="auto"/>
          </w:divBdr>
        </w:div>
      </w:divsChild>
    </w:div>
    <w:div w:id="1735084462">
      <w:bodyDiv w:val="1"/>
      <w:marLeft w:val="0"/>
      <w:marRight w:val="0"/>
      <w:marTop w:val="0"/>
      <w:marBottom w:val="0"/>
      <w:divBdr>
        <w:top w:val="none" w:sz="0" w:space="0" w:color="auto"/>
        <w:left w:val="none" w:sz="0" w:space="0" w:color="auto"/>
        <w:bottom w:val="none" w:sz="0" w:space="0" w:color="auto"/>
        <w:right w:val="none" w:sz="0" w:space="0" w:color="auto"/>
      </w:divBdr>
    </w:div>
    <w:div w:id="1750152733">
      <w:bodyDiv w:val="1"/>
      <w:marLeft w:val="0"/>
      <w:marRight w:val="0"/>
      <w:marTop w:val="0"/>
      <w:marBottom w:val="0"/>
      <w:divBdr>
        <w:top w:val="none" w:sz="0" w:space="0" w:color="auto"/>
        <w:left w:val="none" w:sz="0" w:space="0" w:color="auto"/>
        <w:bottom w:val="none" w:sz="0" w:space="0" w:color="auto"/>
        <w:right w:val="none" w:sz="0" w:space="0" w:color="auto"/>
      </w:divBdr>
    </w:div>
    <w:div w:id="1752584583">
      <w:bodyDiv w:val="1"/>
      <w:marLeft w:val="0"/>
      <w:marRight w:val="0"/>
      <w:marTop w:val="0"/>
      <w:marBottom w:val="0"/>
      <w:divBdr>
        <w:top w:val="none" w:sz="0" w:space="0" w:color="auto"/>
        <w:left w:val="none" w:sz="0" w:space="0" w:color="auto"/>
        <w:bottom w:val="none" w:sz="0" w:space="0" w:color="auto"/>
        <w:right w:val="none" w:sz="0" w:space="0" w:color="auto"/>
      </w:divBdr>
      <w:divsChild>
        <w:div w:id="257368703">
          <w:marLeft w:val="1138"/>
          <w:marRight w:val="0"/>
          <w:marTop w:val="0"/>
          <w:marBottom w:val="120"/>
          <w:divBdr>
            <w:top w:val="none" w:sz="0" w:space="0" w:color="auto"/>
            <w:left w:val="none" w:sz="0" w:space="0" w:color="auto"/>
            <w:bottom w:val="none" w:sz="0" w:space="0" w:color="auto"/>
            <w:right w:val="none" w:sz="0" w:space="0" w:color="auto"/>
          </w:divBdr>
        </w:div>
      </w:divsChild>
    </w:div>
    <w:div w:id="1776905177">
      <w:bodyDiv w:val="1"/>
      <w:marLeft w:val="0"/>
      <w:marRight w:val="0"/>
      <w:marTop w:val="0"/>
      <w:marBottom w:val="0"/>
      <w:divBdr>
        <w:top w:val="none" w:sz="0" w:space="0" w:color="auto"/>
        <w:left w:val="none" w:sz="0" w:space="0" w:color="auto"/>
        <w:bottom w:val="none" w:sz="0" w:space="0" w:color="auto"/>
        <w:right w:val="none" w:sz="0" w:space="0" w:color="auto"/>
      </w:divBdr>
      <w:divsChild>
        <w:div w:id="100297351">
          <w:marLeft w:val="360"/>
          <w:marRight w:val="0"/>
          <w:marTop w:val="200"/>
          <w:marBottom w:val="0"/>
          <w:divBdr>
            <w:top w:val="none" w:sz="0" w:space="0" w:color="auto"/>
            <w:left w:val="none" w:sz="0" w:space="0" w:color="auto"/>
            <w:bottom w:val="none" w:sz="0" w:space="0" w:color="auto"/>
            <w:right w:val="none" w:sz="0" w:space="0" w:color="auto"/>
          </w:divBdr>
        </w:div>
        <w:div w:id="429813733">
          <w:marLeft w:val="1080"/>
          <w:marRight w:val="0"/>
          <w:marTop w:val="100"/>
          <w:marBottom w:val="0"/>
          <w:divBdr>
            <w:top w:val="none" w:sz="0" w:space="0" w:color="auto"/>
            <w:left w:val="none" w:sz="0" w:space="0" w:color="auto"/>
            <w:bottom w:val="none" w:sz="0" w:space="0" w:color="auto"/>
            <w:right w:val="none" w:sz="0" w:space="0" w:color="auto"/>
          </w:divBdr>
        </w:div>
        <w:div w:id="994915426">
          <w:marLeft w:val="1080"/>
          <w:marRight w:val="0"/>
          <w:marTop w:val="100"/>
          <w:marBottom w:val="0"/>
          <w:divBdr>
            <w:top w:val="none" w:sz="0" w:space="0" w:color="auto"/>
            <w:left w:val="none" w:sz="0" w:space="0" w:color="auto"/>
            <w:bottom w:val="none" w:sz="0" w:space="0" w:color="auto"/>
            <w:right w:val="none" w:sz="0" w:space="0" w:color="auto"/>
          </w:divBdr>
        </w:div>
        <w:div w:id="1133063049">
          <w:marLeft w:val="1080"/>
          <w:marRight w:val="0"/>
          <w:marTop w:val="100"/>
          <w:marBottom w:val="0"/>
          <w:divBdr>
            <w:top w:val="none" w:sz="0" w:space="0" w:color="auto"/>
            <w:left w:val="none" w:sz="0" w:space="0" w:color="auto"/>
            <w:bottom w:val="none" w:sz="0" w:space="0" w:color="auto"/>
            <w:right w:val="none" w:sz="0" w:space="0" w:color="auto"/>
          </w:divBdr>
        </w:div>
        <w:div w:id="1204442114">
          <w:marLeft w:val="1080"/>
          <w:marRight w:val="0"/>
          <w:marTop w:val="100"/>
          <w:marBottom w:val="0"/>
          <w:divBdr>
            <w:top w:val="none" w:sz="0" w:space="0" w:color="auto"/>
            <w:left w:val="none" w:sz="0" w:space="0" w:color="auto"/>
            <w:bottom w:val="none" w:sz="0" w:space="0" w:color="auto"/>
            <w:right w:val="none" w:sz="0" w:space="0" w:color="auto"/>
          </w:divBdr>
        </w:div>
        <w:div w:id="1253591094">
          <w:marLeft w:val="360"/>
          <w:marRight w:val="0"/>
          <w:marTop w:val="200"/>
          <w:marBottom w:val="0"/>
          <w:divBdr>
            <w:top w:val="none" w:sz="0" w:space="0" w:color="auto"/>
            <w:left w:val="none" w:sz="0" w:space="0" w:color="auto"/>
            <w:bottom w:val="none" w:sz="0" w:space="0" w:color="auto"/>
            <w:right w:val="none" w:sz="0" w:space="0" w:color="auto"/>
          </w:divBdr>
        </w:div>
        <w:div w:id="1582329843">
          <w:marLeft w:val="1080"/>
          <w:marRight w:val="0"/>
          <w:marTop w:val="100"/>
          <w:marBottom w:val="0"/>
          <w:divBdr>
            <w:top w:val="none" w:sz="0" w:space="0" w:color="auto"/>
            <w:left w:val="none" w:sz="0" w:space="0" w:color="auto"/>
            <w:bottom w:val="none" w:sz="0" w:space="0" w:color="auto"/>
            <w:right w:val="none" w:sz="0" w:space="0" w:color="auto"/>
          </w:divBdr>
        </w:div>
        <w:div w:id="1952592638">
          <w:marLeft w:val="360"/>
          <w:marRight w:val="0"/>
          <w:marTop w:val="200"/>
          <w:marBottom w:val="0"/>
          <w:divBdr>
            <w:top w:val="none" w:sz="0" w:space="0" w:color="auto"/>
            <w:left w:val="none" w:sz="0" w:space="0" w:color="auto"/>
            <w:bottom w:val="none" w:sz="0" w:space="0" w:color="auto"/>
            <w:right w:val="none" w:sz="0" w:space="0" w:color="auto"/>
          </w:divBdr>
        </w:div>
      </w:divsChild>
    </w:div>
    <w:div w:id="1812402368">
      <w:bodyDiv w:val="1"/>
      <w:marLeft w:val="0"/>
      <w:marRight w:val="0"/>
      <w:marTop w:val="0"/>
      <w:marBottom w:val="0"/>
      <w:divBdr>
        <w:top w:val="none" w:sz="0" w:space="0" w:color="auto"/>
        <w:left w:val="none" w:sz="0" w:space="0" w:color="auto"/>
        <w:bottom w:val="none" w:sz="0" w:space="0" w:color="auto"/>
        <w:right w:val="none" w:sz="0" w:space="0" w:color="auto"/>
      </w:divBdr>
    </w:div>
    <w:div w:id="1853914014">
      <w:bodyDiv w:val="1"/>
      <w:marLeft w:val="0"/>
      <w:marRight w:val="0"/>
      <w:marTop w:val="0"/>
      <w:marBottom w:val="0"/>
      <w:divBdr>
        <w:top w:val="none" w:sz="0" w:space="0" w:color="auto"/>
        <w:left w:val="none" w:sz="0" w:space="0" w:color="auto"/>
        <w:bottom w:val="none" w:sz="0" w:space="0" w:color="auto"/>
        <w:right w:val="none" w:sz="0" w:space="0" w:color="auto"/>
      </w:divBdr>
      <w:divsChild>
        <w:div w:id="1381782940">
          <w:marLeft w:val="1138"/>
          <w:marRight w:val="0"/>
          <w:marTop w:val="120"/>
          <w:marBottom w:val="120"/>
          <w:divBdr>
            <w:top w:val="none" w:sz="0" w:space="0" w:color="auto"/>
            <w:left w:val="none" w:sz="0" w:space="0" w:color="auto"/>
            <w:bottom w:val="none" w:sz="0" w:space="0" w:color="auto"/>
            <w:right w:val="none" w:sz="0" w:space="0" w:color="auto"/>
          </w:divBdr>
        </w:div>
      </w:divsChild>
    </w:div>
    <w:div w:id="1866095743">
      <w:bodyDiv w:val="1"/>
      <w:marLeft w:val="0"/>
      <w:marRight w:val="0"/>
      <w:marTop w:val="0"/>
      <w:marBottom w:val="0"/>
      <w:divBdr>
        <w:top w:val="none" w:sz="0" w:space="0" w:color="auto"/>
        <w:left w:val="none" w:sz="0" w:space="0" w:color="auto"/>
        <w:bottom w:val="none" w:sz="0" w:space="0" w:color="auto"/>
        <w:right w:val="none" w:sz="0" w:space="0" w:color="auto"/>
      </w:divBdr>
    </w:div>
    <w:div w:id="1894349889">
      <w:bodyDiv w:val="1"/>
      <w:marLeft w:val="0"/>
      <w:marRight w:val="0"/>
      <w:marTop w:val="0"/>
      <w:marBottom w:val="0"/>
      <w:divBdr>
        <w:top w:val="none" w:sz="0" w:space="0" w:color="auto"/>
        <w:left w:val="none" w:sz="0" w:space="0" w:color="auto"/>
        <w:bottom w:val="none" w:sz="0" w:space="0" w:color="auto"/>
        <w:right w:val="none" w:sz="0" w:space="0" w:color="auto"/>
      </w:divBdr>
    </w:div>
    <w:div w:id="1909992973">
      <w:bodyDiv w:val="1"/>
      <w:marLeft w:val="0"/>
      <w:marRight w:val="0"/>
      <w:marTop w:val="0"/>
      <w:marBottom w:val="0"/>
      <w:divBdr>
        <w:top w:val="none" w:sz="0" w:space="0" w:color="auto"/>
        <w:left w:val="none" w:sz="0" w:space="0" w:color="auto"/>
        <w:bottom w:val="none" w:sz="0" w:space="0" w:color="auto"/>
        <w:right w:val="none" w:sz="0" w:space="0" w:color="auto"/>
      </w:divBdr>
      <w:divsChild>
        <w:div w:id="1201550840">
          <w:marLeft w:val="1138"/>
          <w:marRight w:val="0"/>
          <w:marTop w:val="120"/>
          <w:marBottom w:val="120"/>
          <w:divBdr>
            <w:top w:val="none" w:sz="0" w:space="0" w:color="auto"/>
            <w:left w:val="none" w:sz="0" w:space="0" w:color="auto"/>
            <w:bottom w:val="none" w:sz="0" w:space="0" w:color="auto"/>
            <w:right w:val="none" w:sz="0" w:space="0" w:color="auto"/>
          </w:divBdr>
        </w:div>
      </w:divsChild>
    </w:div>
    <w:div w:id="1921909833">
      <w:bodyDiv w:val="1"/>
      <w:marLeft w:val="0"/>
      <w:marRight w:val="0"/>
      <w:marTop w:val="0"/>
      <w:marBottom w:val="0"/>
      <w:divBdr>
        <w:top w:val="none" w:sz="0" w:space="0" w:color="auto"/>
        <w:left w:val="none" w:sz="0" w:space="0" w:color="auto"/>
        <w:bottom w:val="none" w:sz="0" w:space="0" w:color="auto"/>
        <w:right w:val="none" w:sz="0" w:space="0" w:color="auto"/>
      </w:divBdr>
    </w:div>
    <w:div w:id="1928150771">
      <w:bodyDiv w:val="1"/>
      <w:marLeft w:val="0"/>
      <w:marRight w:val="0"/>
      <w:marTop w:val="0"/>
      <w:marBottom w:val="0"/>
      <w:divBdr>
        <w:top w:val="none" w:sz="0" w:space="0" w:color="auto"/>
        <w:left w:val="none" w:sz="0" w:space="0" w:color="auto"/>
        <w:bottom w:val="none" w:sz="0" w:space="0" w:color="auto"/>
        <w:right w:val="none" w:sz="0" w:space="0" w:color="auto"/>
      </w:divBdr>
      <w:divsChild>
        <w:div w:id="1723478266">
          <w:marLeft w:val="1858"/>
          <w:marRight w:val="0"/>
          <w:marTop w:val="0"/>
          <w:marBottom w:val="120"/>
          <w:divBdr>
            <w:top w:val="none" w:sz="0" w:space="0" w:color="auto"/>
            <w:left w:val="none" w:sz="0" w:space="0" w:color="auto"/>
            <w:bottom w:val="none" w:sz="0" w:space="0" w:color="auto"/>
            <w:right w:val="none" w:sz="0" w:space="0" w:color="auto"/>
          </w:divBdr>
        </w:div>
      </w:divsChild>
    </w:div>
    <w:div w:id="1928691597">
      <w:bodyDiv w:val="1"/>
      <w:marLeft w:val="0"/>
      <w:marRight w:val="0"/>
      <w:marTop w:val="0"/>
      <w:marBottom w:val="0"/>
      <w:divBdr>
        <w:top w:val="none" w:sz="0" w:space="0" w:color="auto"/>
        <w:left w:val="none" w:sz="0" w:space="0" w:color="auto"/>
        <w:bottom w:val="none" w:sz="0" w:space="0" w:color="auto"/>
        <w:right w:val="none" w:sz="0" w:space="0" w:color="auto"/>
      </w:divBdr>
    </w:div>
    <w:div w:id="1934631918">
      <w:bodyDiv w:val="1"/>
      <w:marLeft w:val="0"/>
      <w:marRight w:val="0"/>
      <w:marTop w:val="0"/>
      <w:marBottom w:val="0"/>
      <w:divBdr>
        <w:top w:val="none" w:sz="0" w:space="0" w:color="auto"/>
        <w:left w:val="none" w:sz="0" w:space="0" w:color="auto"/>
        <w:bottom w:val="none" w:sz="0" w:space="0" w:color="auto"/>
        <w:right w:val="none" w:sz="0" w:space="0" w:color="auto"/>
      </w:divBdr>
      <w:divsChild>
        <w:div w:id="414133241">
          <w:marLeft w:val="2606"/>
          <w:marRight w:val="0"/>
          <w:marTop w:val="0"/>
          <w:marBottom w:val="120"/>
          <w:divBdr>
            <w:top w:val="none" w:sz="0" w:space="0" w:color="auto"/>
            <w:left w:val="none" w:sz="0" w:space="0" w:color="auto"/>
            <w:bottom w:val="none" w:sz="0" w:space="0" w:color="auto"/>
            <w:right w:val="none" w:sz="0" w:space="0" w:color="auto"/>
          </w:divBdr>
        </w:div>
      </w:divsChild>
    </w:div>
    <w:div w:id="1935672980">
      <w:bodyDiv w:val="1"/>
      <w:marLeft w:val="0"/>
      <w:marRight w:val="0"/>
      <w:marTop w:val="0"/>
      <w:marBottom w:val="0"/>
      <w:divBdr>
        <w:top w:val="none" w:sz="0" w:space="0" w:color="auto"/>
        <w:left w:val="none" w:sz="0" w:space="0" w:color="auto"/>
        <w:bottom w:val="none" w:sz="0" w:space="0" w:color="auto"/>
        <w:right w:val="none" w:sz="0" w:space="0" w:color="auto"/>
      </w:divBdr>
      <w:divsChild>
        <w:div w:id="1428230135">
          <w:marLeft w:val="3326"/>
          <w:marRight w:val="0"/>
          <w:marTop w:val="0"/>
          <w:marBottom w:val="120"/>
          <w:divBdr>
            <w:top w:val="none" w:sz="0" w:space="0" w:color="auto"/>
            <w:left w:val="none" w:sz="0" w:space="0" w:color="auto"/>
            <w:bottom w:val="none" w:sz="0" w:space="0" w:color="auto"/>
            <w:right w:val="none" w:sz="0" w:space="0" w:color="auto"/>
          </w:divBdr>
        </w:div>
      </w:divsChild>
    </w:div>
    <w:div w:id="1943949484">
      <w:bodyDiv w:val="1"/>
      <w:marLeft w:val="0"/>
      <w:marRight w:val="0"/>
      <w:marTop w:val="0"/>
      <w:marBottom w:val="0"/>
      <w:divBdr>
        <w:top w:val="none" w:sz="0" w:space="0" w:color="auto"/>
        <w:left w:val="none" w:sz="0" w:space="0" w:color="auto"/>
        <w:bottom w:val="none" w:sz="0" w:space="0" w:color="auto"/>
        <w:right w:val="none" w:sz="0" w:space="0" w:color="auto"/>
      </w:divBdr>
      <w:divsChild>
        <w:div w:id="247274508">
          <w:marLeft w:val="1858"/>
          <w:marRight w:val="0"/>
          <w:marTop w:val="20"/>
          <w:marBottom w:val="20"/>
          <w:divBdr>
            <w:top w:val="none" w:sz="0" w:space="0" w:color="auto"/>
            <w:left w:val="none" w:sz="0" w:space="0" w:color="auto"/>
            <w:bottom w:val="none" w:sz="0" w:space="0" w:color="auto"/>
            <w:right w:val="none" w:sz="0" w:space="0" w:color="auto"/>
          </w:divBdr>
        </w:div>
        <w:div w:id="350883947">
          <w:marLeft w:val="418"/>
          <w:marRight w:val="0"/>
          <w:marTop w:val="40"/>
          <w:marBottom w:val="40"/>
          <w:divBdr>
            <w:top w:val="none" w:sz="0" w:space="0" w:color="auto"/>
            <w:left w:val="none" w:sz="0" w:space="0" w:color="auto"/>
            <w:bottom w:val="none" w:sz="0" w:space="0" w:color="auto"/>
            <w:right w:val="none" w:sz="0" w:space="0" w:color="auto"/>
          </w:divBdr>
        </w:div>
        <w:div w:id="351566913">
          <w:marLeft w:val="1858"/>
          <w:marRight w:val="0"/>
          <w:marTop w:val="20"/>
          <w:marBottom w:val="20"/>
          <w:divBdr>
            <w:top w:val="none" w:sz="0" w:space="0" w:color="auto"/>
            <w:left w:val="none" w:sz="0" w:space="0" w:color="auto"/>
            <w:bottom w:val="none" w:sz="0" w:space="0" w:color="auto"/>
            <w:right w:val="none" w:sz="0" w:space="0" w:color="auto"/>
          </w:divBdr>
        </w:div>
        <w:div w:id="391540278">
          <w:marLeft w:val="1858"/>
          <w:marRight w:val="0"/>
          <w:marTop w:val="20"/>
          <w:marBottom w:val="20"/>
          <w:divBdr>
            <w:top w:val="none" w:sz="0" w:space="0" w:color="auto"/>
            <w:left w:val="none" w:sz="0" w:space="0" w:color="auto"/>
            <w:bottom w:val="none" w:sz="0" w:space="0" w:color="auto"/>
            <w:right w:val="none" w:sz="0" w:space="0" w:color="auto"/>
          </w:divBdr>
        </w:div>
        <w:div w:id="730034745">
          <w:marLeft w:val="1858"/>
          <w:marRight w:val="0"/>
          <w:marTop w:val="20"/>
          <w:marBottom w:val="20"/>
          <w:divBdr>
            <w:top w:val="none" w:sz="0" w:space="0" w:color="auto"/>
            <w:left w:val="none" w:sz="0" w:space="0" w:color="auto"/>
            <w:bottom w:val="none" w:sz="0" w:space="0" w:color="auto"/>
            <w:right w:val="none" w:sz="0" w:space="0" w:color="auto"/>
          </w:divBdr>
        </w:div>
        <w:div w:id="754668751">
          <w:marLeft w:val="1138"/>
          <w:marRight w:val="0"/>
          <w:marTop w:val="20"/>
          <w:marBottom w:val="20"/>
          <w:divBdr>
            <w:top w:val="none" w:sz="0" w:space="0" w:color="auto"/>
            <w:left w:val="none" w:sz="0" w:space="0" w:color="auto"/>
            <w:bottom w:val="none" w:sz="0" w:space="0" w:color="auto"/>
            <w:right w:val="none" w:sz="0" w:space="0" w:color="auto"/>
          </w:divBdr>
        </w:div>
        <w:div w:id="1038623768">
          <w:marLeft w:val="1858"/>
          <w:marRight w:val="0"/>
          <w:marTop w:val="20"/>
          <w:marBottom w:val="20"/>
          <w:divBdr>
            <w:top w:val="none" w:sz="0" w:space="0" w:color="auto"/>
            <w:left w:val="none" w:sz="0" w:space="0" w:color="auto"/>
            <w:bottom w:val="none" w:sz="0" w:space="0" w:color="auto"/>
            <w:right w:val="none" w:sz="0" w:space="0" w:color="auto"/>
          </w:divBdr>
        </w:div>
        <w:div w:id="1204054625">
          <w:marLeft w:val="1858"/>
          <w:marRight w:val="0"/>
          <w:marTop w:val="20"/>
          <w:marBottom w:val="20"/>
          <w:divBdr>
            <w:top w:val="none" w:sz="0" w:space="0" w:color="auto"/>
            <w:left w:val="none" w:sz="0" w:space="0" w:color="auto"/>
            <w:bottom w:val="none" w:sz="0" w:space="0" w:color="auto"/>
            <w:right w:val="none" w:sz="0" w:space="0" w:color="auto"/>
          </w:divBdr>
        </w:div>
        <w:div w:id="1205023147">
          <w:marLeft w:val="1138"/>
          <w:marRight w:val="0"/>
          <w:marTop w:val="20"/>
          <w:marBottom w:val="20"/>
          <w:divBdr>
            <w:top w:val="none" w:sz="0" w:space="0" w:color="auto"/>
            <w:left w:val="none" w:sz="0" w:space="0" w:color="auto"/>
            <w:bottom w:val="none" w:sz="0" w:space="0" w:color="auto"/>
            <w:right w:val="none" w:sz="0" w:space="0" w:color="auto"/>
          </w:divBdr>
        </w:div>
        <w:div w:id="1215317964">
          <w:marLeft w:val="1858"/>
          <w:marRight w:val="0"/>
          <w:marTop w:val="20"/>
          <w:marBottom w:val="20"/>
          <w:divBdr>
            <w:top w:val="none" w:sz="0" w:space="0" w:color="auto"/>
            <w:left w:val="none" w:sz="0" w:space="0" w:color="auto"/>
            <w:bottom w:val="none" w:sz="0" w:space="0" w:color="auto"/>
            <w:right w:val="none" w:sz="0" w:space="0" w:color="auto"/>
          </w:divBdr>
        </w:div>
        <w:div w:id="1277257227">
          <w:marLeft w:val="1858"/>
          <w:marRight w:val="0"/>
          <w:marTop w:val="20"/>
          <w:marBottom w:val="20"/>
          <w:divBdr>
            <w:top w:val="none" w:sz="0" w:space="0" w:color="auto"/>
            <w:left w:val="none" w:sz="0" w:space="0" w:color="auto"/>
            <w:bottom w:val="none" w:sz="0" w:space="0" w:color="auto"/>
            <w:right w:val="none" w:sz="0" w:space="0" w:color="auto"/>
          </w:divBdr>
        </w:div>
        <w:div w:id="1351908160">
          <w:marLeft w:val="418"/>
          <w:marRight w:val="0"/>
          <w:marTop w:val="40"/>
          <w:marBottom w:val="40"/>
          <w:divBdr>
            <w:top w:val="none" w:sz="0" w:space="0" w:color="auto"/>
            <w:left w:val="none" w:sz="0" w:space="0" w:color="auto"/>
            <w:bottom w:val="none" w:sz="0" w:space="0" w:color="auto"/>
            <w:right w:val="none" w:sz="0" w:space="0" w:color="auto"/>
          </w:divBdr>
        </w:div>
        <w:div w:id="1375958732">
          <w:marLeft w:val="1138"/>
          <w:marRight w:val="0"/>
          <w:marTop w:val="20"/>
          <w:marBottom w:val="20"/>
          <w:divBdr>
            <w:top w:val="none" w:sz="0" w:space="0" w:color="auto"/>
            <w:left w:val="none" w:sz="0" w:space="0" w:color="auto"/>
            <w:bottom w:val="none" w:sz="0" w:space="0" w:color="auto"/>
            <w:right w:val="none" w:sz="0" w:space="0" w:color="auto"/>
          </w:divBdr>
        </w:div>
        <w:div w:id="1424257781">
          <w:marLeft w:val="1858"/>
          <w:marRight w:val="0"/>
          <w:marTop w:val="20"/>
          <w:marBottom w:val="20"/>
          <w:divBdr>
            <w:top w:val="none" w:sz="0" w:space="0" w:color="auto"/>
            <w:left w:val="none" w:sz="0" w:space="0" w:color="auto"/>
            <w:bottom w:val="none" w:sz="0" w:space="0" w:color="auto"/>
            <w:right w:val="none" w:sz="0" w:space="0" w:color="auto"/>
          </w:divBdr>
        </w:div>
        <w:div w:id="1768621853">
          <w:marLeft w:val="1138"/>
          <w:marRight w:val="0"/>
          <w:marTop w:val="20"/>
          <w:marBottom w:val="20"/>
          <w:divBdr>
            <w:top w:val="none" w:sz="0" w:space="0" w:color="auto"/>
            <w:left w:val="none" w:sz="0" w:space="0" w:color="auto"/>
            <w:bottom w:val="none" w:sz="0" w:space="0" w:color="auto"/>
            <w:right w:val="none" w:sz="0" w:space="0" w:color="auto"/>
          </w:divBdr>
        </w:div>
        <w:div w:id="1810635415">
          <w:marLeft w:val="1858"/>
          <w:marRight w:val="0"/>
          <w:marTop w:val="20"/>
          <w:marBottom w:val="20"/>
          <w:divBdr>
            <w:top w:val="none" w:sz="0" w:space="0" w:color="auto"/>
            <w:left w:val="none" w:sz="0" w:space="0" w:color="auto"/>
            <w:bottom w:val="none" w:sz="0" w:space="0" w:color="auto"/>
            <w:right w:val="none" w:sz="0" w:space="0" w:color="auto"/>
          </w:divBdr>
        </w:div>
        <w:div w:id="1821968724">
          <w:marLeft w:val="1858"/>
          <w:marRight w:val="0"/>
          <w:marTop w:val="20"/>
          <w:marBottom w:val="20"/>
          <w:divBdr>
            <w:top w:val="none" w:sz="0" w:space="0" w:color="auto"/>
            <w:left w:val="none" w:sz="0" w:space="0" w:color="auto"/>
            <w:bottom w:val="none" w:sz="0" w:space="0" w:color="auto"/>
            <w:right w:val="none" w:sz="0" w:space="0" w:color="auto"/>
          </w:divBdr>
        </w:div>
        <w:div w:id="1933932508">
          <w:marLeft w:val="1138"/>
          <w:marRight w:val="0"/>
          <w:marTop w:val="20"/>
          <w:marBottom w:val="20"/>
          <w:divBdr>
            <w:top w:val="none" w:sz="0" w:space="0" w:color="auto"/>
            <w:left w:val="none" w:sz="0" w:space="0" w:color="auto"/>
            <w:bottom w:val="none" w:sz="0" w:space="0" w:color="auto"/>
            <w:right w:val="none" w:sz="0" w:space="0" w:color="auto"/>
          </w:divBdr>
        </w:div>
        <w:div w:id="1979339802">
          <w:marLeft w:val="1138"/>
          <w:marRight w:val="0"/>
          <w:marTop w:val="20"/>
          <w:marBottom w:val="20"/>
          <w:divBdr>
            <w:top w:val="none" w:sz="0" w:space="0" w:color="auto"/>
            <w:left w:val="none" w:sz="0" w:space="0" w:color="auto"/>
            <w:bottom w:val="none" w:sz="0" w:space="0" w:color="auto"/>
            <w:right w:val="none" w:sz="0" w:space="0" w:color="auto"/>
          </w:divBdr>
        </w:div>
        <w:div w:id="1991977694">
          <w:marLeft w:val="1858"/>
          <w:marRight w:val="0"/>
          <w:marTop w:val="20"/>
          <w:marBottom w:val="20"/>
          <w:divBdr>
            <w:top w:val="none" w:sz="0" w:space="0" w:color="auto"/>
            <w:left w:val="none" w:sz="0" w:space="0" w:color="auto"/>
            <w:bottom w:val="none" w:sz="0" w:space="0" w:color="auto"/>
            <w:right w:val="none" w:sz="0" w:space="0" w:color="auto"/>
          </w:divBdr>
        </w:div>
        <w:div w:id="2043238370">
          <w:marLeft w:val="1858"/>
          <w:marRight w:val="0"/>
          <w:marTop w:val="20"/>
          <w:marBottom w:val="20"/>
          <w:divBdr>
            <w:top w:val="none" w:sz="0" w:space="0" w:color="auto"/>
            <w:left w:val="none" w:sz="0" w:space="0" w:color="auto"/>
            <w:bottom w:val="none" w:sz="0" w:space="0" w:color="auto"/>
            <w:right w:val="none" w:sz="0" w:space="0" w:color="auto"/>
          </w:divBdr>
        </w:div>
      </w:divsChild>
    </w:div>
    <w:div w:id="1967733802">
      <w:bodyDiv w:val="1"/>
      <w:marLeft w:val="0"/>
      <w:marRight w:val="0"/>
      <w:marTop w:val="0"/>
      <w:marBottom w:val="0"/>
      <w:divBdr>
        <w:top w:val="none" w:sz="0" w:space="0" w:color="auto"/>
        <w:left w:val="none" w:sz="0" w:space="0" w:color="auto"/>
        <w:bottom w:val="none" w:sz="0" w:space="0" w:color="auto"/>
        <w:right w:val="none" w:sz="0" w:space="0" w:color="auto"/>
      </w:divBdr>
    </w:div>
    <w:div w:id="1974485264">
      <w:bodyDiv w:val="1"/>
      <w:marLeft w:val="0"/>
      <w:marRight w:val="0"/>
      <w:marTop w:val="0"/>
      <w:marBottom w:val="0"/>
      <w:divBdr>
        <w:top w:val="none" w:sz="0" w:space="0" w:color="auto"/>
        <w:left w:val="none" w:sz="0" w:space="0" w:color="auto"/>
        <w:bottom w:val="none" w:sz="0" w:space="0" w:color="auto"/>
        <w:right w:val="none" w:sz="0" w:space="0" w:color="auto"/>
      </w:divBdr>
      <w:divsChild>
        <w:div w:id="1522432802">
          <w:marLeft w:val="2606"/>
          <w:marRight w:val="0"/>
          <w:marTop w:val="0"/>
          <w:marBottom w:val="120"/>
          <w:divBdr>
            <w:top w:val="none" w:sz="0" w:space="0" w:color="auto"/>
            <w:left w:val="none" w:sz="0" w:space="0" w:color="auto"/>
            <w:bottom w:val="none" w:sz="0" w:space="0" w:color="auto"/>
            <w:right w:val="none" w:sz="0" w:space="0" w:color="auto"/>
          </w:divBdr>
        </w:div>
      </w:divsChild>
    </w:div>
    <w:div w:id="1977640157">
      <w:bodyDiv w:val="1"/>
      <w:marLeft w:val="0"/>
      <w:marRight w:val="0"/>
      <w:marTop w:val="0"/>
      <w:marBottom w:val="0"/>
      <w:divBdr>
        <w:top w:val="none" w:sz="0" w:space="0" w:color="auto"/>
        <w:left w:val="none" w:sz="0" w:space="0" w:color="auto"/>
        <w:bottom w:val="none" w:sz="0" w:space="0" w:color="auto"/>
        <w:right w:val="none" w:sz="0" w:space="0" w:color="auto"/>
      </w:divBdr>
      <w:divsChild>
        <w:div w:id="246886390">
          <w:marLeft w:val="1858"/>
          <w:marRight w:val="0"/>
          <w:marTop w:val="20"/>
          <w:marBottom w:val="20"/>
          <w:divBdr>
            <w:top w:val="none" w:sz="0" w:space="0" w:color="auto"/>
            <w:left w:val="none" w:sz="0" w:space="0" w:color="auto"/>
            <w:bottom w:val="none" w:sz="0" w:space="0" w:color="auto"/>
            <w:right w:val="none" w:sz="0" w:space="0" w:color="auto"/>
          </w:divBdr>
        </w:div>
        <w:div w:id="394011301">
          <w:marLeft w:val="1138"/>
          <w:marRight w:val="0"/>
          <w:marTop w:val="20"/>
          <w:marBottom w:val="20"/>
          <w:divBdr>
            <w:top w:val="none" w:sz="0" w:space="0" w:color="auto"/>
            <w:left w:val="none" w:sz="0" w:space="0" w:color="auto"/>
            <w:bottom w:val="none" w:sz="0" w:space="0" w:color="auto"/>
            <w:right w:val="none" w:sz="0" w:space="0" w:color="auto"/>
          </w:divBdr>
        </w:div>
        <w:div w:id="401101748">
          <w:marLeft w:val="1138"/>
          <w:marRight w:val="0"/>
          <w:marTop w:val="20"/>
          <w:marBottom w:val="20"/>
          <w:divBdr>
            <w:top w:val="none" w:sz="0" w:space="0" w:color="auto"/>
            <w:left w:val="none" w:sz="0" w:space="0" w:color="auto"/>
            <w:bottom w:val="none" w:sz="0" w:space="0" w:color="auto"/>
            <w:right w:val="none" w:sz="0" w:space="0" w:color="auto"/>
          </w:divBdr>
        </w:div>
        <w:div w:id="509684420">
          <w:marLeft w:val="2578"/>
          <w:marRight w:val="0"/>
          <w:marTop w:val="20"/>
          <w:marBottom w:val="20"/>
          <w:divBdr>
            <w:top w:val="none" w:sz="0" w:space="0" w:color="auto"/>
            <w:left w:val="none" w:sz="0" w:space="0" w:color="auto"/>
            <w:bottom w:val="none" w:sz="0" w:space="0" w:color="auto"/>
            <w:right w:val="none" w:sz="0" w:space="0" w:color="auto"/>
          </w:divBdr>
        </w:div>
        <w:div w:id="574783477">
          <w:marLeft w:val="2578"/>
          <w:marRight w:val="0"/>
          <w:marTop w:val="20"/>
          <w:marBottom w:val="20"/>
          <w:divBdr>
            <w:top w:val="none" w:sz="0" w:space="0" w:color="auto"/>
            <w:left w:val="none" w:sz="0" w:space="0" w:color="auto"/>
            <w:bottom w:val="none" w:sz="0" w:space="0" w:color="auto"/>
            <w:right w:val="none" w:sz="0" w:space="0" w:color="auto"/>
          </w:divBdr>
        </w:div>
        <w:div w:id="807092755">
          <w:marLeft w:val="1858"/>
          <w:marRight w:val="0"/>
          <w:marTop w:val="20"/>
          <w:marBottom w:val="20"/>
          <w:divBdr>
            <w:top w:val="none" w:sz="0" w:space="0" w:color="auto"/>
            <w:left w:val="none" w:sz="0" w:space="0" w:color="auto"/>
            <w:bottom w:val="none" w:sz="0" w:space="0" w:color="auto"/>
            <w:right w:val="none" w:sz="0" w:space="0" w:color="auto"/>
          </w:divBdr>
        </w:div>
        <w:div w:id="877857431">
          <w:marLeft w:val="1858"/>
          <w:marRight w:val="0"/>
          <w:marTop w:val="20"/>
          <w:marBottom w:val="20"/>
          <w:divBdr>
            <w:top w:val="none" w:sz="0" w:space="0" w:color="auto"/>
            <w:left w:val="none" w:sz="0" w:space="0" w:color="auto"/>
            <w:bottom w:val="none" w:sz="0" w:space="0" w:color="auto"/>
            <w:right w:val="none" w:sz="0" w:space="0" w:color="auto"/>
          </w:divBdr>
        </w:div>
        <w:div w:id="1119303465">
          <w:marLeft w:val="2578"/>
          <w:marRight w:val="0"/>
          <w:marTop w:val="20"/>
          <w:marBottom w:val="20"/>
          <w:divBdr>
            <w:top w:val="none" w:sz="0" w:space="0" w:color="auto"/>
            <w:left w:val="none" w:sz="0" w:space="0" w:color="auto"/>
            <w:bottom w:val="none" w:sz="0" w:space="0" w:color="auto"/>
            <w:right w:val="none" w:sz="0" w:space="0" w:color="auto"/>
          </w:divBdr>
        </w:div>
        <w:div w:id="1162815732">
          <w:marLeft w:val="1858"/>
          <w:marRight w:val="0"/>
          <w:marTop w:val="20"/>
          <w:marBottom w:val="20"/>
          <w:divBdr>
            <w:top w:val="none" w:sz="0" w:space="0" w:color="auto"/>
            <w:left w:val="none" w:sz="0" w:space="0" w:color="auto"/>
            <w:bottom w:val="none" w:sz="0" w:space="0" w:color="auto"/>
            <w:right w:val="none" w:sz="0" w:space="0" w:color="auto"/>
          </w:divBdr>
        </w:div>
        <w:div w:id="1432436040">
          <w:marLeft w:val="1138"/>
          <w:marRight w:val="0"/>
          <w:marTop w:val="20"/>
          <w:marBottom w:val="20"/>
          <w:divBdr>
            <w:top w:val="none" w:sz="0" w:space="0" w:color="auto"/>
            <w:left w:val="none" w:sz="0" w:space="0" w:color="auto"/>
            <w:bottom w:val="none" w:sz="0" w:space="0" w:color="auto"/>
            <w:right w:val="none" w:sz="0" w:space="0" w:color="auto"/>
          </w:divBdr>
        </w:div>
        <w:div w:id="1518035792">
          <w:marLeft w:val="1858"/>
          <w:marRight w:val="0"/>
          <w:marTop w:val="20"/>
          <w:marBottom w:val="20"/>
          <w:divBdr>
            <w:top w:val="none" w:sz="0" w:space="0" w:color="auto"/>
            <w:left w:val="none" w:sz="0" w:space="0" w:color="auto"/>
            <w:bottom w:val="none" w:sz="0" w:space="0" w:color="auto"/>
            <w:right w:val="none" w:sz="0" w:space="0" w:color="auto"/>
          </w:divBdr>
        </w:div>
        <w:div w:id="1623612293">
          <w:marLeft w:val="1858"/>
          <w:marRight w:val="0"/>
          <w:marTop w:val="20"/>
          <w:marBottom w:val="20"/>
          <w:divBdr>
            <w:top w:val="none" w:sz="0" w:space="0" w:color="auto"/>
            <w:left w:val="none" w:sz="0" w:space="0" w:color="auto"/>
            <w:bottom w:val="none" w:sz="0" w:space="0" w:color="auto"/>
            <w:right w:val="none" w:sz="0" w:space="0" w:color="auto"/>
          </w:divBdr>
        </w:div>
        <w:div w:id="1652518874">
          <w:marLeft w:val="2578"/>
          <w:marRight w:val="0"/>
          <w:marTop w:val="20"/>
          <w:marBottom w:val="20"/>
          <w:divBdr>
            <w:top w:val="none" w:sz="0" w:space="0" w:color="auto"/>
            <w:left w:val="none" w:sz="0" w:space="0" w:color="auto"/>
            <w:bottom w:val="none" w:sz="0" w:space="0" w:color="auto"/>
            <w:right w:val="none" w:sz="0" w:space="0" w:color="auto"/>
          </w:divBdr>
        </w:div>
        <w:div w:id="1880193756">
          <w:marLeft w:val="1858"/>
          <w:marRight w:val="0"/>
          <w:marTop w:val="20"/>
          <w:marBottom w:val="20"/>
          <w:divBdr>
            <w:top w:val="none" w:sz="0" w:space="0" w:color="auto"/>
            <w:left w:val="none" w:sz="0" w:space="0" w:color="auto"/>
            <w:bottom w:val="none" w:sz="0" w:space="0" w:color="auto"/>
            <w:right w:val="none" w:sz="0" w:space="0" w:color="auto"/>
          </w:divBdr>
        </w:div>
        <w:div w:id="1918317012">
          <w:marLeft w:val="1858"/>
          <w:marRight w:val="0"/>
          <w:marTop w:val="20"/>
          <w:marBottom w:val="20"/>
          <w:divBdr>
            <w:top w:val="none" w:sz="0" w:space="0" w:color="auto"/>
            <w:left w:val="none" w:sz="0" w:space="0" w:color="auto"/>
            <w:bottom w:val="none" w:sz="0" w:space="0" w:color="auto"/>
            <w:right w:val="none" w:sz="0" w:space="0" w:color="auto"/>
          </w:divBdr>
        </w:div>
      </w:divsChild>
    </w:div>
    <w:div w:id="2005471293">
      <w:bodyDiv w:val="1"/>
      <w:marLeft w:val="0"/>
      <w:marRight w:val="0"/>
      <w:marTop w:val="0"/>
      <w:marBottom w:val="0"/>
      <w:divBdr>
        <w:top w:val="none" w:sz="0" w:space="0" w:color="auto"/>
        <w:left w:val="none" w:sz="0" w:space="0" w:color="auto"/>
        <w:bottom w:val="none" w:sz="0" w:space="0" w:color="auto"/>
        <w:right w:val="none" w:sz="0" w:space="0" w:color="auto"/>
      </w:divBdr>
    </w:div>
    <w:div w:id="2014601066">
      <w:bodyDiv w:val="1"/>
      <w:marLeft w:val="0"/>
      <w:marRight w:val="0"/>
      <w:marTop w:val="0"/>
      <w:marBottom w:val="0"/>
      <w:divBdr>
        <w:top w:val="none" w:sz="0" w:space="0" w:color="auto"/>
        <w:left w:val="none" w:sz="0" w:space="0" w:color="auto"/>
        <w:bottom w:val="none" w:sz="0" w:space="0" w:color="auto"/>
        <w:right w:val="none" w:sz="0" w:space="0" w:color="auto"/>
      </w:divBdr>
      <w:divsChild>
        <w:div w:id="934634793">
          <w:marLeft w:val="3326"/>
          <w:marRight w:val="0"/>
          <w:marTop w:val="0"/>
          <w:marBottom w:val="120"/>
          <w:divBdr>
            <w:top w:val="none" w:sz="0" w:space="0" w:color="auto"/>
            <w:left w:val="none" w:sz="0" w:space="0" w:color="auto"/>
            <w:bottom w:val="none" w:sz="0" w:space="0" w:color="auto"/>
            <w:right w:val="none" w:sz="0" w:space="0" w:color="auto"/>
          </w:divBdr>
        </w:div>
      </w:divsChild>
    </w:div>
    <w:div w:id="2021735456">
      <w:bodyDiv w:val="1"/>
      <w:marLeft w:val="0"/>
      <w:marRight w:val="0"/>
      <w:marTop w:val="0"/>
      <w:marBottom w:val="0"/>
      <w:divBdr>
        <w:top w:val="none" w:sz="0" w:space="0" w:color="auto"/>
        <w:left w:val="none" w:sz="0" w:space="0" w:color="auto"/>
        <w:bottom w:val="none" w:sz="0" w:space="0" w:color="auto"/>
        <w:right w:val="none" w:sz="0" w:space="0" w:color="auto"/>
      </w:divBdr>
      <w:divsChild>
        <w:div w:id="1713921080">
          <w:marLeft w:val="3326"/>
          <w:marRight w:val="0"/>
          <w:marTop w:val="0"/>
          <w:marBottom w:val="120"/>
          <w:divBdr>
            <w:top w:val="none" w:sz="0" w:space="0" w:color="auto"/>
            <w:left w:val="none" w:sz="0" w:space="0" w:color="auto"/>
            <w:bottom w:val="none" w:sz="0" w:space="0" w:color="auto"/>
            <w:right w:val="none" w:sz="0" w:space="0" w:color="auto"/>
          </w:divBdr>
        </w:div>
      </w:divsChild>
    </w:div>
    <w:div w:id="2042900674">
      <w:bodyDiv w:val="1"/>
      <w:marLeft w:val="0"/>
      <w:marRight w:val="0"/>
      <w:marTop w:val="0"/>
      <w:marBottom w:val="0"/>
      <w:divBdr>
        <w:top w:val="none" w:sz="0" w:space="0" w:color="auto"/>
        <w:left w:val="none" w:sz="0" w:space="0" w:color="auto"/>
        <w:bottom w:val="none" w:sz="0" w:space="0" w:color="auto"/>
        <w:right w:val="none" w:sz="0" w:space="0" w:color="auto"/>
      </w:divBdr>
      <w:divsChild>
        <w:div w:id="869420487">
          <w:marLeft w:val="2606"/>
          <w:marRight w:val="0"/>
          <w:marTop w:val="0"/>
          <w:marBottom w:val="120"/>
          <w:divBdr>
            <w:top w:val="none" w:sz="0" w:space="0" w:color="auto"/>
            <w:left w:val="none" w:sz="0" w:space="0" w:color="auto"/>
            <w:bottom w:val="none" w:sz="0" w:space="0" w:color="auto"/>
            <w:right w:val="none" w:sz="0" w:space="0" w:color="auto"/>
          </w:divBdr>
        </w:div>
      </w:divsChild>
    </w:div>
    <w:div w:id="2047485116">
      <w:bodyDiv w:val="1"/>
      <w:marLeft w:val="0"/>
      <w:marRight w:val="0"/>
      <w:marTop w:val="0"/>
      <w:marBottom w:val="0"/>
      <w:divBdr>
        <w:top w:val="none" w:sz="0" w:space="0" w:color="auto"/>
        <w:left w:val="none" w:sz="0" w:space="0" w:color="auto"/>
        <w:bottom w:val="none" w:sz="0" w:space="0" w:color="auto"/>
        <w:right w:val="none" w:sz="0" w:space="0" w:color="auto"/>
      </w:divBdr>
      <w:divsChild>
        <w:div w:id="1690138228">
          <w:marLeft w:val="3326"/>
          <w:marRight w:val="0"/>
          <w:marTop w:val="0"/>
          <w:marBottom w:val="120"/>
          <w:divBdr>
            <w:top w:val="none" w:sz="0" w:space="0" w:color="auto"/>
            <w:left w:val="none" w:sz="0" w:space="0" w:color="auto"/>
            <w:bottom w:val="none" w:sz="0" w:space="0" w:color="auto"/>
            <w:right w:val="none" w:sz="0" w:space="0" w:color="auto"/>
          </w:divBdr>
        </w:div>
      </w:divsChild>
    </w:div>
    <w:div w:id="2055082216">
      <w:bodyDiv w:val="1"/>
      <w:marLeft w:val="0"/>
      <w:marRight w:val="0"/>
      <w:marTop w:val="0"/>
      <w:marBottom w:val="0"/>
      <w:divBdr>
        <w:top w:val="none" w:sz="0" w:space="0" w:color="auto"/>
        <w:left w:val="none" w:sz="0" w:space="0" w:color="auto"/>
        <w:bottom w:val="none" w:sz="0" w:space="0" w:color="auto"/>
        <w:right w:val="none" w:sz="0" w:space="0" w:color="auto"/>
      </w:divBdr>
    </w:div>
    <w:div w:id="2069955770">
      <w:bodyDiv w:val="1"/>
      <w:marLeft w:val="0"/>
      <w:marRight w:val="0"/>
      <w:marTop w:val="0"/>
      <w:marBottom w:val="0"/>
      <w:divBdr>
        <w:top w:val="none" w:sz="0" w:space="0" w:color="auto"/>
        <w:left w:val="none" w:sz="0" w:space="0" w:color="auto"/>
        <w:bottom w:val="none" w:sz="0" w:space="0" w:color="auto"/>
        <w:right w:val="none" w:sz="0" w:space="0" w:color="auto"/>
      </w:divBdr>
      <w:divsChild>
        <w:div w:id="1873768225">
          <w:marLeft w:val="3326"/>
          <w:marRight w:val="0"/>
          <w:marTop w:val="0"/>
          <w:marBottom w:val="120"/>
          <w:divBdr>
            <w:top w:val="none" w:sz="0" w:space="0" w:color="auto"/>
            <w:left w:val="none" w:sz="0" w:space="0" w:color="auto"/>
            <w:bottom w:val="none" w:sz="0" w:space="0" w:color="auto"/>
            <w:right w:val="none" w:sz="0" w:space="0" w:color="auto"/>
          </w:divBdr>
        </w:div>
      </w:divsChild>
    </w:div>
    <w:div w:id="2096242895">
      <w:bodyDiv w:val="1"/>
      <w:marLeft w:val="0"/>
      <w:marRight w:val="0"/>
      <w:marTop w:val="0"/>
      <w:marBottom w:val="0"/>
      <w:divBdr>
        <w:top w:val="none" w:sz="0" w:space="0" w:color="auto"/>
        <w:left w:val="none" w:sz="0" w:space="0" w:color="auto"/>
        <w:bottom w:val="none" w:sz="0" w:space="0" w:color="auto"/>
        <w:right w:val="none" w:sz="0" w:space="0" w:color="auto"/>
      </w:divBdr>
    </w:div>
    <w:div w:id="2110462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76574AE-10BA-4139-B2B7-4DFFF4651AC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16</Pages>
  <Words>4326</Words>
  <Characters>24660</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Samsung Electronics</Company>
  <LinksUpToDate>false</LinksUpToDate>
  <CharactersWithSpaces>28929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dc:creator>
  <cp:keywords/>
  <dc:description/>
  <cp:lastModifiedBy>SAMSUNG-Yunchuan</cp:lastModifiedBy>
  <cp:revision>2</cp:revision>
  <dcterms:created xsi:type="dcterms:W3CDTF">2024-02-19T18:53:00Z</dcterms:created>
  <dcterms:modified xsi:type="dcterms:W3CDTF">2024-02-19T18:53:00Z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